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sr-Cyrl-CS"/>
        </w:rPr>
      </w:pPr>
      <w:r>
        <w:t>O</w:t>
      </w:r>
      <w:r>
        <w:rPr>
          <w:lang w:val="sr-Cyrl-CS"/>
        </w:rPr>
        <w:t>СНОВНА МУЗИЧКА ШКОЛА</w:t>
      </w:r>
      <w:r>
        <w:rPr>
          <w:lang w:val="sr-Latn-RS"/>
        </w:rPr>
        <w:t xml:space="preserve"> </w:t>
      </w:r>
      <w:r>
        <w:rPr>
          <w:lang w:val="sr-Cyrl-CS"/>
        </w:rPr>
        <w:t>''БОЖИДАР ТРУДИЋ''</w:t>
      </w:r>
    </w:p>
    <w:p>
      <w:pPr>
        <w:jc w:val="center"/>
        <w:rPr>
          <w:lang w:val="sr-Cyrl-CS"/>
        </w:rPr>
      </w:pPr>
      <w:r>
        <w:rPr>
          <w:lang w:val="sr-Cyrl-CS"/>
        </w:rPr>
        <w:t>СМЕДЕРЕВСКА ПАЛАНКА</w:t>
      </w:r>
    </w:p>
    <w:p>
      <w:pPr>
        <w:ind w:left="465"/>
        <w:jc w:val="both"/>
        <w:rPr>
          <w:b/>
          <w:lang w:val="sr-Cyrl-CS"/>
        </w:rPr>
      </w:pPr>
    </w:p>
    <w:p>
      <w:pPr>
        <w:ind w:left="465"/>
        <w:jc w:val="both"/>
        <w:rPr>
          <w:b/>
          <w:lang w:val="sr-Cyrl-CS"/>
        </w:rPr>
      </w:pPr>
    </w:p>
    <w:p>
      <w:pPr>
        <w:ind w:left="465"/>
        <w:jc w:val="both"/>
        <w:rPr>
          <w:b/>
          <w:lang w:val="sr-Cyrl-CS"/>
        </w:rPr>
      </w:pPr>
    </w:p>
    <w:p>
      <w:pPr>
        <w:ind w:left="465"/>
        <w:jc w:val="both"/>
        <w:rPr>
          <w:b/>
          <w:lang w:val="sr-Cyrl-CS"/>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r>
        <w:rPr>
          <w:b/>
          <w:lang w:val="sr-Cyrl-CS"/>
        </w:rPr>
        <w:t xml:space="preserve">                                          ГОДИШЊИ ПЛАН РАДА ШКОЛЕ</w:t>
      </w: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p>
    <w:p>
      <w:pPr>
        <w:jc w:val="both"/>
      </w:pPr>
    </w:p>
    <w:p>
      <w:pPr>
        <w:jc w:val="both"/>
      </w:pPr>
    </w:p>
    <w:p>
      <w:pPr>
        <w:jc w:val="both"/>
      </w:pPr>
    </w:p>
    <w:p>
      <w:pPr>
        <w:jc w:val="both"/>
        <w:rPr>
          <w:lang w:val="sr-Cyrl-CS"/>
        </w:rPr>
      </w:pPr>
      <w:r>
        <w:rPr>
          <w:lang w:val="sr-Cyrl-CS"/>
        </w:rPr>
        <w:t xml:space="preserve">                                                        Школска 2022/2023.год.</w:t>
      </w:r>
    </w:p>
    <w:p>
      <w:pPr>
        <w:ind w:left="465"/>
        <w:jc w:val="both"/>
        <w:rPr>
          <w:b/>
          <w:lang w:val="sr-Cyrl-CS"/>
        </w:rPr>
      </w:pPr>
    </w:p>
    <w:p>
      <w:pPr>
        <w:jc w:val="both"/>
        <w:rPr>
          <w:lang w:val="sr-Cyrl-RS"/>
        </w:rPr>
        <w:sectPr>
          <w:headerReference r:id="rId5" w:type="default"/>
          <w:footerReference r:id="rId6" w:type="even"/>
          <w:pgSz w:w="11909" w:h="16834"/>
          <w:pgMar w:top="1417" w:right="1417" w:bottom="1417" w:left="1417" w:header="720" w:footer="720" w:gutter="0"/>
          <w:pgNumType w:start="1"/>
          <w:cols w:space="720" w:num="1"/>
          <w:docGrid w:linePitch="360" w:charSpace="0"/>
        </w:sectPr>
      </w:pPr>
    </w:p>
    <w:p>
      <w:pPr>
        <w:jc w:val="both"/>
        <w:rPr>
          <w:lang w:val="sr-Cyrl-CS"/>
        </w:rPr>
      </w:pPr>
    </w:p>
    <w:p>
      <w:pPr>
        <w:jc w:val="both"/>
        <w:rPr>
          <w:lang w:val="sr-Cyrl-CS"/>
        </w:rPr>
      </w:pPr>
      <w:r>
        <w:rPr>
          <w:lang w:val="sr-Cyrl-CS"/>
        </w:rPr>
        <w:t xml:space="preserve">На основу члана 89. Закона о основа система образовања и васпитања (сл.гл.РС 6/ 2020.) и чл.17. статута школе Школски одбор је на својој седници дана </w:t>
      </w:r>
      <w:r>
        <w:rPr>
          <w:u w:val="single"/>
          <w:lang w:val="sr-Cyrl-CS"/>
        </w:rPr>
        <w:t>__________</w:t>
      </w:r>
      <w:r>
        <w:rPr>
          <w:lang w:val="sr-Cyrl-CS"/>
        </w:rPr>
        <w:t xml:space="preserve"> године је донео следећи:</w:t>
      </w:r>
    </w:p>
    <w:p>
      <w:pPr>
        <w:jc w:val="both"/>
        <w:rPr>
          <w:lang w:val="sr-Cyrl-CS"/>
        </w:rPr>
      </w:pPr>
    </w:p>
    <w:p>
      <w:pPr>
        <w:jc w:val="both"/>
        <w:rPr>
          <w:lang w:val="sr-Cyrl-CS"/>
        </w:rPr>
      </w:pPr>
    </w:p>
    <w:p>
      <w:pPr>
        <w:jc w:val="both"/>
        <w:rPr>
          <w:b/>
          <w:lang w:val="sr-Cyrl-CS"/>
        </w:rPr>
      </w:pPr>
      <w:r>
        <w:rPr>
          <w:b/>
          <w:lang w:val="sr-Cyrl-CS"/>
        </w:rPr>
        <w:t>ГОДИШЊИ ПЛАН РАДА ШКОЛЕ ЗА ШКОЛСКУ 2022- 2023. ГОД.</w:t>
      </w:r>
    </w:p>
    <w:p>
      <w:pPr>
        <w:jc w:val="both"/>
        <w:rPr>
          <w:lang w:val="sr-Cyrl-CS"/>
        </w:rPr>
      </w:pPr>
    </w:p>
    <w:p>
      <w:pPr>
        <w:ind w:left="360"/>
        <w:jc w:val="both"/>
        <w:rPr>
          <w:lang w:val="sr-Cyrl-CS"/>
        </w:rPr>
      </w:pPr>
      <w:r>
        <w:rPr>
          <w:b/>
        </w:rPr>
        <w:t>I</w:t>
      </w:r>
      <w:r>
        <w:rPr>
          <w:b/>
          <w:lang w:val="ru-RU"/>
        </w:rPr>
        <w:t xml:space="preserve"> </w:t>
      </w:r>
      <w:r>
        <w:rPr>
          <w:b/>
          <w:lang w:val="sr-Cyrl-CS"/>
        </w:rPr>
        <w:t>УВОД</w:t>
      </w:r>
    </w:p>
    <w:p>
      <w:pPr>
        <w:jc w:val="both"/>
        <w:rPr>
          <w:lang w:val="sr-Cyrl-CS"/>
        </w:rPr>
      </w:pPr>
    </w:p>
    <w:p>
      <w:pPr>
        <w:jc w:val="both"/>
        <w:rPr>
          <w:lang w:val="sr-Cyrl-CS"/>
        </w:rPr>
      </w:pPr>
      <w:r>
        <w:rPr>
          <w:lang w:val="sr-Cyrl-CS"/>
        </w:rPr>
        <w:t xml:space="preserve">У нашој школи настава се изводи  по </w:t>
      </w:r>
      <w:r>
        <w:rPr>
          <w:lang w:val="sr-Cyrl-RS"/>
        </w:rPr>
        <w:t xml:space="preserve">I </w:t>
      </w:r>
      <w:r>
        <w:rPr>
          <w:lang w:val="sr-Cyrl-CS"/>
        </w:rPr>
        <w:t>моделу организације образовно – васпитног рада.  У случају ванредних околности  настава ће се изводити на даљину, он лајн путем, или ће се изводити по комбинованом моделу, а све у скаду са дописом Министарства просвете, који ће бити достављен школама.</w:t>
      </w:r>
    </w:p>
    <w:p>
      <w:pPr>
        <w:ind w:right="-47"/>
        <w:jc w:val="both"/>
        <w:rPr>
          <w:lang w:val="sr-Cyrl-CS"/>
        </w:rPr>
      </w:pPr>
      <w:r>
        <w:rPr>
          <w:lang w:val="sr-Cyrl-CS"/>
        </w:rPr>
        <w:t xml:space="preserve">Као у досадашњем раду на музичком образовању и васпитању деце и омладине, ОМШ </w:t>
      </w:r>
      <w:r>
        <w:rPr>
          <w:lang w:val="ru-RU"/>
        </w:rPr>
        <w:t>”</w:t>
      </w:r>
      <w:r>
        <w:rPr>
          <w:lang w:val="sr-Cyrl-CS"/>
        </w:rPr>
        <w:t>Божидар Трудић</w:t>
      </w:r>
      <w:r>
        <w:rPr>
          <w:lang w:val="ru-RU"/>
        </w:rPr>
        <w:t>”</w:t>
      </w:r>
      <w:r>
        <w:rPr>
          <w:lang w:val="sr-Cyrl-CS"/>
        </w:rPr>
        <w:t xml:space="preserve"> на својим кадровским, материјалним и просторним капацитетима настоји да одржи континуитет у свом целокупном васпитно-образовном процесу, његовом унапређењу и сталној доградњи.</w:t>
      </w:r>
    </w:p>
    <w:p>
      <w:pPr>
        <w:ind w:right="-47"/>
        <w:jc w:val="both"/>
        <w:rPr>
          <w:lang w:val="sr-Cyrl-CS"/>
        </w:rPr>
      </w:pPr>
      <w:r>
        <w:rPr>
          <w:lang w:val="sr-Cyrl-CS"/>
        </w:rPr>
        <w:t>Основна карактеристика овог плана је настојање колектива да се интензивније и стваралачкије ради на што оптималнијем извршавању радних обавеза и задатака у оквиру школе.</w:t>
      </w:r>
    </w:p>
    <w:p>
      <w:pPr>
        <w:ind w:right="-47"/>
        <w:jc w:val="both"/>
        <w:rPr>
          <w:lang w:val="sr-Cyrl-CS"/>
        </w:rPr>
      </w:pPr>
      <w:r>
        <w:rPr>
          <w:lang w:val="sr-Cyrl-CS"/>
        </w:rPr>
        <w:t>Годишњи план прилагођен је  за реализацију образовно – васпитног рада по плану и програму основног музичког образовања и васпитања. Овај план треба истовремено да послужи као полазна база за извештај реализације рада у овој школској години, јер план и извештај о раду чине јединствени педагошки документ сваке образовне институције.</w:t>
      </w:r>
    </w:p>
    <w:p>
      <w:pPr>
        <w:jc w:val="both"/>
        <w:rPr>
          <w:lang w:val="sr-Cyrl-CS"/>
        </w:rPr>
      </w:pPr>
      <w:r>
        <w:rPr>
          <w:lang w:val="sr-Cyrl-CS"/>
        </w:rPr>
        <w:t>Основне смернице за израду Годишњег плана рада Школе произилазе из следећих прописа и докумената:</w:t>
      </w:r>
    </w:p>
    <w:p>
      <w:pPr>
        <w:jc w:val="both"/>
        <w:rPr>
          <w:lang w:val="sr-Cyrl-CS"/>
        </w:rPr>
      </w:pPr>
      <w:r>
        <w:rPr>
          <w:lang w:val="sr-Cyrl-CS"/>
        </w:rPr>
        <w:t>-Закон о основама система васпитања и образовања (Сл.гл.РС,бр.88/ 2017, 27/2018.- др. Закони и</w:t>
      </w:r>
    </w:p>
    <w:p>
      <w:pPr>
        <w:jc w:val="both"/>
        <w:rPr>
          <w:lang w:val="sr-Cyrl-CS"/>
        </w:rPr>
      </w:pPr>
      <w:r>
        <w:rPr>
          <w:lang w:val="sr-Cyrl-CS"/>
        </w:rPr>
        <w:t>10/ 2019, др.закон 6/ 2020.).</w:t>
      </w:r>
    </w:p>
    <w:p>
      <w:pPr>
        <w:jc w:val="both"/>
        <w:rPr>
          <w:lang w:val="sr-Cyrl-CS"/>
        </w:rPr>
      </w:pPr>
      <w:r>
        <w:rPr>
          <w:lang w:val="sr-Cyrl-CS"/>
        </w:rPr>
        <w:t>-Закон о основном образовању и васпитању,(Сл.гл.РС.бр.55/2013, 101/ 2017, 27/ 2018 – др. закон и 10/2019 – 3 ).</w:t>
      </w:r>
    </w:p>
    <w:p>
      <w:pPr>
        <w:jc w:val="both"/>
        <w:rPr>
          <w:lang w:val="sr-Cyrl-CS"/>
        </w:rPr>
      </w:pPr>
      <w:r>
        <w:rPr>
          <w:lang w:val="sr-Cyrl-CS"/>
        </w:rPr>
        <w:t>-Правилник о наставном плану и програму основног музичког образовања и васпитања(Сл.Гл.РС-ије Просветни гласник,бр.5/201</w:t>
      </w:r>
      <w:r>
        <w:rPr>
          <w:lang w:val="sr-Latn-RS"/>
        </w:rPr>
        <w:t>8</w:t>
      </w:r>
      <w:r>
        <w:rPr>
          <w:lang w:val="sr-Cyrl-CS"/>
        </w:rPr>
        <w:t>).</w:t>
      </w:r>
    </w:p>
    <w:p>
      <w:pPr>
        <w:jc w:val="both"/>
        <w:rPr>
          <w:lang w:val="sr-Cyrl-CS"/>
        </w:rPr>
      </w:pPr>
      <w:r>
        <w:rPr>
          <w:lang w:val="sr-Cyrl-CS"/>
        </w:rPr>
        <w:t>-Правилник о начину оцењивања ученика основне школе(Сл.Гл.РС.бр.</w:t>
      </w:r>
      <w:r>
        <w:rPr>
          <w:lang w:val="sr-Latn-RS"/>
        </w:rPr>
        <w:t>34</w:t>
      </w:r>
      <w:r>
        <w:rPr>
          <w:lang w:val="sr-Cyrl-CS"/>
        </w:rPr>
        <w:t>/201</w:t>
      </w:r>
      <w:r>
        <w:rPr>
          <w:lang w:val="sr-Latn-RS"/>
        </w:rPr>
        <w:t>9</w:t>
      </w:r>
      <w:r>
        <w:rPr>
          <w:lang w:val="sr-Cyrl-CS"/>
        </w:rPr>
        <w:t xml:space="preserve"> , 59/ 2020. и 81/2020.).</w:t>
      </w:r>
    </w:p>
    <w:p>
      <w:pPr>
        <w:jc w:val="both"/>
        <w:rPr>
          <w:lang w:val="sr-Cyrl-CS"/>
        </w:rPr>
      </w:pPr>
      <w:r>
        <w:rPr>
          <w:lang w:val="sr-Cyrl-CS"/>
        </w:rPr>
        <w:t>-Развојни план школе за школску 2020/2021-2024/2025.</w:t>
      </w:r>
    </w:p>
    <w:p>
      <w:pPr>
        <w:jc w:val="both"/>
        <w:rPr>
          <w:lang w:val="sr-Cyrl-CS"/>
        </w:rPr>
      </w:pPr>
      <w:r>
        <w:rPr>
          <w:lang w:val="sr-Cyrl-CS"/>
        </w:rPr>
        <w:t>-Правилник о календару образовно васпитног рада основне школе за школску 2022 - 20</w:t>
      </w:r>
      <w:r>
        <w:rPr>
          <w:lang w:val="sr-Latn-RS"/>
        </w:rPr>
        <w:t>2</w:t>
      </w:r>
      <w:r>
        <w:rPr>
          <w:lang w:val="sr-Cyrl-CS"/>
        </w:rPr>
        <w:t>3.(Сл.Гл.РС.-Просветни гласник, 2022).</w:t>
      </w:r>
    </w:p>
    <w:p>
      <w:pPr>
        <w:jc w:val="both"/>
        <w:rPr>
          <w:lang w:val="sr-Latn-RS"/>
        </w:rPr>
      </w:pPr>
      <w:r>
        <w:rPr>
          <w:lang w:val="sr-Cyrl-CS"/>
        </w:rPr>
        <w:t>-Правилник о сталном стручном усавршавању и стицању знања наставника,васпитача и стручних сарадника(Сл.Гл.РС,бр.81/2017 и 48/ 2018.).</w:t>
      </w:r>
    </w:p>
    <w:p>
      <w:pPr>
        <w:jc w:val="both"/>
        <w:rPr>
          <w:lang w:val="sr-Cyrl-CS"/>
        </w:rPr>
      </w:pPr>
      <w:r>
        <w:rPr>
          <w:lang w:val="sr-Cyrl-CS"/>
        </w:rPr>
        <w:t>-Извештај о ос</w:t>
      </w:r>
      <w:r>
        <w:rPr>
          <w:lang w:val="sr-Cyrl-RS"/>
        </w:rPr>
        <w:t>т</w:t>
      </w:r>
      <w:r>
        <w:rPr>
          <w:lang w:val="sr-Cyrl-CS"/>
        </w:rPr>
        <w:t>варивању Годишњег плана рада школе у школској 2021– 2022.</w:t>
      </w:r>
    </w:p>
    <w:p>
      <w:pPr>
        <w:jc w:val="both"/>
        <w:rPr>
          <w:lang w:val="sr-Cyrl-CS"/>
        </w:rPr>
      </w:pPr>
      <w:r>
        <w:rPr>
          <w:lang w:val="sr-Cyrl-CS"/>
        </w:rPr>
        <w:t>-Општи протокол за заштиту деце од злостављања и занемаривања</w:t>
      </w:r>
    </w:p>
    <w:p>
      <w:pPr>
        <w:jc w:val="both"/>
        <w:rPr>
          <w:lang w:val="sr-Cyrl-CS"/>
        </w:rPr>
      </w:pPr>
      <w:r>
        <w:rPr>
          <w:lang w:val="sr-Cyrl-CS"/>
        </w:rPr>
        <w:t>-Посебни протокол за заштиту деце и ученика од насиља, злостављања и занемаривања у образовно васпитним установама,Министарство просвете 2017.</w:t>
      </w:r>
    </w:p>
    <w:p>
      <w:pPr>
        <w:jc w:val="both"/>
        <w:rPr>
          <w:lang w:val="sr-Cyrl-RS"/>
        </w:rPr>
      </w:pPr>
      <w:r>
        <w:rPr>
          <w:lang w:val="sr-Latn-RS"/>
        </w:rPr>
        <w:t>-</w:t>
      </w:r>
      <w:r>
        <w:rPr>
          <w:lang w:val="sr-Cyrl-RS"/>
        </w:rPr>
        <w:t xml:space="preserve"> Правилник о протоколу поступања у установи у одговору на насиље, злостављање и занемаривање</w:t>
      </w:r>
    </w:p>
    <w:p>
      <w:pPr>
        <w:jc w:val="both"/>
        <w:rPr>
          <w:lang w:val="sr-Cyrl-RS"/>
        </w:rPr>
      </w:pPr>
      <w:r>
        <w:rPr>
          <w:lang w:val="sr-Cyrl-RS"/>
        </w:rPr>
        <w:t>( Сл.Гл.РС. бр. 104</w:t>
      </w:r>
      <w:r>
        <w:t xml:space="preserve">/20 </w:t>
      </w:r>
      <w:r>
        <w:rPr>
          <w:lang w:val="sr-Cyrl-RS"/>
        </w:rPr>
        <w:t>од 31. јула 2020.).</w:t>
      </w:r>
    </w:p>
    <w:p>
      <w:pPr>
        <w:jc w:val="both"/>
        <w:rPr>
          <w:lang w:val="sr-Cyrl-CS"/>
        </w:rPr>
      </w:pPr>
    </w:p>
    <w:p>
      <w:pPr>
        <w:jc w:val="both"/>
        <w:rPr>
          <w:b/>
          <w:u w:val="single"/>
          <w:lang w:val="sr-Cyrl-CS"/>
        </w:rPr>
      </w:pPr>
      <w:r>
        <w:rPr>
          <w:b/>
          <w:lang w:val="sr-Cyrl-CS"/>
        </w:rPr>
        <w:t xml:space="preserve">1. </w:t>
      </w:r>
      <w:r>
        <w:rPr>
          <w:b/>
          <w:u w:val="single"/>
          <w:lang w:val="sr-Cyrl-CS"/>
        </w:rPr>
        <w:t>Материјално-технички услови рада</w:t>
      </w:r>
    </w:p>
    <w:p>
      <w:pPr>
        <w:ind w:left="360" w:firstLine="360"/>
        <w:jc w:val="both"/>
        <w:rPr>
          <w:u w:val="single"/>
          <w:lang w:val="sr-Cyrl-CS"/>
        </w:rPr>
      </w:pPr>
    </w:p>
    <w:p>
      <w:pPr>
        <w:ind w:right="73" w:firstLine="720"/>
        <w:jc w:val="both"/>
        <w:rPr>
          <w:lang w:val="sr-Cyrl-CS"/>
        </w:rPr>
      </w:pPr>
      <w:r>
        <w:rPr>
          <w:lang w:val="sr-Cyrl-CS"/>
        </w:rPr>
        <w:t>Седиште матичне школе је у Смедеревској Паланци</w:t>
      </w:r>
      <w:r>
        <w:rPr>
          <w:lang w:val="ru-RU"/>
        </w:rPr>
        <w:t>. Такође користимо и просторије Пољопривредне школе у Свилајнцу, Центра за културу</w:t>
      </w:r>
      <w:r>
        <w:rPr>
          <w:lang w:val="sr-Cyrl-CS"/>
        </w:rPr>
        <w:t xml:space="preserve"> у Лапову, Народног универзитета у Петровцу на Млави, Дома омладине у Великој Плани, како би ученицима омогућили школовање без већих финансијских издатака. У нашој школи како матичној тако и у издвојеним одељењима  једна учионица је предвиђена  како за индивидуалну наставу а уколико буде било потребе   и за просторију за изолацију.</w:t>
      </w:r>
    </w:p>
    <w:p>
      <w:pPr>
        <w:ind w:right="73" w:firstLine="720"/>
        <w:jc w:val="both"/>
        <w:rPr>
          <w:lang w:val="sr-Cyrl-CS"/>
        </w:rPr>
      </w:pPr>
    </w:p>
    <w:p>
      <w:pPr>
        <w:ind w:right="73"/>
        <w:jc w:val="both"/>
        <w:rPr>
          <w:lang w:val="sr-Cyrl-CS"/>
        </w:rPr>
      </w:pPr>
      <w:r>
        <w:rPr>
          <w:b/>
          <w:lang w:val="sr-Cyrl-CS"/>
        </w:rPr>
        <w:t xml:space="preserve">Матична </w:t>
      </w:r>
      <w:r>
        <w:rPr>
          <w:lang w:val="sr-Cyrl-CS"/>
        </w:rPr>
        <w:t>школа располаже објектом површине 260м</w:t>
      </w:r>
      <w:r>
        <w:rPr>
          <w:vertAlign w:val="superscript"/>
          <w:lang w:val="sr-Cyrl-CS"/>
        </w:rPr>
        <w:t>2</w:t>
      </w:r>
      <w:r>
        <w:rPr>
          <w:lang w:val="sr-Cyrl-CS"/>
        </w:rPr>
        <w:t>. Школа поседује и двориште од око 200 м</w:t>
      </w:r>
      <w:r>
        <w:rPr>
          <w:vertAlign w:val="superscript"/>
          <w:lang w:val="sr-Cyrl-CS"/>
        </w:rPr>
        <w:t>2</w:t>
      </w:r>
      <w:r>
        <w:rPr>
          <w:lang w:val="sr-Cyrl-CS"/>
        </w:rPr>
        <w:t>.</w:t>
      </w:r>
    </w:p>
    <w:p>
      <w:pPr>
        <w:ind w:right="73"/>
        <w:jc w:val="both"/>
        <w:rPr>
          <w:lang w:val="sr-Cyrl-CS"/>
        </w:rPr>
      </w:pPr>
      <w:r>
        <w:rPr>
          <w:lang w:val="sr-Cyrl-CS"/>
        </w:rPr>
        <w:t>У школи постоје:</w:t>
      </w:r>
    </w:p>
    <w:p>
      <w:pPr>
        <w:ind w:right="73"/>
        <w:jc w:val="both"/>
        <w:rPr>
          <w:lang w:val="sr-Cyrl-CS"/>
        </w:rPr>
      </w:pPr>
      <w:r>
        <w:rPr>
          <w:lang w:val="sr-Cyrl-CS"/>
        </w:rPr>
        <w:t xml:space="preserve">У приземљу: (4) четири учионице за индивидуалну наставу, од којих ће се једна учионица користити и за случај потребе изолације, (1) једна учионица за групну наставу солфеђа и теорије, (1) једна сала за наставу солфеђа и теорије, хора, оркестра као и за извођење јавних наступа, остава, кухиња  и (2) два мокра чвора. На спрату: (3) три учионице за индивидуалну наставу, (4) четири канцеларије за директора помоћника директора, секретара, рачуноводственог радника, педагога и референта за правне и кадровске послове и , зборница и (3) три мокра чвора. </w:t>
      </w:r>
    </w:p>
    <w:p>
      <w:pPr>
        <w:ind w:right="73"/>
        <w:jc w:val="both"/>
        <w:rPr>
          <w:lang w:val="sr-Cyrl-CS"/>
        </w:rPr>
      </w:pPr>
      <w:r>
        <w:rPr>
          <w:lang w:val="sr-Cyrl-CS"/>
        </w:rPr>
        <w:t xml:space="preserve">У Културно туристичком центру </w:t>
      </w:r>
      <w:r>
        <w:rPr>
          <w:lang w:val="ru-RU"/>
        </w:rPr>
        <w:t>“</w:t>
      </w:r>
      <w:r>
        <w:rPr>
          <w:lang w:val="sr-Cyrl-CS"/>
        </w:rPr>
        <w:t>Стефан Немања</w:t>
      </w:r>
      <w:r>
        <w:rPr>
          <w:lang w:val="ru-RU"/>
        </w:rPr>
        <w:t>”</w:t>
      </w:r>
      <w:r>
        <w:rPr>
          <w:lang w:val="sr-Cyrl-CS"/>
        </w:rPr>
        <w:t xml:space="preserve"> у </w:t>
      </w:r>
      <w:r>
        <w:rPr>
          <w:b/>
          <w:lang w:val="sr-Cyrl-CS"/>
        </w:rPr>
        <w:t>Лапову</w:t>
      </w:r>
      <w:r>
        <w:rPr>
          <w:lang w:val="sr-Cyrl-CS"/>
        </w:rPr>
        <w:t xml:space="preserve"> користе се (3) три учионице на спрату од 40 м</w:t>
      </w:r>
      <w:r>
        <w:rPr>
          <w:vertAlign w:val="superscript"/>
          <w:lang w:val="sr-Cyrl-CS"/>
        </w:rPr>
        <w:t xml:space="preserve">2 </w:t>
      </w:r>
      <w:r>
        <w:rPr>
          <w:lang w:val="sr-Cyrl-CS"/>
        </w:rPr>
        <w:t>, две за индивидуалну а једна за групну наставу и мокри чвор од 3 м</w:t>
      </w:r>
      <w:r>
        <w:rPr>
          <w:vertAlign w:val="superscript"/>
          <w:lang w:val="sr-Cyrl-CS"/>
        </w:rPr>
        <w:t xml:space="preserve">2 </w:t>
      </w:r>
      <w:r>
        <w:rPr>
          <w:lang w:val="sr-Cyrl-CS"/>
        </w:rPr>
        <w:t xml:space="preserve"> плус сала (укупно 207 м</w:t>
      </w:r>
      <w:r>
        <w:rPr>
          <w:vertAlign w:val="superscript"/>
          <w:lang w:val="sr-Cyrl-CS"/>
        </w:rPr>
        <w:t xml:space="preserve">2 </w:t>
      </w:r>
      <w:r>
        <w:rPr>
          <w:lang w:val="sr-Cyrl-CS"/>
        </w:rPr>
        <w:t xml:space="preserve">). За веће наступе школа користи салу на другом спрату културно-туристичког центра </w:t>
      </w:r>
      <w:r>
        <w:rPr>
          <w:lang w:val="ru-RU"/>
        </w:rPr>
        <w:t>“</w:t>
      </w:r>
      <w:r>
        <w:rPr>
          <w:lang w:val="sr-Cyrl-CS"/>
        </w:rPr>
        <w:t>Стефан Немања.</w:t>
      </w:r>
    </w:p>
    <w:p>
      <w:pPr>
        <w:ind w:right="22"/>
        <w:jc w:val="both"/>
        <w:rPr>
          <w:lang w:val="sr-Cyrl-CS"/>
        </w:rPr>
      </w:pPr>
      <w:r>
        <w:rPr>
          <w:lang w:val="sr-Cyrl-CS"/>
        </w:rPr>
        <w:t xml:space="preserve">Општина </w:t>
      </w:r>
      <w:r>
        <w:rPr>
          <w:b/>
          <w:lang w:val="sr-Cyrl-CS"/>
        </w:rPr>
        <w:t>Свилајнац</w:t>
      </w:r>
      <w:r>
        <w:rPr>
          <w:lang w:val="sr-Cyrl-CS"/>
        </w:rPr>
        <w:t xml:space="preserve"> је обезбедила (3) три учионице у Пољопривредној школи око 90 м</w:t>
      </w:r>
      <w:r>
        <w:rPr>
          <w:vertAlign w:val="superscript"/>
          <w:lang w:val="sr-Cyrl-CS"/>
        </w:rPr>
        <w:t>2</w:t>
      </w:r>
      <w:r>
        <w:rPr>
          <w:lang w:val="sr-Cyrl-CS"/>
        </w:rPr>
        <w:t>,  које се могу користити и за интерне и јавне часове . За веће наступе школа користи салу Скупштине Општине Свилајнац и Културног центра у Свилајнцу.</w:t>
      </w:r>
    </w:p>
    <w:p>
      <w:pPr>
        <w:ind w:right="22"/>
        <w:jc w:val="both"/>
        <w:rPr>
          <w:lang w:val="sr-Cyrl-CS"/>
        </w:rPr>
      </w:pPr>
      <w:r>
        <w:rPr>
          <w:lang w:val="sr-Cyrl-CS"/>
        </w:rPr>
        <w:t xml:space="preserve">Универзитет у </w:t>
      </w:r>
      <w:r>
        <w:rPr>
          <w:b/>
          <w:lang w:val="sr-Cyrl-CS"/>
        </w:rPr>
        <w:t>Петровцу на Млави</w:t>
      </w:r>
      <w:r>
        <w:rPr>
          <w:lang w:val="sr-Cyrl-CS"/>
        </w:rPr>
        <w:t xml:space="preserve"> је обезбедио (3) три просторије од којих се једна користи за групну наставу (солфеђо, теорија, хор, камерна) на улазу право величине 40м</w:t>
      </w:r>
      <w:r>
        <w:rPr>
          <w:vertAlign w:val="superscript"/>
          <w:lang w:val="sr-Cyrl-CS"/>
        </w:rPr>
        <w:t>2</w:t>
      </w:r>
      <w:r>
        <w:rPr>
          <w:lang w:val="sr-Cyrl-CS"/>
        </w:rPr>
        <w:t>, за индивидуалну наставу клавира 15м</w:t>
      </w:r>
      <w:r>
        <w:rPr>
          <w:vertAlign w:val="superscript"/>
          <w:lang w:val="sr-Cyrl-CS"/>
        </w:rPr>
        <w:t>2</w:t>
      </w:r>
      <w:r>
        <w:rPr>
          <w:lang w:val="sr-Cyrl-CS"/>
        </w:rPr>
        <w:t xml:space="preserve"> ходником десно последња учионица, за индивидуалну наставу хармонике и гитаре 12м</w:t>
      </w:r>
      <w:r>
        <w:rPr>
          <w:vertAlign w:val="superscript"/>
          <w:lang w:val="sr-Cyrl-CS"/>
        </w:rPr>
        <w:t>2</w:t>
      </w:r>
      <w:r>
        <w:rPr>
          <w:lang w:val="sr-Cyrl-CS"/>
        </w:rPr>
        <w:t xml:space="preserve"> ходником десно прва учионица десно. Простор поседује (1) један мокри чвор површине 4м</w:t>
      </w:r>
      <w:r>
        <w:rPr>
          <w:vertAlign w:val="superscript"/>
          <w:lang w:val="sr-Cyrl-CS"/>
        </w:rPr>
        <w:t>2</w:t>
      </w:r>
      <w:r>
        <w:rPr>
          <w:lang w:val="sr-Cyrl-CS"/>
        </w:rPr>
        <w:t>. У Центру за културу који се налази поред Универзитета наша школа користи још (2) две учионице површине око 30м</w:t>
      </w:r>
      <w:r>
        <w:rPr>
          <w:vertAlign w:val="superscript"/>
          <w:lang w:val="sr-Cyrl-CS"/>
        </w:rPr>
        <w:t>2</w:t>
      </w:r>
      <w:r>
        <w:rPr>
          <w:lang w:val="sr-Cyrl-CS"/>
        </w:rPr>
        <w:t>, салу за јавне наступе и концерте у приземљу површине 120м</w:t>
      </w:r>
      <w:r>
        <w:rPr>
          <w:vertAlign w:val="superscript"/>
          <w:lang w:val="sr-Cyrl-CS"/>
        </w:rPr>
        <w:t xml:space="preserve">2 </w:t>
      </w:r>
      <w:r>
        <w:rPr>
          <w:lang w:val="sr-Cyrl-CS"/>
        </w:rPr>
        <w:t>и мања сала на другом спрату површине 60м</w:t>
      </w:r>
      <w:r>
        <w:rPr>
          <w:vertAlign w:val="superscript"/>
          <w:lang w:val="sr-Cyrl-CS"/>
        </w:rPr>
        <w:t>2</w:t>
      </w:r>
      <w:r>
        <w:rPr>
          <w:lang w:val="sr-Cyrl-CS"/>
        </w:rPr>
        <w:t>(коју користимо и као учионицу).</w:t>
      </w:r>
    </w:p>
    <w:p>
      <w:pPr>
        <w:ind w:right="22"/>
        <w:jc w:val="both"/>
        <w:rPr>
          <w:lang w:val="sr-Cyrl-CS"/>
        </w:rPr>
      </w:pPr>
      <w:r>
        <w:rPr>
          <w:lang w:val="sr-Cyrl-CS"/>
        </w:rPr>
        <w:t xml:space="preserve">У  </w:t>
      </w:r>
      <w:r>
        <w:rPr>
          <w:b/>
          <w:lang w:val="sr-Cyrl-CS"/>
        </w:rPr>
        <w:t>Великој Плани</w:t>
      </w:r>
      <w:r>
        <w:rPr>
          <w:lang w:val="sr-Cyrl-CS"/>
        </w:rPr>
        <w:t xml:space="preserve"> Oпштина је обезбедила (3) три  учионице за индивидуалну наставу од 10м</w:t>
      </w:r>
      <w:r>
        <w:rPr>
          <w:vertAlign w:val="superscript"/>
          <w:lang w:val="sr-Cyrl-CS"/>
        </w:rPr>
        <w:t>2</w:t>
      </w:r>
      <w:r>
        <w:rPr>
          <w:lang w:val="sr-Cyrl-CS"/>
        </w:rPr>
        <w:t>, једну учионицу за наставу солфеђа и теорије музике од 25м</w:t>
      </w:r>
      <w:r>
        <w:rPr>
          <w:vertAlign w:val="superscript"/>
          <w:lang w:val="sr-Cyrl-CS"/>
        </w:rPr>
        <w:t>2</w:t>
      </w:r>
      <w:r>
        <w:rPr>
          <w:lang w:val="sr-Cyrl-CS"/>
        </w:rPr>
        <w:t>, салу за јавне наступе од око 150м</w:t>
      </w:r>
      <w:r>
        <w:rPr>
          <w:vertAlign w:val="superscript"/>
          <w:lang w:val="sr-Cyrl-CS"/>
        </w:rPr>
        <w:t>2</w:t>
      </w:r>
      <w:r>
        <w:rPr>
          <w:lang w:val="sr-Cyrl-CS"/>
        </w:rPr>
        <w:t xml:space="preserve"> са 118 фотеља и бином где се могу изводити концерти. Простор поседује (2) два мокра чвора од 5м</w:t>
      </w:r>
      <w:r>
        <w:rPr>
          <w:vertAlign w:val="superscript"/>
          <w:lang w:val="sr-Cyrl-CS"/>
        </w:rPr>
        <w:t>2</w:t>
      </w:r>
      <w:r>
        <w:rPr>
          <w:lang w:val="sr-Cyrl-CS"/>
        </w:rPr>
        <w:t xml:space="preserve"> као и део за гардеробу.</w:t>
      </w:r>
    </w:p>
    <w:p>
      <w:pPr>
        <w:ind w:right="22"/>
        <w:jc w:val="both"/>
        <w:rPr>
          <w:lang w:val="sr-Cyrl-CS"/>
        </w:rPr>
      </w:pPr>
      <w:r>
        <w:rPr>
          <w:lang w:val="sr-Cyrl-CS"/>
        </w:rPr>
        <w:t>Наставна средства и опрема задовољавају основне потребе за нормалан рад школе, а иста се према материјалним могућностима школе набављају и редовно одржавају.</w:t>
      </w:r>
    </w:p>
    <w:p>
      <w:pPr>
        <w:ind w:right="22"/>
        <w:jc w:val="both"/>
        <w:rPr>
          <w:lang w:val="sr-Cyrl-CS"/>
        </w:rPr>
      </w:pPr>
      <w:r>
        <w:rPr>
          <w:lang w:val="sr-Cyrl-CS"/>
        </w:rPr>
        <w:t>Број школских инструмената данас је:</w:t>
      </w:r>
    </w:p>
    <w:p>
      <w:pPr>
        <w:ind w:right="22"/>
        <w:jc w:val="both"/>
        <w:rPr>
          <w:lang w:val="sr-Cyrl-CS"/>
        </w:rPr>
      </w:pPr>
      <w:r>
        <w:rPr>
          <w:lang w:val="sr-Cyrl-CS"/>
        </w:rPr>
        <w:t>(1) један кларинет, (1) саксофон, (2) две флауте, (5) пет виолина, (3) три гитаре, (2) два полуконцертна клавира, (8) осам пијанина, (5) пет електричних клавира, (15) петнаест хармоника.</w:t>
      </w:r>
    </w:p>
    <w:p>
      <w:pPr>
        <w:ind w:right="22"/>
        <w:jc w:val="both"/>
        <w:rPr>
          <w:lang w:val="sr-Cyrl-CS"/>
        </w:rPr>
      </w:pPr>
      <w:r>
        <w:rPr>
          <w:lang w:val="sr-Cyrl-CS"/>
        </w:rPr>
        <w:t>Од неопходних наставних сред</w:t>
      </w:r>
      <w:r>
        <w:rPr>
          <w:lang w:val="sr-Cyrl-RS"/>
        </w:rPr>
        <w:t>с</w:t>
      </w:r>
      <w:r>
        <w:rPr>
          <w:lang w:val="sr-Cyrl-CS"/>
        </w:rPr>
        <w:t>тава школа поседује:</w:t>
      </w:r>
    </w:p>
    <w:p>
      <w:pPr>
        <w:ind w:right="22"/>
        <w:jc w:val="both"/>
        <w:rPr>
          <w:lang w:val="sr-Cyrl-CS"/>
        </w:rPr>
      </w:pPr>
      <w:r>
        <w:rPr>
          <w:lang w:val="sr-Cyrl-CS"/>
        </w:rPr>
        <w:t>(6) шест метронома, (10) десет пултова, (7) седам нотних табли, (2) две мини линије, док ће се остала неопходна наставна средства и опрема набављати у току школске године.</w:t>
      </w:r>
    </w:p>
    <w:p>
      <w:pPr>
        <w:ind w:right="22"/>
        <w:jc w:val="both"/>
        <w:rPr>
          <w:lang w:val="sr-Cyrl-CS"/>
        </w:rPr>
      </w:pPr>
      <w:r>
        <w:rPr>
          <w:lang w:val="sr-Cyrl-CS"/>
        </w:rPr>
        <w:t>Библиотека-нототека има око (300) тристотине стручних књига, нота, партитура и око (50) педесет дискова озбиљне музике. Библиотека, нототека и фонотека ће се допуњавати новим и адекватним примерцима у току школске године, према потребама стручних актива.</w:t>
      </w:r>
    </w:p>
    <w:p>
      <w:pPr>
        <w:shd w:val="clear" w:color="auto" w:fill="FFFFFF" w:themeFill="background1"/>
        <w:jc w:val="both"/>
        <w:rPr>
          <w:lang w:val="sr-Cyrl-CS"/>
        </w:rPr>
      </w:pPr>
      <w:r>
        <w:rPr>
          <w:lang w:val="sr-Cyrl-CS"/>
        </w:rPr>
        <w:t>Ш</w:t>
      </w:r>
      <w:r>
        <w:rPr>
          <w:lang w:val="sr-Latn-CS"/>
        </w:rPr>
        <w:t xml:space="preserve">кола поседује </w:t>
      </w:r>
      <w:r>
        <w:rPr>
          <w:lang w:val="sr-Latn-RS"/>
        </w:rPr>
        <w:t>9</w:t>
      </w:r>
      <w:r>
        <w:rPr>
          <w:lang w:val="sr-Latn-CS"/>
        </w:rPr>
        <w:t xml:space="preserve"> рачунара, </w:t>
      </w:r>
      <w:r>
        <w:rPr>
          <w:lang w:val="sr-Cyrl-CS"/>
        </w:rPr>
        <w:t>3</w:t>
      </w:r>
      <w:r>
        <w:rPr>
          <w:lang w:val="sr-Latn-CS"/>
        </w:rPr>
        <w:t xml:space="preserve"> ласерска штампача</w:t>
      </w:r>
      <w:r>
        <w:rPr>
          <w:lang w:val="sr-Cyrl-CS"/>
        </w:rPr>
        <w:t>,</w:t>
      </w:r>
      <w:r>
        <w:rPr>
          <w:lang w:val="sr-Latn-CS"/>
        </w:rPr>
        <w:t xml:space="preserve"> </w:t>
      </w:r>
      <w:r>
        <w:rPr>
          <w:lang w:val="sr-Latn-RS"/>
        </w:rPr>
        <w:t>3</w:t>
      </w:r>
      <w:r>
        <w:rPr>
          <w:lang w:val="sr-Latn-CS"/>
        </w:rPr>
        <w:t xml:space="preserve"> штампач</w:t>
      </w:r>
      <w:r>
        <w:rPr>
          <w:lang w:val="sr-Cyrl-CS"/>
        </w:rPr>
        <w:t>-скенер-копир</w:t>
      </w:r>
      <w:r>
        <w:rPr>
          <w:lang w:val="sr-Latn-RS"/>
        </w:rPr>
        <w:t xml:space="preserve">, 4 </w:t>
      </w:r>
      <w:r>
        <w:rPr>
          <w:lang w:val="sr-Cyrl-RS"/>
        </w:rPr>
        <w:t>таблета.</w:t>
      </w:r>
    </w:p>
    <w:p>
      <w:pPr>
        <w:ind w:left="360" w:firstLine="360"/>
        <w:jc w:val="both"/>
        <w:rPr>
          <w:lang w:val="sr-Cyrl-CS"/>
        </w:rPr>
      </w:pPr>
    </w:p>
    <w:p>
      <w:pPr>
        <w:jc w:val="both"/>
        <w:rPr>
          <w:b/>
          <w:u w:val="single"/>
          <w:lang w:val="sr-Cyrl-CS"/>
        </w:rPr>
      </w:pPr>
      <w:r>
        <w:rPr>
          <w:b/>
          <w:u w:val="single"/>
          <w:lang w:val="sr-Cyrl-CS"/>
        </w:rPr>
        <w:t>2.Кадровски услови</w:t>
      </w:r>
    </w:p>
    <w:p>
      <w:pPr>
        <w:ind w:left="720"/>
        <w:jc w:val="both"/>
        <w:rPr>
          <w:b/>
          <w:u w:val="single"/>
          <w:lang w:val="sr-Cyrl-CS"/>
        </w:rPr>
      </w:pPr>
    </w:p>
    <w:p>
      <w:pPr>
        <w:jc w:val="both"/>
        <w:rPr>
          <w:lang w:val="sr-Cyrl-CS"/>
        </w:rPr>
      </w:pPr>
      <w:r>
        <w:rPr>
          <w:lang w:val="sr-Cyrl-CS"/>
        </w:rPr>
        <w:t xml:space="preserve">У школској 2022./2023. години у Школи ће радити 37 наставника : 11 наставника клавира, 5 наставника хармонике, 4 наставника  гитаре, 2 наставника виолине,  3 наставника флауте, 1 наставник кларинета-саксофона, 2 наставника соло певања, 7  наставника опште музичке педагогије, 3 наставника корепетиције  и 1 наставник упоредног клавира. </w:t>
      </w:r>
    </w:p>
    <w:p>
      <w:pPr>
        <w:jc w:val="both"/>
        <w:rPr>
          <w:b/>
          <w:u w:val="single"/>
          <w:lang w:val="sr-Latn-CS"/>
        </w:rPr>
      </w:pPr>
      <w:r>
        <w:rPr>
          <w:b/>
          <w:u w:val="single"/>
          <w:lang w:val="sr-Cyrl-CS"/>
        </w:rPr>
        <w:t>Табела квалификационе структуре наставног особља</w:t>
      </w:r>
    </w:p>
    <w:tbl>
      <w:tblPr>
        <w:tblStyle w:val="3"/>
        <w:tblW w:w="8984"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1847"/>
        <w:gridCol w:w="1922"/>
        <w:gridCol w:w="1946"/>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Висока (ВСС)</w:t>
            </w:r>
          </w:p>
        </w:tc>
        <w:tc>
          <w:tcPr>
            <w:tcW w:w="1847"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Виша (ВСС)</w:t>
            </w:r>
          </w:p>
        </w:tc>
        <w:tc>
          <w:tcPr>
            <w:tcW w:w="1922"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Средња (ССС)</w:t>
            </w:r>
          </w:p>
        </w:tc>
        <w:tc>
          <w:tcPr>
            <w:tcW w:w="1946"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Основна (ОШ)</w:t>
            </w:r>
          </w:p>
        </w:tc>
        <w:tc>
          <w:tcPr>
            <w:tcW w:w="1423"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b/>
                <w:lang w:val="sr-Cyrl-CS"/>
              </w:rPr>
              <w:t>34</w:t>
            </w:r>
          </w:p>
        </w:tc>
        <w:tc>
          <w:tcPr>
            <w:tcW w:w="1847"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1</w:t>
            </w:r>
          </w:p>
        </w:tc>
        <w:tc>
          <w:tcPr>
            <w:tcW w:w="1922"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Latn-RS"/>
              </w:rPr>
            </w:pPr>
            <w:r>
              <w:rPr>
                <w:b/>
                <w:lang w:val="sr-Latn-RS"/>
              </w:rPr>
              <w:t>2</w:t>
            </w:r>
          </w:p>
        </w:tc>
        <w:tc>
          <w:tcPr>
            <w:tcW w:w="1946"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Latn-CS"/>
              </w:rPr>
            </w:pPr>
            <w:r>
              <w:rPr>
                <w:b/>
                <w:lang w:val="sr-Latn-CS"/>
              </w:rPr>
              <w:t>0</w:t>
            </w:r>
          </w:p>
        </w:tc>
        <w:tc>
          <w:tcPr>
            <w:tcW w:w="1423" w:type="dxa"/>
            <w:tcBorders>
              <w:top w:val="single" w:color="auto" w:sz="4" w:space="0"/>
              <w:left w:val="single" w:color="auto" w:sz="4" w:space="0"/>
              <w:bottom w:val="single" w:color="auto" w:sz="4" w:space="0"/>
              <w:right w:val="single" w:color="auto" w:sz="4" w:space="0"/>
            </w:tcBorders>
            <w:shd w:val="clear" w:color="auto" w:fill="auto"/>
          </w:tcPr>
          <w:p>
            <w:pPr>
              <w:jc w:val="both"/>
              <w:rPr>
                <w:b/>
                <w:u w:val="single"/>
                <w:lang w:val="sr-Cyrl-CS"/>
              </w:rPr>
            </w:pPr>
            <w:r>
              <w:rPr>
                <w:b/>
                <w:u w:val="single"/>
                <w:lang w:val="sr-Cyrl-CS"/>
              </w:rPr>
              <w:t>37</w:t>
            </w:r>
          </w:p>
        </w:tc>
      </w:tr>
    </w:tbl>
    <w:p>
      <w:pPr>
        <w:ind w:firstLine="708"/>
        <w:jc w:val="both"/>
        <w:rPr>
          <w:lang w:val="sr-Cyrl-CS"/>
        </w:rPr>
      </w:pPr>
    </w:p>
    <w:p>
      <w:pPr>
        <w:jc w:val="both"/>
        <w:rPr>
          <w:lang w:val="sr-Latn-CS"/>
        </w:rPr>
      </w:pPr>
      <w:r>
        <w:rPr>
          <w:lang w:val="sr-Cyrl-CS"/>
        </w:rPr>
        <w:t>Ваннаставно особље чине: директор Школе, секретар, шеф рачуноводства</w:t>
      </w:r>
      <w:r>
        <w:rPr>
          <w:lang w:val="sr-Latn-CS"/>
        </w:rPr>
        <w:t xml:space="preserve">, </w:t>
      </w:r>
      <w:r>
        <w:rPr>
          <w:lang w:val="sr-Cyrl-CS"/>
        </w:rPr>
        <w:t>педагог, помоћник директора, административни радник, домар и  спремачица.</w:t>
      </w:r>
    </w:p>
    <w:p>
      <w:pPr>
        <w:jc w:val="both"/>
        <w:rPr>
          <w:b/>
          <w:u w:val="single"/>
          <w:lang w:val="sr-Cyrl-CS"/>
        </w:rPr>
      </w:pPr>
    </w:p>
    <w:p>
      <w:pPr>
        <w:jc w:val="both"/>
        <w:rPr>
          <w:b/>
          <w:u w:val="single"/>
          <w:lang w:val="sr-Cyrl-CS"/>
        </w:rPr>
      </w:pPr>
      <w:r>
        <w:rPr>
          <w:b/>
          <w:u w:val="single"/>
          <w:lang w:val="sr-Cyrl-CS"/>
        </w:rPr>
        <w:t>Табела квалификационе структуре ненаставног особља</w:t>
      </w:r>
    </w:p>
    <w:tbl>
      <w:tblPr>
        <w:tblStyle w:val="3"/>
        <w:tblW w:w="8982"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1879"/>
        <w:gridCol w:w="1896"/>
        <w:gridCol w:w="190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Висока (ВСС)</w:t>
            </w:r>
          </w:p>
        </w:tc>
        <w:tc>
          <w:tcPr>
            <w:tcW w:w="1879"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ВИША (ВСС)</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Средња (ССС)</w:t>
            </w:r>
          </w:p>
        </w:tc>
        <w:tc>
          <w:tcPr>
            <w:tcW w:w="1905"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Основна (ОШ)</w:t>
            </w:r>
          </w:p>
        </w:tc>
        <w:tc>
          <w:tcPr>
            <w:tcW w:w="1423"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9"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RS"/>
              </w:rPr>
            </w:pPr>
            <w:r>
              <w:rPr>
                <w:b/>
                <w:lang w:val="sr-Cyrl-RS"/>
              </w:rPr>
              <w:t>4</w:t>
            </w:r>
          </w:p>
        </w:tc>
        <w:tc>
          <w:tcPr>
            <w:tcW w:w="1879"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0</w:t>
            </w:r>
          </w:p>
        </w:tc>
        <w:tc>
          <w:tcPr>
            <w:tcW w:w="1896"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2</w:t>
            </w:r>
          </w:p>
        </w:tc>
        <w:tc>
          <w:tcPr>
            <w:tcW w:w="1905" w:type="dxa"/>
            <w:tcBorders>
              <w:top w:val="single" w:color="auto" w:sz="4" w:space="0"/>
              <w:left w:val="single" w:color="auto" w:sz="4" w:space="0"/>
              <w:bottom w:val="single" w:color="auto" w:sz="4" w:space="0"/>
              <w:right w:val="single" w:color="auto" w:sz="4" w:space="0"/>
            </w:tcBorders>
            <w:shd w:val="clear" w:color="auto" w:fill="auto"/>
          </w:tcPr>
          <w:p>
            <w:pPr>
              <w:jc w:val="both"/>
              <w:rPr>
                <w:b/>
                <w:lang w:val="sr-Cyrl-CS"/>
              </w:rPr>
            </w:pPr>
            <w:r>
              <w:rPr>
                <w:b/>
                <w:lang w:val="sr-Cyrl-CS"/>
              </w:rPr>
              <w:t>2</w:t>
            </w:r>
          </w:p>
        </w:tc>
        <w:tc>
          <w:tcPr>
            <w:tcW w:w="1423" w:type="dxa"/>
            <w:tcBorders>
              <w:top w:val="single" w:color="auto" w:sz="4" w:space="0"/>
              <w:left w:val="single" w:color="auto" w:sz="4" w:space="0"/>
              <w:bottom w:val="single" w:color="auto" w:sz="4" w:space="0"/>
              <w:right w:val="single" w:color="auto" w:sz="4" w:space="0"/>
            </w:tcBorders>
            <w:shd w:val="clear" w:color="auto" w:fill="auto"/>
          </w:tcPr>
          <w:p>
            <w:pPr>
              <w:jc w:val="both"/>
              <w:rPr>
                <w:b/>
                <w:u w:val="single"/>
                <w:lang w:val="sr-Cyrl-CS"/>
              </w:rPr>
            </w:pPr>
            <w:r>
              <w:rPr>
                <w:b/>
                <w:u w:val="single"/>
                <w:lang w:val="sr-Cyrl-CS"/>
              </w:rPr>
              <w:t>8</w:t>
            </w:r>
          </w:p>
        </w:tc>
      </w:tr>
    </w:tbl>
    <w:p>
      <w:pPr>
        <w:jc w:val="both"/>
        <w:rPr>
          <w:b/>
          <w:u w:val="single"/>
          <w:lang w:val="sr-Cyrl-CS"/>
        </w:rPr>
      </w:pPr>
    </w:p>
    <w:p>
      <w:pPr>
        <w:jc w:val="both"/>
        <w:rPr>
          <w:b/>
          <w:u w:val="single"/>
          <w:lang w:val="sr-Cyrl-CS"/>
        </w:rPr>
      </w:pPr>
      <w:r>
        <w:rPr>
          <w:b/>
          <w:u w:val="single"/>
          <w:lang w:val="sr-Cyrl-CS"/>
        </w:rPr>
        <w:t>2.Услови средине у којој школа ради</w:t>
      </w:r>
    </w:p>
    <w:p>
      <w:pPr>
        <w:ind w:left="720"/>
        <w:jc w:val="both"/>
        <w:rPr>
          <w:b/>
          <w:u w:val="single"/>
          <w:lang w:val="sr-Cyrl-CS"/>
        </w:rPr>
      </w:pPr>
    </w:p>
    <w:p>
      <w:pPr>
        <w:ind w:right="22"/>
        <w:jc w:val="both"/>
        <w:rPr>
          <w:lang w:val="sr-Cyrl-CS"/>
        </w:rPr>
      </w:pPr>
      <w:r>
        <w:rPr>
          <w:lang w:val="sr-Cyrl-CS"/>
        </w:rPr>
        <w:t>Породични услови, социо-економски и културни стандарди родитеља-ученика су у целини задовољавајући, што је од битне важности за успешан образовно-васпитни рад и добру сарадњу између породице и школе. Већина ученика станује код родитеља и има свој инструмент.</w:t>
      </w:r>
    </w:p>
    <w:p>
      <w:pPr>
        <w:jc w:val="both"/>
        <w:rPr>
          <w:lang w:val="sr-Cyrl-CS"/>
        </w:rPr>
      </w:pPr>
      <w:r>
        <w:rPr>
          <w:lang w:val="sr-Cyrl-CS"/>
        </w:rPr>
        <w:t xml:space="preserve">Ученици који немају свој инструмент принуђени су да вежбају у школи или да од школе изнајмљују инструменте. Самим тим школа мора поседовати већи број инструмената како би обезбедила ученицима несметано вежбање.  Такође уколико дође до варедних околности, настава ће се изводити на даљину, елетронским путем, у оквиру којих  ће се часови реализовати  за све  ученике  он лајн, или ће се изводити по моделу </w:t>
      </w:r>
      <w:r>
        <w:rPr>
          <w:lang w:val="sr-Cyrl-RS"/>
        </w:rPr>
        <w:t xml:space="preserve">II. </w:t>
      </w:r>
      <w:r>
        <w:rPr>
          <w:lang w:val="sr-Cyrl-CS"/>
        </w:rPr>
        <w:t>Начин праћења и вредновања постигнућа ученика обавиће се у току непосредног образовно – васпитног рада  у складу са прописима којима се уређује оцењивање ученика у основном образовању и васпитању.</w:t>
      </w:r>
    </w:p>
    <w:p>
      <w:pPr>
        <w:jc w:val="both"/>
        <w:rPr>
          <w:lang w:val="sr-Cyrl-CS"/>
        </w:rPr>
      </w:pPr>
      <w:r>
        <w:rPr>
          <w:lang w:val="sr-Cyrl-CS"/>
        </w:rPr>
        <w:t>Поред сарадње са образовно-васпитним институцијама Школа има веома добру сарадњу и са свим институцијама културе у граду, тако да се заједно боримо за то да наше програме учинимо што садржајнијим, те тако код наших суграђана пробудимо интересовање за оно чиме се бавимо. Као додатни ресурси ван школе користе се просторије Парохијског дома, Позоришта, Музеја у Смедеревској Паланци, сала Паланачке гимназије и сала Музеја. Такође се користи и сала позоришта у сваком издвојеном одељењу.</w:t>
      </w:r>
    </w:p>
    <w:p>
      <w:pPr>
        <w:jc w:val="both"/>
        <w:rPr>
          <w:lang w:val="sr-Cyrl-CS"/>
        </w:rPr>
      </w:pPr>
      <w:r>
        <w:rPr>
          <w:lang w:val="sr-Cyrl-CS"/>
        </w:rPr>
        <w:t>Захваљујући свему овоме створили смо своју сталну публику, која има потребу да долази на наше концерте, а из године у годину расте и поверење које родитељи наших ученика имају у ову институцију.</w:t>
      </w:r>
    </w:p>
    <w:p>
      <w:pPr>
        <w:jc w:val="both"/>
        <w:rPr>
          <w:lang w:val="sr-Cyrl-CS"/>
        </w:rPr>
      </w:pPr>
      <w:r>
        <w:rPr>
          <w:lang w:val="sr-Cyrl-CS"/>
        </w:rPr>
        <w:t>Сваке године један број наших ученика успева да положи пријемни испит и да  упише СМШ, али се тиме наша брига о њима не завршава. Школа наставља да прати развој својих бивших ученика и да са њима, као и са њиховим новим школама и професорима, на најразличитије начине даље сарађује.</w:t>
      </w:r>
    </w:p>
    <w:p>
      <w:pPr>
        <w:jc w:val="both"/>
        <w:rPr>
          <w:b/>
          <w:u w:val="single"/>
          <w:lang w:val="sr-Cyrl-CS"/>
        </w:rPr>
      </w:pPr>
      <w:r>
        <w:rPr>
          <w:b/>
          <w:u w:val="single"/>
          <w:lang w:val="sr-Cyrl-CS"/>
        </w:rPr>
        <w:t>2.Потребе школе у чијем задовољавању учествује друштвена средина</w:t>
      </w:r>
    </w:p>
    <w:p>
      <w:pPr>
        <w:ind w:left="720"/>
        <w:jc w:val="both"/>
        <w:rPr>
          <w:b/>
          <w:u w:val="single"/>
          <w:lang w:val="sr-Cyrl-CS"/>
        </w:rPr>
      </w:pPr>
    </w:p>
    <w:p>
      <w:pPr>
        <w:ind w:right="22"/>
        <w:jc w:val="both"/>
        <w:rPr>
          <w:lang w:val="sr-Cyrl-CS"/>
        </w:rPr>
      </w:pPr>
      <w:r>
        <w:rPr>
          <w:lang w:val="sr-Cyrl-CS"/>
        </w:rPr>
        <w:t>Музичка школа је члан заједнице музичких и балетских школа Србије и одржава дугогодишњу сарадњу са скоро свим музичким школама у Србији. Школа одржава и веома блиску сарадњу са основним и средњим школама у општинама Смедеревска Паланка, Велика Плана, Лапово, Свилајнац и Петровац на Млави.</w:t>
      </w:r>
    </w:p>
    <w:p>
      <w:pPr>
        <w:jc w:val="both"/>
        <w:rPr>
          <w:lang w:val="sr-Cyrl-CS"/>
        </w:rPr>
      </w:pPr>
      <w:r>
        <w:rPr>
          <w:lang w:val="sr-Cyrl-CS"/>
        </w:rPr>
        <w:t>Школа има сарадњу са музичким школама из Младеновца, Београда, Смедерева, Пожаревца, Крагујевца, Уба</w:t>
      </w:r>
      <w:r>
        <w:rPr>
          <w:lang w:val="sr-Latn-RS"/>
        </w:rPr>
        <w:t>, J</w:t>
      </w:r>
      <w:r>
        <w:rPr>
          <w:lang w:val="sr-Cyrl-RS"/>
        </w:rPr>
        <w:t>агодине</w:t>
      </w:r>
      <w:r>
        <w:rPr>
          <w:lang w:val="sr-Cyrl-CS"/>
        </w:rPr>
        <w:t xml:space="preserve"> и др.</w:t>
      </w:r>
    </w:p>
    <w:p>
      <w:pPr>
        <w:jc w:val="both"/>
        <w:rPr>
          <w:lang w:val="sr-Cyrl-CS"/>
        </w:rPr>
      </w:pPr>
      <w:r>
        <w:rPr>
          <w:lang w:val="sr-Cyrl-CS"/>
        </w:rPr>
        <w:t>Блиску сарадњу у виду концерата, односно презентације  школа је остварила са свим градским и већином сеоских школа, са школама са територије Велика Плана као и са Предшколским установама на територији Смедеревске Паланке.</w:t>
      </w:r>
    </w:p>
    <w:p>
      <w:pPr>
        <w:tabs>
          <w:tab w:val="left" w:pos="2236"/>
        </w:tabs>
        <w:jc w:val="both"/>
        <w:rPr>
          <w:b/>
          <w:lang w:val="sr-Cyrl-CS"/>
        </w:rPr>
      </w:pPr>
    </w:p>
    <w:p>
      <w:pPr>
        <w:jc w:val="both"/>
        <w:rPr>
          <w:b/>
          <w:lang w:val="sr-Cyrl-CS"/>
        </w:rPr>
      </w:pPr>
      <w:r>
        <w:rPr>
          <w:b/>
        </w:rPr>
        <w:t>II</w:t>
      </w:r>
      <w:r>
        <w:rPr>
          <w:b/>
          <w:lang w:val="ru-RU"/>
        </w:rPr>
        <w:t xml:space="preserve"> </w:t>
      </w:r>
      <w:r>
        <w:rPr>
          <w:b/>
          <w:lang w:val="sr-Cyrl-CS"/>
        </w:rPr>
        <w:t>ОРГАНИЗАЦИЈА ОБРАЗОВНО-ВАСПИТНОГ РАДА</w:t>
      </w:r>
    </w:p>
    <w:p>
      <w:pPr>
        <w:jc w:val="both"/>
        <w:rPr>
          <w:b/>
          <w:u w:val="single"/>
          <w:lang w:val="sr-Cyrl-CS"/>
        </w:rPr>
      </w:pPr>
      <w:r>
        <w:rPr>
          <w:b/>
          <w:u w:val="single"/>
          <w:lang w:val="sr-Cyrl-CS"/>
        </w:rPr>
        <w:t>1.Организација рада Школе</w:t>
      </w:r>
    </w:p>
    <w:p>
      <w:pPr>
        <w:ind w:left="720"/>
        <w:jc w:val="both"/>
        <w:rPr>
          <w:lang w:val="sr-Cyrl-CS"/>
        </w:rPr>
      </w:pPr>
      <w:r>
        <w:rPr>
          <w:lang w:val="sr-Cyrl-CS"/>
        </w:rPr>
        <w:t>Школа у свом саставу има:</w:t>
      </w:r>
    </w:p>
    <w:p>
      <w:pPr>
        <w:ind w:left="720"/>
        <w:jc w:val="both"/>
        <w:rPr>
          <w:lang w:val="sr-Cyrl-CS"/>
        </w:rPr>
      </w:pPr>
      <w:r>
        <w:rPr>
          <w:lang w:val="sr-Cyrl-CS"/>
        </w:rPr>
        <w:t>Шестогодишњу школу за : клавир, хармонику, виолину, гитару, флауту,  кларинет, саксофон ;</w:t>
      </w:r>
    </w:p>
    <w:p>
      <w:pPr>
        <w:ind w:left="720"/>
        <w:jc w:val="both"/>
        <w:rPr>
          <w:lang w:val="sr-Cyrl-CS"/>
        </w:rPr>
      </w:pPr>
      <w:r>
        <w:rPr>
          <w:lang w:val="sr-Cyrl-CS"/>
        </w:rPr>
        <w:t>Четворогодишњу школу за: сол</w:t>
      </w:r>
      <w:r>
        <w:t>o</w:t>
      </w:r>
      <w:r>
        <w:rPr>
          <w:lang w:val="sr-Cyrl-CS"/>
        </w:rPr>
        <w:t xml:space="preserve"> певање.</w:t>
      </w:r>
    </w:p>
    <w:p>
      <w:pPr>
        <w:ind w:left="720"/>
        <w:jc w:val="both"/>
        <w:rPr>
          <w:lang w:val="sr-Cyrl-CS"/>
        </w:rPr>
      </w:pPr>
    </w:p>
    <w:p>
      <w:pPr>
        <w:ind w:left="720"/>
        <w:jc w:val="both"/>
        <w:rPr>
          <w:color w:val="FF0000"/>
          <w:lang w:val="sr-Cyrl-CS"/>
        </w:rPr>
      </w:pPr>
    </w:p>
    <w:p>
      <w:pPr>
        <w:rPr>
          <w:color w:val="FF0000"/>
          <w:lang w:val="sr-Cyrl-CS"/>
        </w:rPr>
      </w:pPr>
      <w:r>
        <w:rPr>
          <w:lang w:val="sr-Cyrl-CS"/>
        </w:rPr>
        <w:t>2</w:t>
      </w:r>
      <w:r>
        <w:rPr>
          <w:color w:val="FF0000"/>
          <w:lang w:val="sr-Cyrl-CS"/>
        </w:rPr>
        <w:t xml:space="preserve">. </w:t>
      </w:r>
      <w:r>
        <w:rPr>
          <w:lang w:val="sr-Cyrl-CS"/>
        </w:rPr>
        <w:t>Бројно стање ученика и наставних група у музичкој школи од 13.09.2022. год.</w:t>
      </w:r>
    </w:p>
    <w:p>
      <w:pPr>
        <w:rPr>
          <w:color w:val="FF0000"/>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107"/>
        <w:gridCol w:w="1107"/>
        <w:gridCol w:w="1107"/>
        <w:gridCol w:w="1107"/>
        <w:gridCol w:w="576"/>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shd w:val="clear" w:color="auto" w:fill="auto"/>
          </w:tcPr>
          <w:p>
            <w:pPr>
              <w:rPr>
                <w:lang w:val="sr-Cyrl-CS"/>
              </w:rPr>
            </w:pPr>
            <w:r>
              <w:rPr>
                <w:lang w:val="sr-Cyrl-CS"/>
              </w:rPr>
              <w:t>Главни предмет</w:t>
            </w:r>
          </w:p>
        </w:tc>
        <w:tc>
          <w:tcPr>
            <w:tcW w:w="1107" w:type="dxa"/>
            <w:shd w:val="clear" w:color="auto" w:fill="auto"/>
          </w:tcPr>
          <w:p>
            <w:r>
              <w:t>I</w:t>
            </w:r>
          </w:p>
        </w:tc>
        <w:tc>
          <w:tcPr>
            <w:tcW w:w="1107" w:type="dxa"/>
            <w:shd w:val="clear" w:color="auto" w:fill="auto"/>
          </w:tcPr>
          <w:p>
            <w:r>
              <w:t>II</w:t>
            </w:r>
          </w:p>
        </w:tc>
        <w:tc>
          <w:tcPr>
            <w:tcW w:w="1107" w:type="dxa"/>
            <w:shd w:val="clear" w:color="auto" w:fill="auto"/>
          </w:tcPr>
          <w:p>
            <w:r>
              <w:t>III</w:t>
            </w:r>
          </w:p>
        </w:tc>
        <w:tc>
          <w:tcPr>
            <w:tcW w:w="1107" w:type="dxa"/>
            <w:shd w:val="clear" w:color="auto" w:fill="auto"/>
          </w:tcPr>
          <w:p>
            <w:r>
              <w:t>IV</w:t>
            </w:r>
          </w:p>
        </w:tc>
        <w:tc>
          <w:tcPr>
            <w:tcW w:w="576" w:type="dxa"/>
            <w:shd w:val="clear" w:color="auto" w:fill="auto"/>
          </w:tcPr>
          <w:p>
            <w:r>
              <w:t>V</w:t>
            </w:r>
          </w:p>
        </w:tc>
        <w:tc>
          <w:tcPr>
            <w:tcW w:w="1107" w:type="dxa"/>
            <w:shd w:val="clear" w:color="auto" w:fill="auto"/>
          </w:tcPr>
          <w:p>
            <w:r>
              <w:t>VI</w:t>
            </w:r>
          </w:p>
        </w:tc>
        <w:tc>
          <w:tcPr>
            <w:tcW w:w="1107" w:type="dxa"/>
            <w:shd w:val="clear" w:color="auto" w:fill="auto"/>
          </w:tcPr>
          <w:p>
            <w:pPr>
              <w:rPr>
                <w:lang w:val="sr-Cyrl-CS"/>
              </w:rPr>
            </w:pPr>
            <w:r>
              <w:rPr>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lang w:val="sr-Cyrl-CS"/>
              </w:rPr>
            </w:pPr>
            <w:r>
              <w:rPr>
                <w:lang w:val="sr-Cyrl-CS"/>
              </w:rPr>
              <w:t>Клавир</w:t>
            </w:r>
          </w:p>
        </w:tc>
        <w:tc>
          <w:tcPr>
            <w:tcW w:w="1107" w:type="dxa"/>
            <w:shd w:val="clear" w:color="auto" w:fill="auto"/>
            <w:vAlign w:val="center"/>
          </w:tcPr>
          <w:p>
            <w:pPr>
              <w:rPr>
                <w:lang w:val="sr-Cyrl-CS"/>
              </w:rPr>
            </w:pPr>
            <w:r>
              <w:rPr>
                <w:lang w:val="sr-Cyrl-CS"/>
              </w:rPr>
              <w:t>41</w:t>
            </w:r>
          </w:p>
        </w:tc>
        <w:tc>
          <w:tcPr>
            <w:tcW w:w="1107" w:type="dxa"/>
            <w:shd w:val="clear" w:color="auto" w:fill="auto"/>
            <w:vAlign w:val="center"/>
          </w:tcPr>
          <w:p>
            <w:pPr>
              <w:rPr>
                <w:lang w:val="sr-Cyrl-RS"/>
              </w:rPr>
            </w:pPr>
            <w:r>
              <w:rPr>
                <w:lang w:val="sr-Cyrl-RS"/>
              </w:rPr>
              <w:t>37</w:t>
            </w:r>
          </w:p>
        </w:tc>
        <w:tc>
          <w:tcPr>
            <w:tcW w:w="1107" w:type="dxa"/>
            <w:shd w:val="clear" w:color="auto" w:fill="auto"/>
            <w:vAlign w:val="center"/>
          </w:tcPr>
          <w:p>
            <w:pPr>
              <w:rPr>
                <w:lang w:val="sr-Cyrl-RS"/>
              </w:rPr>
            </w:pPr>
            <w:r>
              <w:rPr>
                <w:lang w:val="sr-Cyrl-RS"/>
              </w:rPr>
              <w:t>29</w:t>
            </w:r>
          </w:p>
        </w:tc>
        <w:tc>
          <w:tcPr>
            <w:tcW w:w="1107" w:type="dxa"/>
            <w:shd w:val="clear" w:color="auto" w:fill="auto"/>
            <w:vAlign w:val="center"/>
          </w:tcPr>
          <w:p>
            <w:pPr>
              <w:rPr>
                <w:lang w:val="sr-Cyrl-RS"/>
              </w:rPr>
            </w:pPr>
            <w:r>
              <w:rPr>
                <w:lang w:val="sr-Cyrl-RS"/>
              </w:rPr>
              <w:t>15</w:t>
            </w:r>
          </w:p>
        </w:tc>
        <w:tc>
          <w:tcPr>
            <w:tcW w:w="576" w:type="dxa"/>
            <w:shd w:val="clear" w:color="auto" w:fill="auto"/>
            <w:vAlign w:val="center"/>
          </w:tcPr>
          <w:p>
            <w:pPr>
              <w:rPr>
                <w:lang w:val="sr-Cyrl-RS"/>
              </w:rPr>
            </w:pPr>
            <w:r>
              <w:rPr>
                <w:lang w:val="sr-Cyrl-RS"/>
              </w:rPr>
              <w:t>19</w:t>
            </w:r>
          </w:p>
        </w:tc>
        <w:tc>
          <w:tcPr>
            <w:tcW w:w="1107" w:type="dxa"/>
            <w:shd w:val="clear" w:color="auto" w:fill="auto"/>
            <w:vAlign w:val="center"/>
          </w:tcPr>
          <w:p>
            <w:pPr>
              <w:rPr>
                <w:lang w:val="sr-Cyrl-RS"/>
              </w:rPr>
            </w:pPr>
            <w:r>
              <w:rPr>
                <w:lang w:val="sr-Cyrl-RS"/>
              </w:rPr>
              <w:t>18</w:t>
            </w:r>
          </w:p>
        </w:tc>
        <w:tc>
          <w:tcPr>
            <w:tcW w:w="1107" w:type="dxa"/>
            <w:shd w:val="clear" w:color="auto" w:fill="auto"/>
            <w:vAlign w:val="center"/>
          </w:tcPr>
          <w:p>
            <w:pPr>
              <w:rPr>
                <w:lang w:val="sr-Cyrl-CS"/>
              </w:rPr>
            </w:pPr>
            <w:r>
              <w:rPr>
                <w:lang w:val="sr-Cyrl-CS"/>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lang w:val="sr-Cyrl-CS"/>
              </w:rPr>
            </w:pPr>
            <w:r>
              <w:rPr>
                <w:lang w:val="sr-Cyrl-CS"/>
              </w:rPr>
              <w:t>Хармоника</w:t>
            </w:r>
          </w:p>
        </w:tc>
        <w:tc>
          <w:tcPr>
            <w:tcW w:w="1107" w:type="dxa"/>
            <w:shd w:val="clear" w:color="auto" w:fill="auto"/>
            <w:vAlign w:val="center"/>
          </w:tcPr>
          <w:p>
            <w:r>
              <w:rPr>
                <w:lang w:val="sr-Cyrl-RS"/>
              </w:rPr>
              <w:t>14</w:t>
            </w:r>
          </w:p>
        </w:tc>
        <w:tc>
          <w:tcPr>
            <w:tcW w:w="1107" w:type="dxa"/>
            <w:shd w:val="clear" w:color="auto" w:fill="auto"/>
            <w:vAlign w:val="center"/>
          </w:tcPr>
          <w:p>
            <w:pPr>
              <w:rPr>
                <w:lang w:val="sr-Cyrl-CS"/>
              </w:rPr>
            </w:pPr>
            <w:r>
              <w:t>1</w:t>
            </w:r>
            <w:r>
              <w:rPr>
                <w:lang w:val="sr-Cyrl-CS"/>
              </w:rPr>
              <w:t>5</w:t>
            </w:r>
          </w:p>
        </w:tc>
        <w:tc>
          <w:tcPr>
            <w:tcW w:w="1107" w:type="dxa"/>
            <w:shd w:val="clear" w:color="auto" w:fill="auto"/>
            <w:vAlign w:val="center"/>
          </w:tcPr>
          <w:p>
            <w:pPr>
              <w:rPr>
                <w:lang w:val="sr-Cyrl-CS"/>
              </w:rPr>
            </w:pPr>
            <w:r>
              <w:t>1</w:t>
            </w:r>
            <w:r>
              <w:rPr>
                <w:lang w:val="sr-Cyrl-CS"/>
              </w:rPr>
              <w:t>5</w:t>
            </w:r>
          </w:p>
        </w:tc>
        <w:tc>
          <w:tcPr>
            <w:tcW w:w="1107" w:type="dxa"/>
            <w:shd w:val="clear" w:color="auto" w:fill="auto"/>
            <w:vAlign w:val="center"/>
          </w:tcPr>
          <w:p>
            <w:pPr>
              <w:rPr>
                <w:lang w:val="sr-Cyrl-CS"/>
              </w:rPr>
            </w:pPr>
            <w:r>
              <w:rPr>
                <w:lang w:val="sr-Cyrl-CS"/>
              </w:rPr>
              <w:t>9</w:t>
            </w:r>
          </w:p>
        </w:tc>
        <w:tc>
          <w:tcPr>
            <w:tcW w:w="576" w:type="dxa"/>
            <w:shd w:val="clear" w:color="auto" w:fill="auto"/>
            <w:vAlign w:val="center"/>
          </w:tcPr>
          <w:p>
            <w:pPr>
              <w:rPr>
                <w:lang w:val="sr-Cyrl-CS"/>
              </w:rPr>
            </w:pPr>
            <w:r>
              <w:rPr>
                <w:lang w:val="sr-Cyrl-CS"/>
              </w:rPr>
              <w:t>12</w:t>
            </w:r>
          </w:p>
        </w:tc>
        <w:tc>
          <w:tcPr>
            <w:tcW w:w="1107" w:type="dxa"/>
            <w:shd w:val="clear" w:color="auto" w:fill="auto"/>
            <w:vAlign w:val="center"/>
          </w:tcPr>
          <w:p>
            <w:pPr>
              <w:rPr>
                <w:lang w:val="sr-Cyrl-CS"/>
              </w:rPr>
            </w:pPr>
            <w:r>
              <w:rPr>
                <w:lang w:val="sr-Cyrl-CS"/>
              </w:rPr>
              <w:t>10</w:t>
            </w:r>
          </w:p>
        </w:tc>
        <w:tc>
          <w:tcPr>
            <w:tcW w:w="1107" w:type="dxa"/>
            <w:shd w:val="clear" w:color="auto" w:fill="auto"/>
            <w:vAlign w:val="center"/>
          </w:tcPr>
          <w:p>
            <w:pPr>
              <w:rPr>
                <w:lang w:val="sr-Cyrl-CS"/>
              </w:rPr>
            </w:pPr>
            <w:r>
              <w:t xml:space="preserve">  7</w:t>
            </w:r>
            <w:r>
              <w:rPr>
                <w:lang w:val="sr-Cyrl-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color w:val="FF0000"/>
                <w:lang w:val="sr-Cyrl-CS"/>
              </w:rPr>
            </w:pPr>
            <w:r>
              <w:rPr>
                <w:lang w:val="sr-Cyrl-CS"/>
              </w:rPr>
              <w:t>Виолина</w:t>
            </w:r>
          </w:p>
        </w:tc>
        <w:tc>
          <w:tcPr>
            <w:tcW w:w="1107" w:type="dxa"/>
            <w:shd w:val="clear" w:color="auto" w:fill="auto"/>
            <w:vAlign w:val="center"/>
          </w:tcPr>
          <w:p>
            <w:pPr>
              <w:rPr>
                <w:lang w:val="sr-Cyrl-RS"/>
              </w:rPr>
            </w:pPr>
            <w:r>
              <w:rPr>
                <w:lang w:val="sr-Cyrl-RS"/>
              </w:rPr>
              <w:t xml:space="preserve"> 10</w:t>
            </w:r>
          </w:p>
        </w:tc>
        <w:tc>
          <w:tcPr>
            <w:tcW w:w="1107" w:type="dxa"/>
            <w:shd w:val="clear" w:color="auto" w:fill="auto"/>
            <w:vAlign w:val="center"/>
          </w:tcPr>
          <w:p>
            <w:pPr>
              <w:rPr>
                <w:lang w:val="sr-Cyrl-CS"/>
              </w:rPr>
            </w:pPr>
            <w:r>
              <w:rPr>
                <w:lang w:val="sr-Cyrl-CS"/>
              </w:rPr>
              <w:t>7</w:t>
            </w:r>
          </w:p>
        </w:tc>
        <w:tc>
          <w:tcPr>
            <w:tcW w:w="1107" w:type="dxa"/>
            <w:shd w:val="clear" w:color="auto" w:fill="auto"/>
            <w:vAlign w:val="center"/>
          </w:tcPr>
          <w:p>
            <w:r>
              <w:t>3</w:t>
            </w:r>
          </w:p>
        </w:tc>
        <w:tc>
          <w:tcPr>
            <w:tcW w:w="1107" w:type="dxa"/>
            <w:shd w:val="clear" w:color="auto" w:fill="auto"/>
            <w:vAlign w:val="center"/>
          </w:tcPr>
          <w:p>
            <w:pPr>
              <w:rPr>
                <w:lang w:val="sr-Cyrl-CS"/>
              </w:rPr>
            </w:pPr>
            <w:r>
              <w:rPr>
                <w:lang w:val="sr-Cyrl-CS"/>
              </w:rPr>
              <w:t>3</w:t>
            </w:r>
          </w:p>
        </w:tc>
        <w:tc>
          <w:tcPr>
            <w:tcW w:w="576" w:type="dxa"/>
            <w:shd w:val="clear" w:color="auto" w:fill="auto"/>
            <w:vAlign w:val="center"/>
          </w:tcPr>
          <w:p>
            <w:pPr>
              <w:rPr>
                <w:lang w:val="sr-Cyrl-CS"/>
              </w:rPr>
            </w:pPr>
            <w:r>
              <w:rPr>
                <w:lang w:val="sr-Cyrl-CS"/>
              </w:rPr>
              <w:t>1</w:t>
            </w:r>
          </w:p>
        </w:tc>
        <w:tc>
          <w:tcPr>
            <w:tcW w:w="1107" w:type="dxa"/>
            <w:shd w:val="clear" w:color="auto" w:fill="auto"/>
            <w:vAlign w:val="center"/>
          </w:tcPr>
          <w:p>
            <w:pPr>
              <w:rPr>
                <w:lang w:val="sr-Cyrl-CS"/>
              </w:rPr>
            </w:pPr>
            <w:r>
              <w:rPr>
                <w:lang w:val="sr-Cyrl-CS"/>
              </w:rPr>
              <w:t>6</w:t>
            </w:r>
          </w:p>
        </w:tc>
        <w:tc>
          <w:tcPr>
            <w:tcW w:w="1107" w:type="dxa"/>
            <w:shd w:val="clear" w:color="auto" w:fill="auto"/>
            <w:vAlign w:val="center"/>
          </w:tcPr>
          <w:p>
            <w:pPr>
              <w:rPr>
                <w:lang w:val="sr-Cyrl-CS"/>
              </w:rPr>
            </w:pPr>
            <w:r>
              <w:t xml:space="preserve">  </w:t>
            </w:r>
            <w:r>
              <w:rPr>
                <w:lang w:val="sr-Cyrl-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color w:val="FF0000"/>
                <w:lang w:val="sr-Cyrl-CS"/>
              </w:rPr>
            </w:pPr>
            <w:r>
              <w:rPr>
                <w:lang w:val="sr-Cyrl-CS"/>
              </w:rPr>
              <w:t>Гитара</w:t>
            </w:r>
          </w:p>
        </w:tc>
        <w:tc>
          <w:tcPr>
            <w:tcW w:w="1107" w:type="dxa"/>
            <w:shd w:val="clear" w:color="auto" w:fill="auto"/>
            <w:vAlign w:val="center"/>
          </w:tcPr>
          <w:p>
            <w:pPr>
              <w:rPr>
                <w:lang w:val="sr-Cyrl-CS"/>
              </w:rPr>
            </w:pPr>
            <w:r>
              <w:rPr>
                <w:lang w:val="sr-Cyrl-CS"/>
              </w:rPr>
              <w:t>15</w:t>
            </w:r>
          </w:p>
        </w:tc>
        <w:tc>
          <w:tcPr>
            <w:tcW w:w="1107" w:type="dxa"/>
            <w:shd w:val="clear" w:color="auto" w:fill="auto"/>
            <w:vAlign w:val="center"/>
          </w:tcPr>
          <w:p>
            <w:pPr>
              <w:rPr>
                <w:lang w:val="sr-Cyrl-CS"/>
              </w:rPr>
            </w:pPr>
            <w:r>
              <w:rPr>
                <w:lang w:val="sr-Cyrl-CS"/>
              </w:rPr>
              <w:t>13</w:t>
            </w:r>
          </w:p>
        </w:tc>
        <w:tc>
          <w:tcPr>
            <w:tcW w:w="1107" w:type="dxa"/>
            <w:shd w:val="clear" w:color="auto" w:fill="auto"/>
            <w:vAlign w:val="center"/>
          </w:tcPr>
          <w:p>
            <w:pPr>
              <w:rPr>
                <w:lang w:val="sr-Cyrl-CS"/>
              </w:rPr>
            </w:pPr>
            <w:r>
              <w:rPr>
                <w:lang w:val="sr-Latn-RS"/>
              </w:rPr>
              <w:t>1</w:t>
            </w:r>
            <w:r>
              <w:rPr>
                <w:lang w:val="sr-Cyrl-CS"/>
              </w:rPr>
              <w:t>3</w:t>
            </w:r>
          </w:p>
        </w:tc>
        <w:tc>
          <w:tcPr>
            <w:tcW w:w="1107" w:type="dxa"/>
            <w:shd w:val="clear" w:color="auto" w:fill="auto"/>
            <w:vAlign w:val="center"/>
          </w:tcPr>
          <w:p>
            <w:pPr>
              <w:rPr>
                <w:lang w:val="sr-Cyrl-CS"/>
              </w:rPr>
            </w:pPr>
            <w:r>
              <w:rPr>
                <w:lang w:val="sr-Cyrl-CS"/>
              </w:rPr>
              <w:t>10</w:t>
            </w:r>
          </w:p>
        </w:tc>
        <w:tc>
          <w:tcPr>
            <w:tcW w:w="576" w:type="dxa"/>
            <w:shd w:val="clear" w:color="auto" w:fill="auto"/>
            <w:vAlign w:val="center"/>
          </w:tcPr>
          <w:p>
            <w:pPr>
              <w:rPr>
                <w:lang w:val="sr-Cyrl-CS"/>
              </w:rPr>
            </w:pPr>
            <w:r>
              <w:rPr>
                <w:lang w:val="sr-Cyrl-CS"/>
              </w:rPr>
              <w:t>2</w:t>
            </w:r>
          </w:p>
        </w:tc>
        <w:tc>
          <w:tcPr>
            <w:tcW w:w="1107" w:type="dxa"/>
            <w:shd w:val="clear" w:color="auto" w:fill="auto"/>
            <w:vAlign w:val="center"/>
          </w:tcPr>
          <w:p>
            <w:pPr>
              <w:rPr>
                <w:lang w:val="sr-Cyrl-CS"/>
              </w:rPr>
            </w:pPr>
            <w:r>
              <w:rPr>
                <w:lang w:val="sr-Cyrl-CS"/>
              </w:rPr>
              <w:t>5</w:t>
            </w:r>
          </w:p>
        </w:tc>
        <w:tc>
          <w:tcPr>
            <w:tcW w:w="1107" w:type="dxa"/>
            <w:shd w:val="clear" w:color="auto" w:fill="auto"/>
            <w:vAlign w:val="center"/>
          </w:tcPr>
          <w:p>
            <w:pPr>
              <w:rPr>
                <w:color w:val="FF0000"/>
                <w:lang w:val="sr-Cyrl-CS"/>
              </w:rPr>
            </w:pPr>
            <w:r>
              <w:rPr>
                <w:color w:val="FF0000"/>
                <w:lang w:val="sr-Latn-RS"/>
              </w:rPr>
              <w:t xml:space="preserve">  </w:t>
            </w:r>
            <w:r>
              <w:rPr>
                <w:lang w:val="sr-Cyrl-CS"/>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368" w:type="dxa"/>
            <w:shd w:val="clear" w:color="auto" w:fill="auto"/>
          </w:tcPr>
          <w:p>
            <w:pPr>
              <w:rPr>
                <w:color w:val="FF0000"/>
                <w:lang w:val="sr-Cyrl-CS"/>
              </w:rPr>
            </w:pPr>
            <w:r>
              <w:rPr>
                <w:lang w:val="sr-Cyrl-CS"/>
              </w:rPr>
              <w:t>Флаута</w:t>
            </w:r>
          </w:p>
        </w:tc>
        <w:tc>
          <w:tcPr>
            <w:tcW w:w="1107" w:type="dxa"/>
            <w:shd w:val="clear" w:color="auto" w:fill="auto"/>
            <w:vAlign w:val="center"/>
          </w:tcPr>
          <w:p>
            <w:pPr>
              <w:rPr>
                <w:lang w:val="sr-Cyrl-RS"/>
              </w:rPr>
            </w:pPr>
            <w:r>
              <w:rPr>
                <w:lang w:val="sr-Cyrl-RS"/>
              </w:rPr>
              <w:t>8</w:t>
            </w:r>
          </w:p>
        </w:tc>
        <w:tc>
          <w:tcPr>
            <w:tcW w:w="1107" w:type="dxa"/>
            <w:shd w:val="clear" w:color="auto" w:fill="auto"/>
            <w:vAlign w:val="center"/>
          </w:tcPr>
          <w:p>
            <w:pPr>
              <w:rPr>
                <w:lang w:val="sr-Cyrl-RS"/>
              </w:rPr>
            </w:pPr>
            <w:r>
              <w:rPr>
                <w:lang w:val="sr-Cyrl-RS"/>
              </w:rPr>
              <w:t>4</w:t>
            </w:r>
          </w:p>
        </w:tc>
        <w:tc>
          <w:tcPr>
            <w:tcW w:w="1107" w:type="dxa"/>
            <w:shd w:val="clear" w:color="auto" w:fill="auto"/>
            <w:vAlign w:val="center"/>
          </w:tcPr>
          <w:p>
            <w:pPr>
              <w:rPr>
                <w:lang w:val="sr-Cyrl-RS"/>
              </w:rPr>
            </w:pPr>
            <w:r>
              <w:rPr>
                <w:lang w:val="sr-Cyrl-RS"/>
              </w:rPr>
              <w:t>6</w:t>
            </w:r>
          </w:p>
        </w:tc>
        <w:tc>
          <w:tcPr>
            <w:tcW w:w="1107" w:type="dxa"/>
            <w:shd w:val="clear" w:color="auto" w:fill="auto"/>
            <w:vAlign w:val="center"/>
          </w:tcPr>
          <w:p>
            <w:pPr>
              <w:rPr>
                <w:lang w:val="sr-Cyrl-RS"/>
              </w:rPr>
            </w:pPr>
            <w:r>
              <w:rPr>
                <w:lang w:val="sr-Cyrl-RS"/>
              </w:rPr>
              <w:t>6</w:t>
            </w:r>
          </w:p>
        </w:tc>
        <w:tc>
          <w:tcPr>
            <w:tcW w:w="576" w:type="dxa"/>
            <w:shd w:val="clear" w:color="auto" w:fill="auto"/>
            <w:vAlign w:val="center"/>
          </w:tcPr>
          <w:p>
            <w:pPr>
              <w:rPr>
                <w:lang w:val="sr-Cyrl-RS"/>
              </w:rPr>
            </w:pPr>
            <w:r>
              <w:rPr>
                <w:lang w:val="sr-Cyrl-RS"/>
              </w:rPr>
              <w:t>2</w:t>
            </w:r>
          </w:p>
        </w:tc>
        <w:tc>
          <w:tcPr>
            <w:tcW w:w="1107" w:type="dxa"/>
            <w:shd w:val="clear" w:color="auto" w:fill="auto"/>
            <w:vAlign w:val="center"/>
          </w:tcPr>
          <w:p>
            <w:pPr>
              <w:rPr>
                <w:lang w:val="sr-Cyrl-RS"/>
              </w:rPr>
            </w:pPr>
            <w:r>
              <w:rPr>
                <w:lang w:val="sr-Cyrl-RS"/>
              </w:rPr>
              <w:t>2</w:t>
            </w:r>
          </w:p>
        </w:tc>
        <w:tc>
          <w:tcPr>
            <w:tcW w:w="1107" w:type="dxa"/>
            <w:shd w:val="clear" w:color="auto" w:fill="auto"/>
            <w:vAlign w:val="center"/>
          </w:tcPr>
          <w:p>
            <w:pPr>
              <w:rPr>
                <w:color w:val="FF0000"/>
                <w:lang w:val="sr-Cyrl-CS"/>
              </w:rPr>
            </w:pPr>
            <w:r>
              <w:rPr>
                <w:color w:val="FF0000"/>
                <w:lang w:val="sr-Cyrl-CS"/>
              </w:rPr>
              <w:t xml:space="preserve">  </w:t>
            </w:r>
            <w:r>
              <w:rPr>
                <w:lang w:val="sr-Cyrl-C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368" w:type="dxa"/>
            <w:shd w:val="clear" w:color="auto" w:fill="auto"/>
          </w:tcPr>
          <w:p>
            <w:pPr>
              <w:rPr>
                <w:lang w:val="sr-Cyrl-CS"/>
              </w:rPr>
            </w:pPr>
            <w:r>
              <w:rPr>
                <w:lang w:val="sr-Cyrl-CS"/>
              </w:rPr>
              <w:t>Клар./сакс.</w:t>
            </w:r>
          </w:p>
        </w:tc>
        <w:tc>
          <w:tcPr>
            <w:tcW w:w="1107" w:type="dxa"/>
            <w:shd w:val="clear" w:color="auto" w:fill="auto"/>
            <w:vAlign w:val="center"/>
          </w:tcPr>
          <w:p>
            <w:pPr>
              <w:rPr>
                <w:lang w:val="sr-Cyrl-RS"/>
              </w:rPr>
            </w:pPr>
            <w:r>
              <w:rPr>
                <w:lang w:val="sr-Cyrl-RS"/>
              </w:rPr>
              <w:t>1</w:t>
            </w:r>
          </w:p>
        </w:tc>
        <w:tc>
          <w:tcPr>
            <w:tcW w:w="1107" w:type="dxa"/>
            <w:shd w:val="clear" w:color="auto" w:fill="auto"/>
            <w:vAlign w:val="center"/>
          </w:tcPr>
          <w:p>
            <w:pPr>
              <w:rPr>
                <w:lang w:val="sr-Cyrl-RS"/>
              </w:rPr>
            </w:pPr>
            <w:r>
              <w:rPr>
                <w:lang w:val="sr-Cyrl-RS"/>
              </w:rPr>
              <w:t>7</w:t>
            </w:r>
          </w:p>
        </w:tc>
        <w:tc>
          <w:tcPr>
            <w:tcW w:w="1107" w:type="dxa"/>
            <w:shd w:val="clear" w:color="auto" w:fill="auto"/>
            <w:vAlign w:val="center"/>
          </w:tcPr>
          <w:p>
            <w:pPr>
              <w:rPr>
                <w:lang w:val="sr-Cyrl-CS"/>
              </w:rPr>
            </w:pPr>
            <w:r>
              <w:rPr>
                <w:lang w:val="sr-Cyrl-CS"/>
              </w:rPr>
              <w:t>4</w:t>
            </w:r>
          </w:p>
        </w:tc>
        <w:tc>
          <w:tcPr>
            <w:tcW w:w="1107" w:type="dxa"/>
            <w:shd w:val="clear" w:color="auto" w:fill="auto"/>
            <w:vAlign w:val="center"/>
          </w:tcPr>
          <w:p>
            <w:pPr>
              <w:rPr>
                <w:lang w:val="sr-Cyrl-CS"/>
              </w:rPr>
            </w:pPr>
            <w:r>
              <w:rPr>
                <w:lang w:val="sr-Cyrl-CS"/>
              </w:rPr>
              <w:t>2</w:t>
            </w:r>
          </w:p>
        </w:tc>
        <w:tc>
          <w:tcPr>
            <w:tcW w:w="576" w:type="dxa"/>
            <w:shd w:val="clear" w:color="auto" w:fill="auto"/>
            <w:vAlign w:val="center"/>
          </w:tcPr>
          <w:p>
            <w:pPr>
              <w:rPr>
                <w:lang w:val="sr-Cyrl-RS"/>
              </w:rPr>
            </w:pPr>
            <w:r>
              <w:rPr>
                <w:lang w:val="sr-Cyrl-RS"/>
              </w:rPr>
              <w:t>1</w:t>
            </w:r>
          </w:p>
        </w:tc>
        <w:tc>
          <w:tcPr>
            <w:tcW w:w="1107" w:type="dxa"/>
            <w:shd w:val="clear" w:color="auto" w:fill="auto"/>
            <w:vAlign w:val="center"/>
          </w:tcPr>
          <w:p>
            <w:pPr>
              <w:rPr>
                <w:lang w:val="sr-Cyrl-CS"/>
              </w:rPr>
            </w:pPr>
          </w:p>
        </w:tc>
        <w:tc>
          <w:tcPr>
            <w:tcW w:w="1107" w:type="dxa"/>
            <w:shd w:val="clear" w:color="auto" w:fill="auto"/>
            <w:vAlign w:val="center"/>
          </w:tcPr>
          <w:p>
            <w:pPr>
              <w:rPr>
                <w:lang w:val="sr-Cyrl-CS"/>
              </w:rPr>
            </w:pPr>
            <w:r>
              <w:rPr>
                <w:lang w:val="sr-Cyrl-CS"/>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shd w:val="clear" w:color="auto" w:fill="auto"/>
          </w:tcPr>
          <w:p>
            <w:pPr>
              <w:rPr>
                <w:lang w:val="sr-Cyrl-CS"/>
              </w:rPr>
            </w:pPr>
            <w:r>
              <w:rPr>
                <w:lang w:val="sr-Cyrl-CS"/>
              </w:rPr>
              <w:t>Соло певање</w:t>
            </w:r>
          </w:p>
        </w:tc>
        <w:tc>
          <w:tcPr>
            <w:tcW w:w="1107" w:type="dxa"/>
            <w:shd w:val="clear" w:color="auto" w:fill="auto"/>
            <w:vAlign w:val="center"/>
          </w:tcPr>
          <w:p>
            <w:pPr>
              <w:rPr>
                <w:lang w:val="sr-Cyrl-RS"/>
              </w:rPr>
            </w:pPr>
            <w:r>
              <w:rPr>
                <w:lang w:val="sr-Cyrl-RS"/>
              </w:rPr>
              <w:t>10</w:t>
            </w:r>
          </w:p>
        </w:tc>
        <w:tc>
          <w:tcPr>
            <w:tcW w:w="1107" w:type="dxa"/>
            <w:shd w:val="clear" w:color="auto" w:fill="auto"/>
            <w:vAlign w:val="center"/>
          </w:tcPr>
          <w:p>
            <w:pPr>
              <w:rPr>
                <w:lang w:val="sr-Cyrl-RS"/>
              </w:rPr>
            </w:pPr>
            <w:r>
              <w:rPr>
                <w:lang w:val="sr-Cyrl-RS"/>
              </w:rPr>
              <w:t>10</w:t>
            </w:r>
          </w:p>
        </w:tc>
        <w:tc>
          <w:tcPr>
            <w:tcW w:w="1107" w:type="dxa"/>
            <w:shd w:val="clear" w:color="auto" w:fill="auto"/>
            <w:vAlign w:val="center"/>
          </w:tcPr>
          <w:p>
            <w:pPr>
              <w:rPr>
                <w:lang w:val="sr-Cyrl-CS"/>
              </w:rPr>
            </w:pPr>
            <w:r>
              <w:rPr>
                <w:lang w:val="sr-Cyrl-CS"/>
              </w:rPr>
              <w:t>8</w:t>
            </w:r>
          </w:p>
        </w:tc>
        <w:tc>
          <w:tcPr>
            <w:tcW w:w="1107" w:type="dxa"/>
            <w:shd w:val="clear" w:color="auto" w:fill="auto"/>
            <w:vAlign w:val="center"/>
          </w:tcPr>
          <w:p>
            <w:pPr>
              <w:rPr>
                <w:lang w:val="sr-Cyrl-CS"/>
              </w:rPr>
            </w:pPr>
            <w:r>
              <w:rPr>
                <w:lang w:val="sr-Cyrl-CS"/>
              </w:rPr>
              <w:t>5</w:t>
            </w:r>
          </w:p>
        </w:tc>
        <w:tc>
          <w:tcPr>
            <w:tcW w:w="576" w:type="dxa"/>
            <w:shd w:val="clear" w:color="auto" w:fill="auto"/>
            <w:vAlign w:val="center"/>
          </w:tcPr>
          <w:p>
            <w:pPr>
              <w:rPr>
                <w:lang w:val="sr-Cyrl-CS"/>
              </w:rPr>
            </w:pPr>
          </w:p>
        </w:tc>
        <w:tc>
          <w:tcPr>
            <w:tcW w:w="1107" w:type="dxa"/>
            <w:shd w:val="clear" w:color="auto" w:fill="auto"/>
            <w:vAlign w:val="center"/>
          </w:tcPr>
          <w:p>
            <w:pPr>
              <w:rPr>
                <w:lang w:val="sr-Cyrl-CS"/>
              </w:rPr>
            </w:pPr>
          </w:p>
        </w:tc>
        <w:tc>
          <w:tcPr>
            <w:tcW w:w="1107" w:type="dxa"/>
            <w:shd w:val="clear" w:color="auto" w:fill="auto"/>
            <w:vAlign w:val="center"/>
          </w:tcPr>
          <w:p>
            <w:pPr>
              <w:rPr>
                <w:lang w:val="sr-Cyrl-RS"/>
              </w:rPr>
            </w:pPr>
            <w:r>
              <w:rPr>
                <w:lang w:val="sr-Cyrl-RS"/>
              </w:rPr>
              <w:t xml:space="preserve">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rPr>
                <w:lang w:val="sr-Cyrl-CS"/>
              </w:rPr>
            </w:pPr>
            <w:r>
              <w:rPr>
                <w:lang w:val="sr-Cyrl-CS"/>
              </w:rPr>
              <w:t>УКУПНО</w:t>
            </w:r>
          </w:p>
        </w:tc>
        <w:tc>
          <w:tcPr>
            <w:tcW w:w="1107" w:type="dxa"/>
            <w:shd w:val="clear" w:color="auto" w:fill="auto"/>
            <w:vAlign w:val="center"/>
          </w:tcPr>
          <w:p>
            <w:pPr>
              <w:rPr>
                <w:lang w:val="sr-Cyrl-RS"/>
              </w:rPr>
            </w:pPr>
            <w:r>
              <w:rPr>
                <w:lang w:val="sr-Cyrl-RS"/>
              </w:rPr>
              <w:t xml:space="preserve"> 99</w:t>
            </w:r>
          </w:p>
        </w:tc>
        <w:tc>
          <w:tcPr>
            <w:tcW w:w="1107" w:type="dxa"/>
            <w:shd w:val="clear" w:color="auto" w:fill="auto"/>
            <w:vAlign w:val="center"/>
          </w:tcPr>
          <w:p>
            <w:pPr>
              <w:rPr>
                <w:lang w:val="sr-Cyrl-CS"/>
              </w:rPr>
            </w:pPr>
            <w:r>
              <w:rPr>
                <w:lang w:val="sr-Cyrl-CS"/>
              </w:rPr>
              <w:t>93</w:t>
            </w:r>
          </w:p>
        </w:tc>
        <w:tc>
          <w:tcPr>
            <w:tcW w:w="1107" w:type="dxa"/>
            <w:shd w:val="clear" w:color="auto" w:fill="auto"/>
            <w:vAlign w:val="center"/>
          </w:tcPr>
          <w:p>
            <w:pPr>
              <w:rPr>
                <w:lang w:val="sr-Cyrl-CS"/>
              </w:rPr>
            </w:pPr>
            <w:r>
              <w:rPr>
                <w:lang w:val="sr-Cyrl-CS"/>
              </w:rPr>
              <w:t>78</w:t>
            </w:r>
          </w:p>
        </w:tc>
        <w:tc>
          <w:tcPr>
            <w:tcW w:w="1107" w:type="dxa"/>
            <w:shd w:val="clear" w:color="auto" w:fill="auto"/>
            <w:vAlign w:val="center"/>
          </w:tcPr>
          <w:p>
            <w:pPr>
              <w:rPr>
                <w:lang w:val="sr-Cyrl-RS"/>
              </w:rPr>
            </w:pPr>
            <w:r>
              <w:rPr>
                <w:lang w:val="sr-Cyrl-RS"/>
              </w:rPr>
              <w:t>50</w:t>
            </w:r>
          </w:p>
        </w:tc>
        <w:tc>
          <w:tcPr>
            <w:tcW w:w="576" w:type="dxa"/>
            <w:shd w:val="clear" w:color="auto" w:fill="auto"/>
            <w:vAlign w:val="center"/>
          </w:tcPr>
          <w:p>
            <w:pPr>
              <w:rPr>
                <w:lang w:val="sr-Cyrl-RS"/>
              </w:rPr>
            </w:pPr>
            <w:r>
              <w:rPr>
                <w:lang w:val="sr-Cyrl-RS"/>
              </w:rPr>
              <w:t>37</w:t>
            </w:r>
          </w:p>
        </w:tc>
        <w:tc>
          <w:tcPr>
            <w:tcW w:w="1107" w:type="dxa"/>
            <w:shd w:val="clear" w:color="auto" w:fill="auto"/>
            <w:vAlign w:val="center"/>
          </w:tcPr>
          <w:p>
            <w:pPr>
              <w:rPr>
                <w:lang w:val="sr-Cyrl-CS"/>
              </w:rPr>
            </w:pPr>
            <w:r>
              <w:rPr>
                <w:lang w:val="sr-Cyrl-CS"/>
              </w:rPr>
              <w:t>41</w:t>
            </w:r>
          </w:p>
        </w:tc>
        <w:tc>
          <w:tcPr>
            <w:tcW w:w="1107" w:type="dxa"/>
            <w:shd w:val="clear" w:color="auto" w:fill="auto"/>
            <w:vAlign w:val="center"/>
          </w:tcPr>
          <w:p>
            <w:pPr>
              <w:rPr>
                <w:lang w:val="sr-Cyrl-RS"/>
              </w:rPr>
            </w:pPr>
            <w:r>
              <w:rPr>
                <w:lang w:val="sr-Cyrl-RS"/>
              </w:rPr>
              <w:t xml:space="preserve"> </w:t>
            </w:r>
            <w:r>
              <w:rPr>
                <w:color w:val="FF0000"/>
                <w:lang w:val="sr-Cyrl-RS"/>
              </w:rPr>
              <w:t>398</w:t>
            </w:r>
          </w:p>
        </w:tc>
      </w:tr>
    </w:tbl>
    <w:p>
      <w:pPr>
        <w:jc w:val="both"/>
        <w:rPr>
          <w:lang w:val="sr-Cyrl-CS"/>
        </w:rPr>
      </w:pPr>
    </w:p>
    <w:p>
      <w:pPr>
        <w:jc w:val="both"/>
        <w:rPr>
          <w:color w:val="FF0000"/>
          <w:lang w:val="sr-Cyrl-CS"/>
        </w:rPr>
      </w:pPr>
    </w:p>
    <w:p>
      <w:pPr>
        <w:jc w:val="both"/>
        <w:rPr>
          <w:color w:val="FF0000"/>
          <w:lang w:val="sr-Cyrl-CS"/>
        </w:rPr>
      </w:pPr>
    </w:p>
    <w:p>
      <w:pPr>
        <w:jc w:val="both"/>
        <w:rPr>
          <w:color w:val="FF0000"/>
          <w:lang w:val="sr-Cyrl-CS"/>
        </w:rPr>
      </w:pPr>
    </w:p>
    <w:p>
      <w:pPr>
        <w:jc w:val="both"/>
        <w:rPr>
          <w:color w:val="FF0000"/>
          <w:lang w:val="sr-Cyrl-CS"/>
        </w:rPr>
      </w:pPr>
    </w:p>
    <w:p>
      <w:pPr>
        <w:jc w:val="both"/>
        <w:rPr>
          <w:color w:val="FF0000"/>
          <w:lang w:val="sr-Cyrl-CS"/>
        </w:rPr>
      </w:pPr>
    </w:p>
    <w:p>
      <w:pPr>
        <w:jc w:val="both"/>
        <w:rPr>
          <w:lang w:val="sr-Cyrl-CS"/>
        </w:rPr>
      </w:pPr>
      <w:r>
        <w:rPr>
          <w:lang w:val="sr-Cyrl-CS"/>
        </w:rPr>
        <w:t>ШЕСТОГОДИШЊЕ ОБРАЗОВАЊЕ</w:t>
      </w:r>
    </w:p>
    <w:p>
      <w:pPr>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402"/>
        <w:gridCol w:w="853"/>
        <w:gridCol w:w="917"/>
        <w:gridCol w:w="917"/>
        <w:gridCol w:w="921"/>
        <w:gridCol w:w="917"/>
        <w:gridCol w:w="92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shd w:val="clear" w:color="auto" w:fill="auto"/>
          </w:tcPr>
          <w:p>
            <w:pPr>
              <w:jc w:val="both"/>
              <w:rPr>
                <w:lang w:val="sr-Cyrl-CS"/>
              </w:rPr>
            </w:pPr>
            <w:r>
              <w:rPr>
                <w:lang w:val="sr-Cyrl-CS"/>
              </w:rPr>
              <w:t>Наставне групе</w:t>
            </w:r>
          </w:p>
        </w:tc>
        <w:tc>
          <w:tcPr>
            <w:tcW w:w="236" w:type="dxa"/>
            <w:shd w:val="clear" w:color="auto" w:fill="auto"/>
          </w:tcPr>
          <w:p>
            <w:pPr>
              <w:jc w:val="both"/>
              <w:rPr>
                <w:lang w:val="sr-Cyrl-RS"/>
              </w:rPr>
            </w:pPr>
            <w:r>
              <w:rPr>
                <w:lang w:val="sr-Cyrl-RS"/>
              </w:rPr>
              <w:t>Припремни</w:t>
            </w:r>
          </w:p>
          <w:p>
            <w:pPr>
              <w:jc w:val="both"/>
              <w:rPr>
                <w:lang w:val="sr-Cyrl-RS"/>
              </w:rPr>
            </w:pPr>
            <w:r>
              <w:rPr>
                <w:lang w:val="sr-Cyrl-RS"/>
              </w:rPr>
              <w:t>Разред</w:t>
            </w:r>
          </w:p>
        </w:tc>
        <w:tc>
          <w:tcPr>
            <w:tcW w:w="1017" w:type="dxa"/>
            <w:shd w:val="clear" w:color="auto" w:fill="auto"/>
          </w:tcPr>
          <w:p>
            <w:pPr>
              <w:jc w:val="both"/>
            </w:pPr>
            <w:r>
              <w:t>I</w:t>
            </w:r>
          </w:p>
        </w:tc>
        <w:tc>
          <w:tcPr>
            <w:tcW w:w="1107" w:type="dxa"/>
            <w:shd w:val="clear" w:color="auto" w:fill="auto"/>
          </w:tcPr>
          <w:p>
            <w:pPr>
              <w:jc w:val="both"/>
            </w:pPr>
            <w:r>
              <w:t>II</w:t>
            </w:r>
          </w:p>
        </w:tc>
        <w:tc>
          <w:tcPr>
            <w:tcW w:w="1107" w:type="dxa"/>
            <w:shd w:val="clear" w:color="auto" w:fill="auto"/>
          </w:tcPr>
          <w:p>
            <w:pPr>
              <w:jc w:val="both"/>
            </w:pPr>
            <w:r>
              <w:t>III</w:t>
            </w:r>
          </w:p>
        </w:tc>
        <w:tc>
          <w:tcPr>
            <w:tcW w:w="1107" w:type="dxa"/>
            <w:shd w:val="clear" w:color="auto" w:fill="auto"/>
          </w:tcPr>
          <w:p>
            <w:pPr>
              <w:jc w:val="both"/>
            </w:pPr>
            <w:r>
              <w:t>IV</w:t>
            </w:r>
          </w:p>
        </w:tc>
        <w:tc>
          <w:tcPr>
            <w:tcW w:w="1107" w:type="dxa"/>
            <w:shd w:val="clear" w:color="auto" w:fill="auto"/>
          </w:tcPr>
          <w:p>
            <w:pPr>
              <w:jc w:val="both"/>
            </w:pPr>
            <w:r>
              <w:t>V</w:t>
            </w:r>
          </w:p>
        </w:tc>
        <w:tc>
          <w:tcPr>
            <w:tcW w:w="1107" w:type="dxa"/>
            <w:shd w:val="clear" w:color="auto" w:fill="auto"/>
          </w:tcPr>
          <w:p>
            <w:pPr>
              <w:jc w:val="both"/>
            </w:pPr>
            <w:r>
              <w:t>VI</w:t>
            </w:r>
          </w:p>
        </w:tc>
        <w:tc>
          <w:tcPr>
            <w:tcW w:w="1107"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shd w:val="clear" w:color="auto" w:fill="auto"/>
          </w:tcPr>
          <w:p>
            <w:pPr>
              <w:jc w:val="both"/>
              <w:rPr>
                <w:lang w:val="sr-Cyrl-CS"/>
              </w:rPr>
            </w:pPr>
            <w:r>
              <w:rPr>
                <w:lang w:val="sr-Cyrl-CS"/>
              </w:rPr>
              <w:t>Солфеђо</w:t>
            </w:r>
          </w:p>
        </w:tc>
        <w:tc>
          <w:tcPr>
            <w:tcW w:w="236" w:type="dxa"/>
            <w:shd w:val="clear" w:color="auto" w:fill="auto"/>
          </w:tcPr>
          <w:p>
            <w:pPr>
              <w:jc w:val="both"/>
              <w:rPr>
                <w:lang w:val="sr-Cyrl-RS"/>
              </w:rPr>
            </w:pPr>
            <w:r>
              <w:rPr>
                <w:lang w:val="sr-Cyrl-RS"/>
              </w:rPr>
              <w:t>6</w:t>
            </w:r>
          </w:p>
        </w:tc>
        <w:tc>
          <w:tcPr>
            <w:tcW w:w="1017" w:type="dxa"/>
            <w:shd w:val="clear" w:color="auto" w:fill="auto"/>
          </w:tcPr>
          <w:p>
            <w:pPr>
              <w:jc w:val="both"/>
              <w:rPr>
                <w:lang w:val="sr-Cyrl-RS"/>
              </w:rPr>
            </w:pPr>
            <w:r>
              <w:rPr>
                <w:lang w:val="sr-Cyrl-RS"/>
              </w:rPr>
              <w:t>20</w:t>
            </w:r>
          </w:p>
        </w:tc>
        <w:tc>
          <w:tcPr>
            <w:tcW w:w="1107" w:type="dxa"/>
            <w:shd w:val="clear" w:color="auto" w:fill="auto"/>
          </w:tcPr>
          <w:p>
            <w:pPr>
              <w:jc w:val="both"/>
              <w:rPr>
                <w:lang w:val="sr-Cyrl-RS"/>
              </w:rPr>
            </w:pPr>
            <w:r>
              <w:t>2</w:t>
            </w:r>
            <w:r>
              <w:rPr>
                <w:lang w:val="sr-Cyrl-RS"/>
              </w:rPr>
              <w:t>0</w:t>
            </w:r>
          </w:p>
        </w:tc>
        <w:tc>
          <w:tcPr>
            <w:tcW w:w="1107" w:type="dxa"/>
            <w:shd w:val="clear" w:color="auto" w:fill="auto"/>
          </w:tcPr>
          <w:p>
            <w:pPr>
              <w:jc w:val="both"/>
              <w:rPr>
                <w:lang w:val="sr-Cyrl-RS"/>
              </w:rPr>
            </w:pPr>
            <w:r>
              <w:rPr>
                <w:lang w:val="sr-Cyrl-RS"/>
              </w:rPr>
              <w:t>20</w:t>
            </w:r>
          </w:p>
        </w:tc>
        <w:tc>
          <w:tcPr>
            <w:tcW w:w="1107" w:type="dxa"/>
            <w:shd w:val="clear" w:color="auto" w:fill="auto"/>
          </w:tcPr>
          <w:p>
            <w:pPr>
              <w:jc w:val="both"/>
              <w:rPr>
                <w:lang w:val="sr-Cyrl-RS"/>
              </w:rPr>
            </w:pPr>
            <w:r>
              <w:rPr>
                <w:lang w:val="sr-Latn-RS"/>
              </w:rPr>
              <w:t>1</w:t>
            </w:r>
            <w:r>
              <w:rPr>
                <w:lang w:val="sr-Cyrl-RS"/>
              </w:rPr>
              <w:t>2</w:t>
            </w:r>
          </w:p>
        </w:tc>
        <w:tc>
          <w:tcPr>
            <w:tcW w:w="1107" w:type="dxa"/>
            <w:shd w:val="clear" w:color="auto" w:fill="auto"/>
          </w:tcPr>
          <w:p>
            <w:pPr>
              <w:jc w:val="both"/>
            </w:pPr>
            <w:r>
              <w:t>10</w:t>
            </w:r>
          </w:p>
        </w:tc>
        <w:tc>
          <w:tcPr>
            <w:tcW w:w="1107" w:type="dxa"/>
            <w:shd w:val="clear" w:color="auto" w:fill="auto"/>
          </w:tcPr>
          <w:p>
            <w:pPr>
              <w:jc w:val="both"/>
              <w:rPr>
                <w:lang w:val="sr-Cyrl-RS"/>
              </w:rPr>
            </w:pPr>
            <w:r>
              <w:t>1</w:t>
            </w:r>
            <w:r>
              <w:rPr>
                <w:lang w:val="sr-Cyrl-RS"/>
              </w:rPr>
              <w:t>2</w:t>
            </w:r>
          </w:p>
        </w:tc>
        <w:tc>
          <w:tcPr>
            <w:tcW w:w="1107" w:type="dxa"/>
            <w:shd w:val="clear" w:color="auto" w:fill="auto"/>
          </w:tcPr>
          <w:p>
            <w:pPr>
              <w:jc w:val="both"/>
              <w:rPr>
                <w:lang w:val="sr-Cyrl-RS"/>
              </w:rPr>
            </w:pPr>
            <w:r>
              <w:rPr>
                <w:lang w:val="sr-Cyrl-R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shd w:val="clear" w:color="auto" w:fill="auto"/>
          </w:tcPr>
          <w:p>
            <w:pPr>
              <w:jc w:val="both"/>
              <w:rPr>
                <w:lang w:val="sr-Cyrl-CS"/>
              </w:rPr>
            </w:pPr>
            <w:r>
              <w:rPr>
                <w:lang w:val="sr-Cyrl-CS"/>
              </w:rPr>
              <w:t>Теорија музике</w:t>
            </w:r>
          </w:p>
        </w:tc>
        <w:tc>
          <w:tcPr>
            <w:tcW w:w="236" w:type="dxa"/>
            <w:shd w:val="clear" w:color="auto" w:fill="auto"/>
          </w:tcPr>
          <w:p>
            <w:pPr>
              <w:jc w:val="both"/>
              <w:rPr>
                <w:lang w:val="sr-Cyrl-CS"/>
              </w:rPr>
            </w:pPr>
            <w:r>
              <w:rPr>
                <w:lang w:val="sr-Cyrl-CS"/>
              </w:rPr>
              <w:t>_</w:t>
            </w:r>
          </w:p>
        </w:tc>
        <w:tc>
          <w:tcPr>
            <w:tcW w:w="1017" w:type="dxa"/>
            <w:shd w:val="clear" w:color="auto" w:fill="auto"/>
          </w:tcPr>
          <w:p>
            <w:pPr>
              <w:jc w:val="both"/>
              <w:rPr>
                <w:lang w:val="sr-Cyrl-CS"/>
              </w:rPr>
            </w:pPr>
            <w:r>
              <w:rPr>
                <w:lang w:val="sr-Cyrl-CS"/>
              </w:rPr>
              <w:t>_</w:t>
            </w:r>
          </w:p>
        </w:tc>
        <w:tc>
          <w:tcPr>
            <w:tcW w:w="1107" w:type="dxa"/>
            <w:shd w:val="clear" w:color="auto" w:fill="auto"/>
          </w:tcPr>
          <w:p>
            <w:pPr>
              <w:jc w:val="both"/>
              <w:rPr>
                <w:lang w:val="sr-Cyrl-CS"/>
              </w:rPr>
            </w:pPr>
            <w:r>
              <w:rPr>
                <w:lang w:val="sr-Cyrl-CS"/>
              </w:rPr>
              <w:t>_</w:t>
            </w:r>
          </w:p>
        </w:tc>
        <w:tc>
          <w:tcPr>
            <w:tcW w:w="1107" w:type="dxa"/>
            <w:shd w:val="clear" w:color="auto" w:fill="auto"/>
          </w:tcPr>
          <w:p>
            <w:pPr>
              <w:jc w:val="both"/>
              <w:rPr>
                <w:lang w:val="sr-Cyrl-CS"/>
              </w:rPr>
            </w:pPr>
            <w:r>
              <w:rPr>
                <w:lang w:val="sr-Cyrl-CS"/>
              </w:rPr>
              <w:t>_</w:t>
            </w:r>
          </w:p>
        </w:tc>
        <w:tc>
          <w:tcPr>
            <w:tcW w:w="1107" w:type="dxa"/>
            <w:shd w:val="clear" w:color="auto" w:fill="auto"/>
          </w:tcPr>
          <w:p>
            <w:pPr>
              <w:jc w:val="both"/>
              <w:rPr>
                <w:lang w:val="sr-Cyrl-RS"/>
              </w:rPr>
            </w:pPr>
            <w:r>
              <w:rPr>
                <w:lang w:val="sr-Cyrl-RS"/>
              </w:rPr>
              <w:t>_</w:t>
            </w:r>
          </w:p>
        </w:tc>
        <w:tc>
          <w:tcPr>
            <w:tcW w:w="1107" w:type="dxa"/>
            <w:shd w:val="clear" w:color="auto" w:fill="auto"/>
          </w:tcPr>
          <w:p>
            <w:pPr>
              <w:jc w:val="both"/>
              <w:rPr>
                <w:lang w:val="sr-Cyrl-CS"/>
              </w:rPr>
            </w:pPr>
            <w:r>
              <w:rPr>
                <w:lang w:val="sr-Cyrl-CS"/>
              </w:rPr>
              <w:t>_</w:t>
            </w:r>
          </w:p>
        </w:tc>
        <w:tc>
          <w:tcPr>
            <w:tcW w:w="1107" w:type="dxa"/>
            <w:shd w:val="clear" w:color="auto" w:fill="auto"/>
          </w:tcPr>
          <w:p>
            <w:pPr>
              <w:jc w:val="both"/>
              <w:rPr>
                <w:lang w:val="sr-Cyrl-RS"/>
              </w:rPr>
            </w:pPr>
            <w:r>
              <w:rPr>
                <w:lang w:val="sr-Cyrl-RS"/>
              </w:rPr>
              <w:t>6</w:t>
            </w:r>
          </w:p>
        </w:tc>
        <w:tc>
          <w:tcPr>
            <w:tcW w:w="1107" w:type="dxa"/>
            <w:shd w:val="clear" w:color="auto" w:fill="auto"/>
          </w:tcPr>
          <w:p>
            <w:pPr>
              <w:jc w:val="both"/>
              <w:rPr>
                <w:lang w:val="sr-Cyrl-RS"/>
              </w:rPr>
            </w:pPr>
            <w:r>
              <w:rPr>
                <w:lang w:val="sr-Cyrl-RS"/>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shd w:val="clear" w:color="auto" w:fill="auto"/>
          </w:tcPr>
          <w:p>
            <w:pPr>
              <w:jc w:val="both"/>
              <w:rPr>
                <w:b/>
                <w:lang w:val="sr-Cyrl-CS"/>
              </w:rPr>
            </w:pPr>
            <w:r>
              <w:rPr>
                <w:b/>
                <w:lang w:val="sr-Cyrl-CS"/>
              </w:rPr>
              <w:t>УКУПНО</w:t>
            </w:r>
          </w:p>
        </w:tc>
        <w:tc>
          <w:tcPr>
            <w:tcW w:w="236" w:type="dxa"/>
            <w:shd w:val="clear" w:color="auto" w:fill="auto"/>
          </w:tcPr>
          <w:p>
            <w:pPr>
              <w:jc w:val="both"/>
              <w:rPr>
                <w:lang w:val="sr-Cyrl-RS"/>
              </w:rPr>
            </w:pPr>
            <w:r>
              <w:rPr>
                <w:lang w:val="sr-Cyrl-RS"/>
              </w:rPr>
              <w:t>6</w:t>
            </w:r>
          </w:p>
        </w:tc>
        <w:tc>
          <w:tcPr>
            <w:tcW w:w="1017" w:type="dxa"/>
            <w:shd w:val="clear" w:color="auto" w:fill="auto"/>
          </w:tcPr>
          <w:p>
            <w:pPr>
              <w:jc w:val="both"/>
              <w:rPr>
                <w:lang w:val="sr-Cyrl-RS"/>
              </w:rPr>
            </w:pPr>
            <w:r>
              <w:rPr>
                <w:lang w:val="sr-Latn-RS"/>
              </w:rPr>
              <w:t>2</w:t>
            </w:r>
            <w:r>
              <w:rPr>
                <w:lang w:val="sr-Cyrl-RS"/>
              </w:rPr>
              <w:t>0</w:t>
            </w:r>
          </w:p>
        </w:tc>
        <w:tc>
          <w:tcPr>
            <w:tcW w:w="1107" w:type="dxa"/>
            <w:shd w:val="clear" w:color="auto" w:fill="auto"/>
          </w:tcPr>
          <w:p>
            <w:pPr>
              <w:jc w:val="both"/>
              <w:rPr>
                <w:lang w:val="sr-Cyrl-RS"/>
              </w:rPr>
            </w:pPr>
            <w:r>
              <w:rPr>
                <w:lang w:val="sr-Latn-RS"/>
              </w:rPr>
              <w:t>2</w:t>
            </w:r>
            <w:r>
              <w:rPr>
                <w:lang w:val="sr-Cyrl-RS"/>
              </w:rPr>
              <w:t>0</w:t>
            </w:r>
          </w:p>
        </w:tc>
        <w:tc>
          <w:tcPr>
            <w:tcW w:w="1107" w:type="dxa"/>
            <w:shd w:val="clear" w:color="auto" w:fill="auto"/>
          </w:tcPr>
          <w:p>
            <w:pPr>
              <w:jc w:val="both"/>
              <w:rPr>
                <w:lang w:val="sr-Cyrl-RS"/>
              </w:rPr>
            </w:pPr>
            <w:r>
              <w:rPr>
                <w:lang w:val="sr-Cyrl-RS"/>
              </w:rPr>
              <w:t>20</w:t>
            </w:r>
          </w:p>
        </w:tc>
        <w:tc>
          <w:tcPr>
            <w:tcW w:w="1107" w:type="dxa"/>
            <w:shd w:val="clear" w:color="auto" w:fill="auto"/>
          </w:tcPr>
          <w:p>
            <w:pPr>
              <w:jc w:val="both"/>
              <w:rPr>
                <w:lang w:val="sr-Cyrl-RS"/>
              </w:rPr>
            </w:pPr>
            <w:r>
              <w:rPr>
                <w:lang w:val="sr-Latn-RS"/>
              </w:rPr>
              <w:t>1</w:t>
            </w:r>
            <w:r>
              <w:rPr>
                <w:lang w:val="sr-Cyrl-RS"/>
              </w:rPr>
              <w:t>2</w:t>
            </w:r>
          </w:p>
        </w:tc>
        <w:tc>
          <w:tcPr>
            <w:tcW w:w="1107" w:type="dxa"/>
            <w:shd w:val="clear" w:color="auto" w:fill="auto"/>
          </w:tcPr>
          <w:p>
            <w:pPr>
              <w:jc w:val="both"/>
              <w:rPr>
                <w:lang w:val="sr-Latn-RS"/>
              </w:rPr>
            </w:pPr>
            <w:r>
              <w:rPr>
                <w:lang w:val="sr-Latn-RS"/>
              </w:rPr>
              <w:t>10</w:t>
            </w:r>
          </w:p>
        </w:tc>
        <w:tc>
          <w:tcPr>
            <w:tcW w:w="1107" w:type="dxa"/>
            <w:shd w:val="clear" w:color="auto" w:fill="auto"/>
          </w:tcPr>
          <w:p>
            <w:pPr>
              <w:jc w:val="both"/>
              <w:rPr>
                <w:lang w:val="sr-Cyrl-RS"/>
              </w:rPr>
            </w:pPr>
            <w:r>
              <w:rPr>
                <w:lang w:val="sr-Cyrl-RS"/>
              </w:rPr>
              <w:t>18</w:t>
            </w:r>
          </w:p>
        </w:tc>
        <w:tc>
          <w:tcPr>
            <w:tcW w:w="1107" w:type="dxa"/>
            <w:shd w:val="clear" w:color="auto" w:fill="auto"/>
          </w:tcPr>
          <w:p>
            <w:pPr>
              <w:jc w:val="both"/>
              <w:rPr>
                <w:b/>
                <w:lang w:val="sr-Cyrl-RS"/>
              </w:rPr>
            </w:pPr>
            <w:r>
              <w:rPr>
                <w:b/>
                <w:lang w:val="sr-Cyrl-CS"/>
              </w:rPr>
              <w:t>1</w:t>
            </w:r>
            <w:r>
              <w:rPr>
                <w:b/>
                <w:lang w:val="sr-Latn-RS"/>
              </w:rPr>
              <w:t>0</w:t>
            </w:r>
            <w:r>
              <w:rPr>
                <w:b/>
                <w:lang w:val="sr-Cyrl-RS"/>
              </w:rPr>
              <w:t>6</w:t>
            </w:r>
          </w:p>
        </w:tc>
      </w:tr>
    </w:tbl>
    <w:p>
      <w:pPr>
        <w:jc w:val="both"/>
        <w:rPr>
          <w:color w:val="FF0000"/>
          <w:lang w:val="sr-Cyrl-CS"/>
        </w:rPr>
      </w:pPr>
    </w:p>
    <w:p>
      <w:pPr>
        <w:jc w:val="both"/>
        <w:rPr>
          <w:color w:val="FF0000"/>
          <w:lang w:val="sr-Cyrl-CS"/>
        </w:rPr>
      </w:pPr>
    </w:p>
    <w:p>
      <w:pPr>
        <w:jc w:val="both"/>
        <w:rPr>
          <w:color w:val="FF0000"/>
          <w:lang w:val="sr-Cyrl-CS"/>
        </w:rPr>
      </w:pPr>
    </w:p>
    <w:p>
      <w:pPr>
        <w:jc w:val="both"/>
        <w:rPr>
          <w:lang w:val="sr-Cyrl-RS"/>
        </w:rPr>
      </w:pPr>
      <w:r>
        <w:rPr>
          <w:lang w:val="sr-Cyrl-CS"/>
        </w:rPr>
        <w:t>ЧЕТВОРОГОДИШЊЕ ОБРАЗОВАЊЕ</w:t>
      </w:r>
    </w:p>
    <w:p>
      <w:pPr>
        <w:jc w:val="both"/>
      </w:pPr>
    </w:p>
    <w:tbl>
      <w:tblPr>
        <w:tblStyle w:val="3"/>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1107"/>
        <w:gridCol w:w="1107"/>
        <w:gridCol w:w="1107"/>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shd w:val="clear" w:color="auto" w:fill="auto"/>
          </w:tcPr>
          <w:p>
            <w:pPr>
              <w:jc w:val="both"/>
              <w:rPr>
                <w:lang w:val="sr-Cyrl-CS"/>
              </w:rPr>
            </w:pPr>
            <w:r>
              <w:rPr>
                <w:lang w:val="sr-Cyrl-CS"/>
              </w:rPr>
              <w:t>Наставне групе</w:t>
            </w:r>
          </w:p>
        </w:tc>
        <w:tc>
          <w:tcPr>
            <w:tcW w:w="1107" w:type="dxa"/>
            <w:shd w:val="clear" w:color="auto" w:fill="auto"/>
          </w:tcPr>
          <w:p>
            <w:pPr>
              <w:jc w:val="both"/>
            </w:pPr>
            <w:r>
              <w:t>I</w:t>
            </w:r>
          </w:p>
        </w:tc>
        <w:tc>
          <w:tcPr>
            <w:tcW w:w="1107" w:type="dxa"/>
            <w:shd w:val="clear" w:color="auto" w:fill="auto"/>
          </w:tcPr>
          <w:p>
            <w:pPr>
              <w:jc w:val="both"/>
            </w:pPr>
            <w:r>
              <w:t>II</w:t>
            </w:r>
          </w:p>
        </w:tc>
        <w:tc>
          <w:tcPr>
            <w:tcW w:w="1107" w:type="dxa"/>
            <w:shd w:val="clear" w:color="auto" w:fill="auto"/>
          </w:tcPr>
          <w:p>
            <w:pPr>
              <w:jc w:val="both"/>
            </w:pPr>
            <w:r>
              <w:t>III</w:t>
            </w:r>
          </w:p>
        </w:tc>
        <w:tc>
          <w:tcPr>
            <w:tcW w:w="1107" w:type="dxa"/>
            <w:shd w:val="clear" w:color="auto" w:fill="auto"/>
          </w:tcPr>
          <w:p>
            <w:pPr>
              <w:jc w:val="both"/>
            </w:pPr>
            <w:r>
              <w:t>IV</w:t>
            </w:r>
          </w:p>
        </w:tc>
        <w:tc>
          <w:tcPr>
            <w:tcW w:w="1107" w:type="dxa"/>
            <w:shd w:val="clear" w:color="auto" w:fill="auto"/>
          </w:tcPr>
          <w:p>
            <w:pPr>
              <w:jc w:val="both"/>
              <w:rPr>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shd w:val="clear" w:color="auto" w:fill="auto"/>
          </w:tcPr>
          <w:p>
            <w:pPr>
              <w:jc w:val="both"/>
              <w:rPr>
                <w:lang w:val="sr-Cyrl-CS"/>
              </w:rPr>
            </w:pPr>
            <w:r>
              <w:rPr>
                <w:lang w:val="sr-Cyrl-CS"/>
              </w:rPr>
              <w:t>Солфеђо</w:t>
            </w:r>
          </w:p>
        </w:tc>
        <w:tc>
          <w:tcPr>
            <w:tcW w:w="1107" w:type="dxa"/>
            <w:shd w:val="clear" w:color="auto" w:fill="auto"/>
          </w:tcPr>
          <w:p>
            <w:pPr>
              <w:jc w:val="both"/>
              <w:rPr>
                <w:lang w:val="sr-Cyrl-RS"/>
              </w:rPr>
            </w:pPr>
            <w:r>
              <w:rPr>
                <w:lang w:val="sr-Cyrl-RS"/>
              </w:rPr>
              <w:t>6</w:t>
            </w:r>
          </w:p>
        </w:tc>
        <w:tc>
          <w:tcPr>
            <w:tcW w:w="1107" w:type="dxa"/>
            <w:shd w:val="clear" w:color="auto" w:fill="auto"/>
          </w:tcPr>
          <w:p>
            <w:pPr>
              <w:jc w:val="both"/>
              <w:rPr>
                <w:lang w:val="sr-Cyrl-CS"/>
              </w:rPr>
            </w:pPr>
            <w:r>
              <w:rPr>
                <w:lang w:val="sr-Cyrl-CS"/>
              </w:rPr>
              <w:t>6</w:t>
            </w:r>
          </w:p>
        </w:tc>
        <w:tc>
          <w:tcPr>
            <w:tcW w:w="1107" w:type="dxa"/>
            <w:shd w:val="clear" w:color="auto" w:fill="auto"/>
          </w:tcPr>
          <w:p>
            <w:pPr>
              <w:jc w:val="both"/>
              <w:rPr>
                <w:lang w:val="sr-Cyrl-RS"/>
              </w:rPr>
            </w:pPr>
            <w:r>
              <w:rPr>
                <w:lang w:val="sr-Cyrl-RS"/>
              </w:rPr>
              <w:t>4</w:t>
            </w:r>
          </w:p>
        </w:tc>
        <w:tc>
          <w:tcPr>
            <w:tcW w:w="1107" w:type="dxa"/>
            <w:shd w:val="clear" w:color="auto" w:fill="auto"/>
          </w:tcPr>
          <w:p>
            <w:pPr>
              <w:jc w:val="both"/>
              <w:rPr>
                <w:lang w:val="sr-Cyrl-RS"/>
              </w:rPr>
            </w:pPr>
            <w:r>
              <w:rPr>
                <w:lang w:val="sr-Cyrl-RS"/>
              </w:rPr>
              <w:t>2</w:t>
            </w:r>
          </w:p>
        </w:tc>
        <w:tc>
          <w:tcPr>
            <w:tcW w:w="1107" w:type="dxa"/>
            <w:shd w:val="clear" w:color="auto" w:fill="auto"/>
          </w:tcPr>
          <w:p>
            <w:pPr>
              <w:jc w:val="both"/>
              <w:rPr>
                <w:lang w:val="sr-Cyrl-RS"/>
              </w:rPr>
            </w:pPr>
            <w:r>
              <w:rPr>
                <w:lang w:val="sr-Cyrl-R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shd w:val="clear" w:color="auto" w:fill="auto"/>
          </w:tcPr>
          <w:p>
            <w:pPr>
              <w:jc w:val="both"/>
              <w:rPr>
                <w:lang w:val="sr-Cyrl-CS"/>
              </w:rPr>
            </w:pPr>
            <w:r>
              <w:rPr>
                <w:lang w:val="sr-Cyrl-CS"/>
              </w:rPr>
              <w:t>Теорија музике</w:t>
            </w:r>
          </w:p>
        </w:tc>
        <w:tc>
          <w:tcPr>
            <w:tcW w:w="1107" w:type="dxa"/>
            <w:shd w:val="clear" w:color="auto" w:fill="auto"/>
          </w:tcPr>
          <w:p>
            <w:pPr>
              <w:jc w:val="both"/>
            </w:pPr>
            <w:r>
              <w:t>-</w:t>
            </w:r>
          </w:p>
        </w:tc>
        <w:tc>
          <w:tcPr>
            <w:tcW w:w="1107" w:type="dxa"/>
            <w:shd w:val="clear" w:color="auto" w:fill="auto"/>
          </w:tcPr>
          <w:p>
            <w:pPr>
              <w:jc w:val="both"/>
              <w:rPr>
                <w:lang w:val="sr-Cyrl-RS"/>
              </w:rPr>
            </w:pPr>
            <w:r>
              <w:rPr>
                <w:lang w:val="sr-Cyrl-RS"/>
              </w:rPr>
              <w:t>-</w:t>
            </w:r>
          </w:p>
        </w:tc>
        <w:tc>
          <w:tcPr>
            <w:tcW w:w="1107" w:type="dxa"/>
            <w:shd w:val="clear" w:color="auto" w:fill="auto"/>
          </w:tcPr>
          <w:p>
            <w:pPr>
              <w:jc w:val="both"/>
              <w:rPr>
                <w:lang w:val="sr-Cyrl-CS"/>
              </w:rPr>
            </w:pPr>
            <w:r>
              <w:rPr>
                <w:lang w:val="sr-Cyrl-CS"/>
              </w:rPr>
              <w:t>-</w:t>
            </w:r>
          </w:p>
        </w:tc>
        <w:tc>
          <w:tcPr>
            <w:tcW w:w="1107" w:type="dxa"/>
            <w:shd w:val="clear" w:color="auto" w:fill="auto"/>
          </w:tcPr>
          <w:p>
            <w:pPr>
              <w:jc w:val="both"/>
              <w:rPr>
                <w:lang w:val="sr-Cyrl-RS"/>
              </w:rPr>
            </w:pPr>
            <w:r>
              <w:rPr>
                <w:lang w:val="sr-Cyrl-RS"/>
              </w:rPr>
              <w:t>1</w:t>
            </w:r>
          </w:p>
        </w:tc>
        <w:tc>
          <w:tcPr>
            <w:tcW w:w="1107" w:type="dxa"/>
            <w:shd w:val="clear" w:color="auto" w:fill="auto"/>
          </w:tcPr>
          <w:p>
            <w:pPr>
              <w:jc w:val="both"/>
              <w:rPr>
                <w:lang w:val="sr-Cyrl-RS"/>
              </w:rPr>
            </w:pP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shd w:val="clear" w:color="auto" w:fill="auto"/>
          </w:tcPr>
          <w:p>
            <w:pPr>
              <w:jc w:val="both"/>
              <w:rPr>
                <w:b/>
                <w:lang w:val="sr-Cyrl-CS"/>
              </w:rPr>
            </w:pPr>
            <w:r>
              <w:rPr>
                <w:b/>
                <w:lang w:val="sr-Cyrl-CS"/>
              </w:rPr>
              <w:t>УКУПНО</w:t>
            </w:r>
          </w:p>
        </w:tc>
        <w:tc>
          <w:tcPr>
            <w:tcW w:w="1107" w:type="dxa"/>
            <w:shd w:val="clear" w:color="auto" w:fill="auto"/>
          </w:tcPr>
          <w:p>
            <w:pPr>
              <w:jc w:val="both"/>
              <w:rPr>
                <w:lang w:val="sr-Cyrl-RS"/>
              </w:rPr>
            </w:pPr>
            <w:r>
              <w:rPr>
                <w:lang w:val="sr-Cyrl-RS"/>
              </w:rPr>
              <w:t>6</w:t>
            </w:r>
          </w:p>
        </w:tc>
        <w:tc>
          <w:tcPr>
            <w:tcW w:w="1107" w:type="dxa"/>
            <w:shd w:val="clear" w:color="auto" w:fill="auto"/>
          </w:tcPr>
          <w:p>
            <w:pPr>
              <w:jc w:val="both"/>
              <w:rPr>
                <w:lang w:val="sr-Cyrl-RS"/>
              </w:rPr>
            </w:pPr>
            <w:r>
              <w:rPr>
                <w:lang w:val="sr-Cyrl-RS"/>
              </w:rPr>
              <w:t>6</w:t>
            </w:r>
          </w:p>
        </w:tc>
        <w:tc>
          <w:tcPr>
            <w:tcW w:w="1107" w:type="dxa"/>
            <w:shd w:val="clear" w:color="auto" w:fill="auto"/>
          </w:tcPr>
          <w:p>
            <w:pPr>
              <w:jc w:val="both"/>
              <w:rPr>
                <w:lang w:val="sr-Cyrl-CS"/>
              </w:rPr>
            </w:pPr>
            <w:r>
              <w:rPr>
                <w:lang w:val="sr-Cyrl-CS"/>
              </w:rPr>
              <w:t>4</w:t>
            </w:r>
          </w:p>
        </w:tc>
        <w:tc>
          <w:tcPr>
            <w:tcW w:w="1107" w:type="dxa"/>
            <w:shd w:val="clear" w:color="auto" w:fill="auto"/>
          </w:tcPr>
          <w:p>
            <w:pPr>
              <w:jc w:val="both"/>
              <w:rPr>
                <w:lang w:val="sr-Cyrl-CS"/>
              </w:rPr>
            </w:pPr>
            <w:r>
              <w:rPr>
                <w:lang w:val="sr-Cyrl-CS"/>
              </w:rPr>
              <w:t>3</w:t>
            </w:r>
          </w:p>
        </w:tc>
        <w:tc>
          <w:tcPr>
            <w:tcW w:w="1107" w:type="dxa"/>
            <w:shd w:val="clear" w:color="auto" w:fill="auto"/>
          </w:tcPr>
          <w:p>
            <w:pPr>
              <w:jc w:val="both"/>
              <w:rPr>
                <w:b/>
                <w:lang w:val="sr-Cyrl-RS"/>
              </w:rPr>
            </w:pPr>
            <w:r>
              <w:rPr>
                <w:b/>
                <w:lang w:val="sr-Cyrl-RS"/>
              </w:rPr>
              <w:t>19</w:t>
            </w:r>
          </w:p>
        </w:tc>
      </w:tr>
    </w:tbl>
    <w:p>
      <w:pPr>
        <w:jc w:val="both"/>
        <w:rPr>
          <w:lang w:val="sr-Cyrl-CS"/>
        </w:rPr>
      </w:pPr>
    </w:p>
    <w:p>
      <w:pPr>
        <w:jc w:val="both"/>
        <w:rPr>
          <w:lang w:val="sr-Cyrl-CS"/>
        </w:rPr>
      </w:pPr>
      <w:r>
        <w:rPr>
          <w:lang w:val="sr-Cyrl-CS"/>
        </w:rPr>
        <w:t>Од ове школске године реализоваће се и припремна настава, која ће обухватати узраст деце од 4 до 8 година. Деца ће бити подељена на две или више група -  млађи узраст од 4 и 5 година, 5 и 6 година и старији узраст  од 7 до 8 година.</w:t>
      </w:r>
    </w:p>
    <w:p>
      <w:pPr>
        <w:jc w:val="both"/>
        <w:rPr>
          <w:lang w:val="sr-Cyrl-CS"/>
        </w:rPr>
      </w:pPr>
      <w:r>
        <w:rPr>
          <w:lang w:val="sr-Cyrl-CS"/>
        </w:rPr>
        <w:t xml:space="preserve">Према бројном стању ученика </w:t>
      </w:r>
      <w:r>
        <w:rPr>
          <w:color w:val="FF0000"/>
          <w:lang w:val="sr-Cyrl-CS"/>
        </w:rPr>
        <w:t>398</w:t>
      </w:r>
      <w:r>
        <w:rPr>
          <w:lang w:val="sr-Cyrl-CS"/>
        </w:rPr>
        <w:t xml:space="preserve"> у недељном фонду часова у настави главног предмета, произилази да у школи има </w:t>
      </w:r>
      <w:r>
        <w:rPr>
          <w:color w:val="FF0000"/>
          <w:lang w:val="sr-Cyrl-CS"/>
        </w:rPr>
        <w:t xml:space="preserve">28,43 </w:t>
      </w:r>
      <w:r>
        <w:rPr>
          <w:lang w:val="sr-Cyrl-CS"/>
        </w:rPr>
        <w:t xml:space="preserve">класа са просеком  </w:t>
      </w:r>
      <w:r>
        <w:rPr>
          <w:color w:val="FF0000"/>
          <w:lang w:val="sr-Cyrl-CS"/>
        </w:rPr>
        <w:t xml:space="preserve">14 </w:t>
      </w:r>
      <w:r>
        <w:rPr>
          <w:lang w:val="sr-Cyrl-CS"/>
        </w:rPr>
        <w:t>ученика, не рачунајући припремни, солфеђо, теорију, корепетицију, камерну,  хор и упоредни клавир.</w:t>
      </w:r>
    </w:p>
    <w:p>
      <w:pPr>
        <w:rPr>
          <w:lang w:val="sr-Cyrl-CS"/>
        </w:rPr>
      </w:pPr>
      <w:r>
        <w:rPr>
          <w:lang w:val="sr-Cyrl-CS"/>
        </w:rPr>
        <w:t>Фонд часова по разредима у школи</w:t>
      </w:r>
    </w:p>
    <w:p>
      <w:pPr>
        <w:rPr>
          <w:lang w:val="sr-Cyrl-CS"/>
        </w:rPr>
      </w:pPr>
    </w:p>
    <w:p>
      <w:pPr>
        <w:rPr>
          <w:lang w:val="sr-Cyrl-CS"/>
        </w:rPr>
      </w:pPr>
      <w:r>
        <w:rPr>
          <w:lang w:val="sr-Cyrl-CS"/>
        </w:rPr>
        <w:t>*</w:t>
      </w:r>
      <w:r>
        <w:t xml:space="preserve"> </w:t>
      </w:r>
      <w:r>
        <w:rPr>
          <w:lang w:val="sr-Cyrl-CS"/>
        </w:rPr>
        <w:t>ШЕСТОГОДИШЊЕ ОБРАЗОВАЊЕ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6"/>
        <w:gridCol w:w="1830"/>
        <w:gridCol w:w="18"/>
        <w:gridCol w:w="198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20" w:type="dxa"/>
            <w:gridSpan w:val="2"/>
            <w:shd w:val="clear" w:color="auto" w:fill="auto"/>
          </w:tcPr>
          <w:p>
            <w:pPr>
              <w:rPr>
                <w:lang w:val="sr-Cyrl-RS"/>
              </w:rPr>
            </w:pPr>
            <w:r>
              <w:rPr>
                <w:lang w:val="sr-Cyrl-RS"/>
              </w:rPr>
              <w:t>ПРИПРЕМНИ</w:t>
            </w:r>
          </w:p>
        </w:tc>
        <w:tc>
          <w:tcPr>
            <w:tcW w:w="1830" w:type="dxa"/>
            <w:shd w:val="clear" w:color="auto" w:fill="auto"/>
          </w:tcPr>
          <w:p>
            <w:pPr>
              <w:rPr>
                <w:lang w:val="sr-Cyrl-RS"/>
              </w:rPr>
            </w:pPr>
            <w:r>
              <w:rPr>
                <w:lang w:val="sr-Cyrl-RS"/>
              </w:rPr>
              <w:t>21 ученик</w:t>
            </w:r>
          </w:p>
        </w:tc>
        <w:tc>
          <w:tcPr>
            <w:tcW w:w="4806" w:type="dxa"/>
            <w:gridSpan w:val="3"/>
            <w:shd w:val="clear" w:color="auto" w:fill="auto"/>
          </w:tcPr>
          <w:p>
            <w:pPr>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Солфеђо</w:t>
            </w:r>
          </w:p>
        </w:tc>
        <w:tc>
          <w:tcPr>
            <w:tcW w:w="1854" w:type="dxa"/>
            <w:gridSpan w:val="3"/>
            <w:shd w:val="clear" w:color="auto" w:fill="auto"/>
          </w:tcPr>
          <w:p>
            <w:pPr>
              <w:rPr>
                <w:lang w:val="sr-Cyrl-CS"/>
              </w:rPr>
            </w:pPr>
            <w:r>
              <w:rPr>
                <w:lang w:val="sr-Cyrl-RS"/>
              </w:rPr>
              <w:t>3</w:t>
            </w:r>
            <w:r>
              <w:rPr>
                <w:lang w:val="sr-Cyrl-CS"/>
              </w:rPr>
              <w:t xml:space="preserve"> групе</w:t>
            </w:r>
          </w:p>
        </w:tc>
        <w:tc>
          <w:tcPr>
            <w:tcW w:w="1980" w:type="dxa"/>
            <w:shd w:val="clear" w:color="auto" w:fill="auto"/>
          </w:tcPr>
          <w:p>
            <w:pPr>
              <w:rPr>
                <w:lang w:val="sr-Cyrl-RS"/>
              </w:rPr>
            </w:pPr>
            <w:r>
              <w:rPr>
                <w:lang w:val="sr-Cyrl-CS"/>
              </w:rPr>
              <w:t xml:space="preserve">недељно   </w:t>
            </w:r>
            <w:r>
              <w:rPr>
                <w:lang w:val="sr-Cyrl-RS"/>
              </w:rPr>
              <w:t>6</w:t>
            </w:r>
          </w:p>
        </w:tc>
        <w:tc>
          <w:tcPr>
            <w:tcW w:w="2808" w:type="dxa"/>
            <w:shd w:val="clear" w:color="auto" w:fill="auto"/>
          </w:tcPr>
          <w:p>
            <w:pPr>
              <w:rPr>
                <w:lang w:val="sr-Cyrl-CS"/>
              </w:rPr>
            </w:pPr>
            <w:r>
              <w:rPr>
                <w:lang w:val="sr-Cyrl-CS"/>
              </w:rPr>
              <w:t xml:space="preserve">годишње  </w:t>
            </w:r>
            <w:r>
              <w:rPr>
                <w:lang w:val="sr-Latn-RS"/>
              </w:rPr>
              <w:t xml:space="preserve"> </w:t>
            </w:r>
            <w:r>
              <w:rPr>
                <w:lang w:val="sr-Cyrl-RS"/>
              </w:rPr>
              <w:t>21</w:t>
            </w:r>
            <w:r>
              <w:rPr>
                <w:lang w:val="sr-Latn-RS"/>
              </w:rPr>
              <w:t>0</w:t>
            </w:r>
            <w:r>
              <w:t xml:space="preserve"> </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УКУПНО</w:t>
            </w:r>
          </w:p>
        </w:tc>
        <w:tc>
          <w:tcPr>
            <w:tcW w:w="1854" w:type="dxa"/>
            <w:gridSpan w:val="3"/>
            <w:shd w:val="clear" w:color="auto" w:fill="auto"/>
          </w:tcPr>
          <w:p>
            <w:pPr>
              <w:rPr>
                <w:lang w:val="sr-Cyrl-RS"/>
              </w:rPr>
            </w:pPr>
            <w:r>
              <w:rPr>
                <w:lang w:val="sr-Cyrl-RS"/>
              </w:rPr>
              <w:t>3</w:t>
            </w:r>
            <w:r>
              <w:rPr>
                <w:lang w:val="sr-Cyrl-CS"/>
              </w:rPr>
              <w:t xml:space="preserve"> груп</w:t>
            </w:r>
            <w:r>
              <w:rPr>
                <w:lang w:val="sr-Cyrl-RS"/>
              </w:rPr>
              <w:t>е</w:t>
            </w:r>
          </w:p>
        </w:tc>
        <w:tc>
          <w:tcPr>
            <w:tcW w:w="1980" w:type="dxa"/>
            <w:shd w:val="clear" w:color="auto" w:fill="auto"/>
          </w:tcPr>
          <w:p>
            <w:pPr>
              <w:rPr>
                <w:lang w:val="sr-Cyrl-RS"/>
              </w:rPr>
            </w:pPr>
            <w:r>
              <w:rPr>
                <w:lang w:val="sr-Cyrl-CS"/>
              </w:rPr>
              <w:t xml:space="preserve">недељно </w:t>
            </w:r>
            <w:r>
              <w:rPr>
                <w:lang w:val="sr-Cyrl-RS"/>
              </w:rPr>
              <w:t>6</w:t>
            </w:r>
          </w:p>
        </w:tc>
        <w:tc>
          <w:tcPr>
            <w:tcW w:w="2808" w:type="dxa"/>
            <w:shd w:val="clear" w:color="auto" w:fill="auto"/>
          </w:tcPr>
          <w:p>
            <w:pPr>
              <w:rPr>
                <w:lang w:val="sr-Cyrl-CS"/>
              </w:rPr>
            </w:pPr>
            <w:r>
              <w:rPr>
                <w:lang w:val="sr-Cyrl-CS"/>
              </w:rPr>
              <w:t xml:space="preserve">годишње </w:t>
            </w:r>
            <w:r>
              <w:t xml:space="preserve"> </w:t>
            </w:r>
            <w:r>
              <w:rPr>
                <w:lang w:val="sr-Cyrl-RS"/>
              </w:rPr>
              <w:t xml:space="preserve"> 21</w:t>
            </w:r>
            <w:r>
              <w:rPr>
                <w:lang w:val="sr-Latn-RS"/>
              </w:rPr>
              <w:t>0</w:t>
            </w:r>
            <w:r>
              <w:t xml:space="preserve"> </w:t>
            </w:r>
            <w:r>
              <w:rPr>
                <w:lang w:val="sr-Cyrl-CS"/>
              </w:rPr>
              <w:t>часова</w:t>
            </w:r>
          </w:p>
        </w:tc>
      </w:tr>
    </w:tbl>
    <w:p>
      <w:pPr>
        <w:rPr>
          <w:lang w:val="sr-Cyrl-CS"/>
        </w:rPr>
      </w:pPr>
    </w:p>
    <w:p>
      <w:pPr>
        <w:rPr>
          <w:lang w:val="sr-Latn-R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854"/>
        <w:gridCol w:w="198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auto"/>
          </w:tcPr>
          <w:p>
            <w:pPr>
              <w:rPr>
                <w:lang w:val="sr-Cyrl-CS"/>
              </w:rPr>
            </w:pPr>
            <w:r>
              <w:t xml:space="preserve">I </w:t>
            </w:r>
            <w:r>
              <w:rPr>
                <w:lang w:val="sr-Cyrl-CS"/>
              </w:rPr>
              <w:t>разред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главни предмет</w:t>
            </w:r>
          </w:p>
        </w:tc>
        <w:tc>
          <w:tcPr>
            <w:tcW w:w="1854" w:type="dxa"/>
            <w:shd w:val="clear" w:color="auto" w:fill="auto"/>
          </w:tcPr>
          <w:p>
            <w:pPr>
              <w:rPr>
                <w:lang w:val="sr-Cyrl-CS"/>
              </w:rPr>
            </w:pPr>
            <w:r>
              <w:rPr>
                <w:lang w:val="sr-Cyrl-RS"/>
              </w:rPr>
              <w:t>89</w:t>
            </w:r>
            <w:r>
              <w:t xml:space="preserve"> </w:t>
            </w:r>
            <w:r>
              <w:rPr>
                <w:lang w:val="sr-Cyrl-CS"/>
              </w:rPr>
              <w:t>ученика</w:t>
            </w:r>
          </w:p>
        </w:tc>
        <w:tc>
          <w:tcPr>
            <w:tcW w:w="1980" w:type="dxa"/>
            <w:shd w:val="clear" w:color="auto" w:fill="auto"/>
          </w:tcPr>
          <w:p>
            <w:pPr>
              <w:rPr>
                <w:lang w:val="sr-Cyrl-RS"/>
              </w:rPr>
            </w:pPr>
            <w:r>
              <w:rPr>
                <w:lang w:val="sr-Cyrl-CS"/>
              </w:rPr>
              <w:t xml:space="preserve">недељно </w:t>
            </w:r>
            <w:r>
              <w:rPr>
                <w:lang w:val="sr-Cyrl-RS"/>
              </w:rPr>
              <w:t>1</w:t>
            </w:r>
            <w:r>
              <w:rPr>
                <w:lang w:val="sr-Latn-RS"/>
              </w:rPr>
              <w:t>7</w:t>
            </w:r>
            <w:r>
              <w:rPr>
                <w:lang w:val="sr-Cyrl-RS"/>
              </w:rPr>
              <w:t>8</w:t>
            </w:r>
          </w:p>
        </w:tc>
        <w:tc>
          <w:tcPr>
            <w:tcW w:w="2808" w:type="dxa"/>
            <w:shd w:val="clear" w:color="auto" w:fill="auto"/>
          </w:tcPr>
          <w:p>
            <w:pPr>
              <w:rPr>
                <w:lang w:val="sr-Cyrl-CS"/>
              </w:rPr>
            </w:pPr>
            <w:r>
              <w:t>г</w:t>
            </w:r>
            <w:r>
              <w:rPr>
                <w:lang w:val="sr-Cyrl-CS"/>
              </w:rPr>
              <w:t>одишње</w:t>
            </w:r>
            <w:r>
              <w:t xml:space="preserve">  </w:t>
            </w:r>
            <w:r>
              <w:rPr>
                <w:lang w:val="sr-Cyrl-RS"/>
              </w:rPr>
              <w:t>623</w:t>
            </w:r>
            <w: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Солфеђо</w:t>
            </w:r>
          </w:p>
        </w:tc>
        <w:tc>
          <w:tcPr>
            <w:tcW w:w="1854" w:type="dxa"/>
            <w:shd w:val="clear" w:color="auto" w:fill="auto"/>
          </w:tcPr>
          <w:p>
            <w:pPr>
              <w:rPr>
                <w:lang w:val="sr-Cyrl-CS"/>
              </w:rPr>
            </w:pPr>
            <w:r>
              <w:rPr>
                <w:lang w:val="sr-Cyrl-RS"/>
              </w:rPr>
              <w:t>10</w:t>
            </w:r>
            <w:r>
              <w:rPr>
                <w:lang w:val="sr-Cyrl-CS"/>
              </w:rPr>
              <w:t xml:space="preserve"> група</w:t>
            </w:r>
          </w:p>
        </w:tc>
        <w:tc>
          <w:tcPr>
            <w:tcW w:w="1980" w:type="dxa"/>
            <w:shd w:val="clear" w:color="auto" w:fill="auto"/>
          </w:tcPr>
          <w:p>
            <w:pPr>
              <w:rPr>
                <w:lang w:val="sr-Cyrl-RS"/>
              </w:rPr>
            </w:pPr>
            <w:r>
              <w:rPr>
                <w:lang w:val="sr-Cyrl-CS"/>
              </w:rPr>
              <w:t xml:space="preserve">недељно   </w:t>
            </w:r>
            <w:r>
              <w:rPr>
                <w:lang w:val="sr-Latn-RS"/>
              </w:rPr>
              <w:t>2</w:t>
            </w:r>
            <w:r>
              <w:rPr>
                <w:lang w:val="sr-Cyrl-RS"/>
              </w:rPr>
              <w:t>0</w:t>
            </w:r>
          </w:p>
        </w:tc>
        <w:tc>
          <w:tcPr>
            <w:tcW w:w="2808" w:type="dxa"/>
            <w:shd w:val="clear" w:color="auto" w:fill="auto"/>
          </w:tcPr>
          <w:p>
            <w:pPr>
              <w:rPr>
                <w:lang w:val="sr-Cyrl-CS"/>
              </w:rPr>
            </w:pPr>
            <w:r>
              <w:rPr>
                <w:lang w:val="sr-Cyrl-CS"/>
              </w:rPr>
              <w:t xml:space="preserve">годишње  </w:t>
            </w:r>
            <w:r>
              <w:rPr>
                <w:lang w:val="sr-Latn-RS"/>
              </w:rPr>
              <w:t xml:space="preserve"> </w:t>
            </w:r>
            <w:r>
              <w:rPr>
                <w:lang w:val="sr-Cyrl-RS"/>
              </w:rPr>
              <w:t>70</w:t>
            </w:r>
            <w:r>
              <w:rPr>
                <w:lang w:val="sr-Latn-RS"/>
              </w:rPr>
              <w:t>0</w:t>
            </w:r>
            <w:r>
              <w:t xml:space="preserve"> </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УКУПНО</w:t>
            </w:r>
          </w:p>
        </w:tc>
        <w:tc>
          <w:tcPr>
            <w:tcW w:w="1854" w:type="dxa"/>
            <w:shd w:val="clear" w:color="auto" w:fill="auto"/>
          </w:tcPr>
          <w:p>
            <w:r>
              <w:rPr>
                <w:lang w:val="sr-Cyrl-RS"/>
              </w:rPr>
              <w:t>99</w:t>
            </w:r>
            <w:r>
              <w:rPr>
                <w:lang w:val="sr-Cyrl-CS"/>
              </w:rPr>
              <w:t xml:space="preserve"> груп</w:t>
            </w:r>
            <w:r>
              <w:t>a</w:t>
            </w:r>
          </w:p>
        </w:tc>
        <w:tc>
          <w:tcPr>
            <w:tcW w:w="1980" w:type="dxa"/>
            <w:shd w:val="clear" w:color="auto" w:fill="auto"/>
          </w:tcPr>
          <w:p>
            <w:pPr>
              <w:rPr>
                <w:lang w:val="sr-Cyrl-RS"/>
              </w:rPr>
            </w:pPr>
            <w:r>
              <w:rPr>
                <w:lang w:val="sr-Cyrl-CS"/>
              </w:rPr>
              <w:t xml:space="preserve">недељно </w:t>
            </w:r>
            <w:r>
              <w:rPr>
                <w:lang w:val="sr-Cyrl-RS"/>
              </w:rPr>
              <w:t>198</w:t>
            </w:r>
          </w:p>
        </w:tc>
        <w:tc>
          <w:tcPr>
            <w:tcW w:w="2808" w:type="dxa"/>
            <w:shd w:val="clear" w:color="auto" w:fill="auto"/>
          </w:tcPr>
          <w:p>
            <w:pPr>
              <w:rPr>
                <w:lang w:val="sr-Cyrl-CS"/>
              </w:rPr>
            </w:pPr>
            <w:r>
              <w:rPr>
                <w:lang w:val="sr-Cyrl-CS"/>
              </w:rPr>
              <w:t xml:space="preserve">годишње </w:t>
            </w:r>
            <w:r>
              <w:t xml:space="preserve"> </w:t>
            </w:r>
            <w:r>
              <w:rPr>
                <w:lang w:val="sr-Cyrl-RS"/>
              </w:rPr>
              <w:t>693</w:t>
            </w:r>
            <w:r>
              <w:rPr>
                <w:lang w:val="sr-Latn-RS"/>
              </w:rPr>
              <w:t>0</w:t>
            </w:r>
            <w:r>
              <w:t xml:space="preserve"> </w:t>
            </w:r>
            <w:r>
              <w:rPr>
                <w:lang w:val="sr-Cyrl-CS"/>
              </w:rPr>
              <w:t>часова</w:t>
            </w:r>
          </w:p>
        </w:tc>
      </w:tr>
    </w:tbl>
    <w:p>
      <w:pPr>
        <w:rPr>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854"/>
        <w:gridCol w:w="198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auto"/>
          </w:tcPr>
          <w:p>
            <w:pPr>
              <w:rPr>
                <w:lang w:val="sr-Cyrl-CS"/>
              </w:rPr>
            </w:pPr>
            <w:r>
              <w:t>II</w:t>
            </w:r>
            <w:r>
              <w:rPr>
                <w:lang w:val="sr-Cyrl-CS"/>
              </w:rPr>
              <w:t xml:space="preserve"> разред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главни предмет</w:t>
            </w:r>
          </w:p>
        </w:tc>
        <w:tc>
          <w:tcPr>
            <w:tcW w:w="1854" w:type="dxa"/>
            <w:shd w:val="clear" w:color="auto" w:fill="auto"/>
          </w:tcPr>
          <w:p>
            <w:pPr>
              <w:rPr>
                <w:lang w:val="sr-Cyrl-CS"/>
              </w:rPr>
            </w:pPr>
            <w:r>
              <w:rPr>
                <w:lang w:val="sr-Latn-RS"/>
              </w:rPr>
              <w:t>8</w:t>
            </w:r>
            <w:r>
              <w:rPr>
                <w:lang w:val="sr-Cyrl-RS"/>
              </w:rPr>
              <w:t xml:space="preserve">3 </w:t>
            </w:r>
            <w:r>
              <w:rPr>
                <w:lang w:val="sr-Cyrl-CS"/>
              </w:rPr>
              <w:t>ученика</w:t>
            </w:r>
          </w:p>
        </w:tc>
        <w:tc>
          <w:tcPr>
            <w:tcW w:w="1980" w:type="dxa"/>
            <w:shd w:val="clear" w:color="auto" w:fill="auto"/>
          </w:tcPr>
          <w:p>
            <w:pPr>
              <w:rPr>
                <w:lang w:val="sr-Cyrl-RS"/>
              </w:rPr>
            </w:pPr>
            <w:r>
              <w:rPr>
                <w:lang w:val="sr-Cyrl-CS"/>
              </w:rPr>
              <w:t>недељно 1</w:t>
            </w:r>
            <w:r>
              <w:rPr>
                <w:lang w:val="sr-Latn-RS"/>
              </w:rPr>
              <w:t>6</w:t>
            </w:r>
            <w:r>
              <w:rPr>
                <w:lang w:val="sr-Cyrl-RS"/>
              </w:rPr>
              <w:t>6</w:t>
            </w:r>
          </w:p>
        </w:tc>
        <w:tc>
          <w:tcPr>
            <w:tcW w:w="2808" w:type="dxa"/>
            <w:shd w:val="clear" w:color="auto" w:fill="auto"/>
          </w:tcPr>
          <w:p>
            <w:pPr>
              <w:rPr>
                <w:lang w:val="sr-Cyrl-CS"/>
              </w:rPr>
            </w:pPr>
            <w:r>
              <w:rPr>
                <w:lang w:val="sr-Cyrl-CS"/>
              </w:rPr>
              <w:t xml:space="preserve">годишње </w:t>
            </w:r>
            <w:r>
              <w:t xml:space="preserve"> </w:t>
            </w:r>
            <w:r>
              <w:rPr>
                <w:lang w:val="sr-Latn-RS"/>
              </w:rPr>
              <w:t>5</w:t>
            </w:r>
            <w:r>
              <w:rPr>
                <w:lang w:val="sr-Cyrl-RS"/>
              </w:rPr>
              <w:t>810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Солфеђо</w:t>
            </w:r>
          </w:p>
        </w:tc>
        <w:tc>
          <w:tcPr>
            <w:tcW w:w="1854" w:type="dxa"/>
            <w:shd w:val="clear" w:color="auto" w:fill="auto"/>
          </w:tcPr>
          <w:p>
            <w:pPr>
              <w:rPr>
                <w:lang w:val="sr-Cyrl-CS"/>
              </w:rPr>
            </w:pPr>
            <w:r>
              <w:rPr>
                <w:lang w:val="sr-Latn-RS"/>
              </w:rPr>
              <w:t>1</w:t>
            </w:r>
            <w:r>
              <w:rPr>
                <w:lang w:val="sr-Cyrl-RS"/>
              </w:rPr>
              <w:t>0</w:t>
            </w:r>
            <w:r>
              <w:rPr>
                <w:lang w:val="sr-Cyrl-CS"/>
              </w:rPr>
              <w:t xml:space="preserve"> група</w:t>
            </w:r>
          </w:p>
        </w:tc>
        <w:tc>
          <w:tcPr>
            <w:tcW w:w="1980" w:type="dxa"/>
            <w:shd w:val="clear" w:color="auto" w:fill="auto"/>
          </w:tcPr>
          <w:p>
            <w:pPr>
              <w:rPr>
                <w:lang w:val="sr-Cyrl-RS"/>
              </w:rPr>
            </w:pPr>
            <w:r>
              <w:rPr>
                <w:lang w:val="sr-Cyrl-CS"/>
              </w:rPr>
              <w:t xml:space="preserve">недељно   </w:t>
            </w:r>
            <w:r>
              <w:t>2</w:t>
            </w:r>
            <w:r>
              <w:rPr>
                <w:lang w:val="sr-Cyrl-RS"/>
              </w:rPr>
              <w:t>0</w:t>
            </w:r>
          </w:p>
        </w:tc>
        <w:tc>
          <w:tcPr>
            <w:tcW w:w="2808" w:type="dxa"/>
            <w:shd w:val="clear" w:color="auto" w:fill="auto"/>
          </w:tcPr>
          <w:p>
            <w:pPr>
              <w:rPr>
                <w:lang w:val="sr-Cyrl-CS"/>
              </w:rPr>
            </w:pPr>
            <w:r>
              <w:rPr>
                <w:lang w:val="sr-Cyrl-CS"/>
              </w:rPr>
              <w:t xml:space="preserve">годишње  </w:t>
            </w:r>
            <w:r>
              <w:rPr>
                <w:lang w:val="sr-Latn-RS"/>
              </w:rPr>
              <w:t xml:space="preserve"> </w:t>
            </w:r>
            <w:r>
              <w:rPr>
                <w:lang w:val="sr-Cyrl-RS"/>
              </w:rPr>
              <w:t>70</w:t>
            </w:r>
            <w:r>
              <w:rPr>
                <w:lang w:val="sr-Latn-RS"/>
              </w:rP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УКУПНО</w:t>
            </w:r>
          </w:p>
        </w:tc>
        <w:tc>
          <w:tcPr>
            <w:tcW w:w="1854" w:type="dxa"/>
            <w:shd w:val="clear" w:color="auto" w:fill="auto"/>
          </w:tcPr>
          <w:p>
            <w:pPr>
              <w:rPr>
                <w:lang w:val="sr-Latn-RS"/>
              </w:rPr>
            </w:pPr>
            <w:r>
              <w:t xml:space="preserve">93 </w:t>
            </w:r>
            <w:r>
              <w:rPr>
                <w:lang w:val="sr-Cyrl-CS"/>
              </w:rPr>
              <w:t>груп</w:t>
            </w:r>
            <w:r>
              <w:rPr>
                <w:lang w:val="sr-Latn-RS"/>
              </w:rPr>
              <w:t>e</w:t>
            </w:r>
          </w:p>
        </w:tc>
        <w:tc>
          <w:tcPr>
            <w:tcW w:w="1980" w:type="dxa"/>
            <w:shd w:val="clear" w:color="auto" w:fill="auto"/>
          </w:tcPr>
          <w:p>
            <w:pPr>
              <w:rPr>
                <w:lang w:val="sr-Latn-RS"/>
              </w:rPr>
            </w:pPr>
            <w:r>
              <w:rPr>
                <w:lang w:val="sr-Cyrl-CS"/>
              </w:rPr>
              <w:t>недељно 1</w:t>
            </w:r>
            <w:r>
              <w:rPr>
                <w:lang w:val="sr-Latn-RS"/>
              </w:rPr>
              <w:t>86</w:t>
            </w:r>
          </w:p>
        </w:tc>
        <w:tc>
          <w:tcPr>
            <w:tcW w:w="2808" w:type="dxa"/>
            <w:shd w:val="clear" w:color="auto" w:fill="auto"/>
          </w:tcPr>
          <w:p>
            <w:pPr>
              <w:rPr>
                <w:lang w:val="sr-Cyrl-CS"/>
              </w:rPr>
            </w:pPr>
            <w:r>
              <w:rPr>
                <w:lang w:val="sr-Cyrl-CS"/>
              </w:rPr>
              <w:t xml:space="preserve">годишње  </w:t>
            </w:r>
            <w:r>
              <w:rPr>
                <w:lang w:val="sr-Latn-RS"/>
              </w:rPr>
              <w:t>6510</w:t>
            </w:r>
            <w:r>
              <w:t xml:space="preserve"> </w:t>
            </w:r>
            <w:r>
              <w:rPr>
                <w:lang w:val="sr-Cyrl-CS"/>
              </w:rPr>
              <w:t>часова</w:t>
            </w:r>
          </w:p>
        </w:tc>
      </w:tr>
    </w:tbl>
    <w:p>
      <w:pPr>
        <w:rPr>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854"/>
        <w:gridCol w:w="198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auto"/>
          </w:tcPr>
          <w:p>
            <w:pPr>
              <w:rPr>
                <w:lang w:val="sr-Cyrl-CS"/>
              </w:rPr>
            </w:pPr>
            <w:r>
              <w:t>III</w:t>
            </w:r>
            <w:r>
              <w:rPr>
                <w:lang w:val="sr-Cyrl-CS"/>
              </w:rPr>
              <w:t xml:space="preserve"> разред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главни предмет</w:t>
            </w:r>
          </w:p>
        </w:tc>
        <w:tc>
          <w:tcPr>
            <w:tcW w:w="1854" w:type="dxa"/>
            <w:shd w:val="clear" w:color="auto" w:fill="auto"/>
          </w:tcPr>
          <w:p>
            <w:pPr>
              <w:rPr>
                <w:lang w:val="sr-Cyrl-CS"/>
              </w:rPr>
            </w:pPr>
            <w:r>
              <w:rPr>
                <w:lang w:val="sr-Cyrl-RS"/>
              </w:rPr>
              <w:t>70</w:t>
            </w:r>
            <w:r>
              <w:rPr>
                <w:lang w:val="sr-Cyrl-CS"/>
              </w:rPr>
              <w:t xml:space="preserve"> ученика</w:t>
            </w:r>
          </w:p>
        </w:tc>
        <w:tc>
          <w:tcPr>
            <w:tcW w:w="1980" w:type="dxa"/>
            <w:shd w:val="clear" w:color="auto" w:fill="auto"/>
          </w:tcPr>
          <w:p>
            <w:pPr>
              <w:rPr>
                <w:lang w:val="sr-Cyrl-RS"/>
              </w:rPr>
            </w:pPr>
            <w:r>
              <w:rPr>
                <w:lang w:val="sr-Cyrl-CS"/>
              </w:rPr>
              <w:t xml:space="preserve">недељно </w:t>
            </w:r>
            <w:r>
              <w:rPr>
                <w:lang w:val="sr-Cyrl-RS"/>
              </w:rPr>
              <w:t>140</w:t>
            </w:r>
          </w:p>
        </w:tc>
        <w:tc>
          <w:tcPr>
            <w:tcW w:w="2808" w:type="dxa"/>
            <w:shd w:val="clear" w:color="auto" w:fill="auto"/>
          </w:tcPr>
          <w:p>
            <w:pPr>
              <w:rPr>
                <w:lang w:val="sr-Cyrl-CS"/>
              </w:rPr>
            </w:pPr>
            <w:r>
              <w:rPr>
                <w:lang w:val="sr-Cyrl-CS"/>
              </w:rPr>
              <w:t xml:space="preserve">годишње </w:t>
            </w:r>
            <w:r>
              <w:rPr>
                <w:lang w:val="sr-Cyrl-RS"/>
              </w:rPr>
              <w:t>490</w:t>
            </w:r>
            <w: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Солфеђо</w:t>
            </w:r>
          </w:p>
        </w:tc>
        <w:tc>
          <w:tcPr>
            <w:tcW w:w="1854" w:type="dxa"/>
            <w:shd w:val="clear" w:color="auto" w:fill="auto"/>
          </w:tcPr>
          <w:p>
            <w:r>
              <w:rPr>
                <w:lang w:val="sr-Cyrl-RS"/>
              </w:rPr>
              <w:t>10</w:t>
            </w:r>
            <w:r>
              <w:rPr>
                <w:lang w:val="sr-Cyrl-CS"/>
              </w:rPr>
              <w:t xml:space="preserve"> груп</w:t>
            </w:r>
            <w:r>
              <w:t>a</w:t>
            </w:r>
          </w:p>
        </w:tc>
        <w:tc>
          <w:tcPr>
            <w:tcW w:w="1980" w:type="dxa"/>
            <w:shd w:val="clear" w:color="auto" w:fill="auto"/>
          </w:tcPr>
          <w:p>
            <w:pPr>
              <w:rPr>
                <w:lang w:val="sr-Cyrl-RS"/>
              </w:rPr>
            </w:pPr>
            <w:r>
              <w:rPr>
                <w:lang w:val="sr-Cyrl-CS"/>
              </w:rPr>
              <w:t>неде</w:t>
            </w:r>
            <w:r>
              <w:t>љ</w:t>
            </w:r>
            <w:r>
              <w:rPr>
                <w:lang w:val="sr-Cyrl-CS"/>
              </w:rPr>
              <w:t>но 20</w:t>
            </w:r>
          </w:p>
        </w:tc>
        <w:tc>
          <w:tcPr>
            <w:tcW w:w="2808" w:type="dxa"/>
            <w:shd w:val="clear" w:color="auto" w:fill="auto"/>
          </w:tcPr>
          <w:p>
            <w:pPr>
              <w:rPr>
                <w:lang w:val="sr-Cyrl-CS"/>
              </w:rPr>
            </w:pPr>
            <w:r>
              <w:rPr>
                <w:lang w:val="sr-Cyrl-CS"/>
              </w:rPr>
              <w:t xml:space="preserve">годишње   </w:t>
            </w:r>
            <w:r>
              <w:rPr>
                <w:lang w:val="sr-Cyrl-RS"/>
              </w:rPr>
              <w:t>70</w:t>
            </w:r>
            <w:r>
              <w:rPr>
                <w:lang w:val="sr-Latn-RS"/>
              </w:rP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УКУПНО</w:t>
            </w:r>
          </w:p>
        </w:tc>
        <w:tc>
          <w:tcPr>
            <w:tcW w:w="1854" w:type="dxa"/>
            <w:shd w:val="clear" w:color="auto" w:fill="auto"/>
          </w:tcPr>
          <w:p>
            <w:pPr>
              <w:rPr>
                <w:lang w:val="sr-Cyrl-CS"/>
              </w:rPr>
            </w:pPr>
            <w:r>
              <w:rPr>
                <w:lang w:val="sr-Cyrl-RS"/>
              </w:rPr>
              <w:t>80</w:t>
            </w:r>
            <w:r>
              <w:t xml:space="preserve"> </w:t>
            </w:r>
            <w:r>
              <w:rPr>
                <w:lang w:val="sr-Cyrl-CS"/>
              </w:rPr>
              <w:t>група</w:t>
            </w:r>
          </w:p>
        </w:tc>
        <w:tc>
          <w:tcPr>
            <w:tcW w:w="1980" w:type="dxa"/>
            <w:shd w:val="clear" w:color="auto" w:fill="auto"/>
          </w:tcPr>
          <w:p>
            <w:pPr>
              <w:rPr>
                <w:lang w:val="sr-Cyrl-RS"/>
              </w:rPr>
            </w:pPr>
            <w:r>
              <w:rPr>
                <w:lang w:val="sr-Cyrl-CS"/>
              </w:rPr>
              <w:t xml:space="preserve">недељно </w:t>
            </w:r>
            <w:r>
              <w:rPr>
                <w:lang w:val="sr-Cyrl-RS"/>
              </w:rPr>
              <w:t>160</w:t>
            </w:r>
          </w:p>
        </w:tc>
        <w:tc>
          <w:tcPr>
            <w:tcW w:w="2808" w:type="dxa"/>
            <w:shd w:val="clear" w:color="auto" w:fill="auto"/>
          </w:tcPr>
          <w:p>
            <w:pPr>
              <w:rPr>
                <w:lang w:val="sr-Cyrl-CS"/>
              </w:rPr>
            </w:pPr>
            <w:r>
              <w:rPr>
                <w:lang w:val="sr-Cyrl-CS"/>
              </w:rPr>
              <w:t xml:space="preserve">годишње </w:t>
            </w:r>
            <w:r>
              <w:rPr>
                <w:lang w:val="sr-Cyrl-RS"/>
              </w:rPr>
              <w:t>560</w:t>
            </w:r>
            <w:r>
              <w:rPr>
                <w:lang w:val="sr-Cyrl-CS"/>
              </w:rPr>
              <w:t>0  часова</w:t>
            </w:r>
          </w:p>
        </w:tc>
      </w:tr>
    </w:tbl>
    <w:p>
      <w:pPr>
        <w:rPr>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854"/>
        <w:gridCol w:w="198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auto"/>
          </w:tcPr>
          <w:p>
            <w:pPr>
              <w:rPr>
                <w:lang w:val="sr-Cyrl-CS"/>
              </w:rPr>
            </w:pPr>
            <w:r>
              <w:t>IV</w:t>
            </w:r>
            <w:r>
              <w:rPr>
                <w:lang w:val="sr-Cyrl-CS"/>
              </w:rPr>
              <w:t xml:space="preserve"> разред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главни предмет</w:t>
            </w:r>
          </w:p>
        </w:tc>
        <w:tc>
          <w:tcPr>
            <w:tcW w:w="1854" w:type="dxa"/>
            <w:shd w:val="clear" w:color="auto" w:fill="auto"/>
          </w:tcPr>
          <w:p>
            <w:pPr>
              <w:rPr>
                <w:lang w:val="sr-Cyrl-CS"/>
              </w:rPr>
            </w:pPr>
            <w:r>
              <w:rPr>
                <w:lang w:val="sr-Cyrl-RS"/>
              </w:rPr>
              <w:t>45</w:t>
            </w:r>
            <w:r>
              <w:t xml:space="preserve"> </w:t>
            </w:r>
            <w:r>
              <w:rPr>
                <w:lang w:val="sr-Cyrl-CS"/>
              </w:rPr>
              <w:t>ученика</w:t>
            </w:r>
          </w:p>
        </w:tc>
        <w:tc>
          <w:tcPr>
            <w:tcW w:w="1980" w:type="dxa"/>
            <w:shd w:val="clear" w:color="auto" w:fill="auto"/>
          </w:tcPr>
          <w:p>
            <w:pPr>
              <w:rPr>
                <w:lang w:val="sr-Cyrl-RS"/>
              </w:rPr>
            </w:pPr>
            <w:r>
              <w:rPr>
                <w:lang w:val="sr-Cyrl-CS"/>
              </w:rPr>
              <w:t xml:space="preserve">недељно </w:t>
            </w:r>
            <w:r>
              <w:rPr>
                <w:lang w:val="sr-Cyrl-RS"/>
              </w:rPr>
              <w:t>90</w:t>
            </w:r>
          </w:p>
        </w:tc>
        <w:tc>
          <w:tcPr>
            <w:tcW w:w="2808" w:type="dxa"/>
            <w:shd w:val="clear" w:color="auto" w:fill="auto"/>
          </w:tcPr>
          <w:p>
            <w:pPr>
              <w:rPr>
                <w:lang w:val="sr-Cyrl-CS"/>
              </w:rPr>
            </w:pPr>
            <w:r>
              <w:rPr>
                <w:lang w:val="sr-Cyrl-CS"/>
              </w:rPr>
              <w:t xml:space="preserve">годишње </w:t>
            </w:r>
            <w:r>
              <w:t xml:space="preserve"> </w:t>
            </w:r>
            <w:r>
              <w:rPr>
                <w:lang w:val="sr-Cyrl-RS"/>
              </w:rPr>
              <w:t>315</w:t>
            </w:r>
            <w:r>
              <w:rPr>
                <w:lang w:val="sr-Latn-RS"/>
              </w:rPr>
              <w:t>0</w:t>
            </w:r>
            <w:r>
              <w:t xml:space="preserve"> </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Солфеђо</w:t>
            </w:r>
          </w:p>
        </w:tc>
        <w:tc>
          <w:tcPr>
            <w:tcW w:w="1854" w:type="dxa"/>
            <w:shd w:val="clear" w:color="auto" w:fill="auto"/>
          </w:tcPr>
          <w:p>
            <w:pPr>
              <w:rPr>
                <w:lang w:val="sr-Cyrl-CS"/>
              </w:rPr>
            </w:pPr>
            <w:r>
              <w:rPr>
                <w:lang w:val="sr-Cyrl-RS"/>
              </w:rPr>
              <w:t>6</w:t>
            </w:r>
            <w:r>
              <w:rPr>
                <w:lang w:val="sr-Cyrl-CS"/>
              </w:rPr>
              <w:t xml:space="preserve"> група</w:t>
            </w:r>
          </w:p>
        </w:tc>
        <w:tc>
          <w:tcPr>
            <w:tcW w:w="1980" w:type="dxa"/>
            <w:shd w:val="clear" w:color="auto" w:fill="auto"/>
          </w:tcPr>
          <w:p>
            <w:pPr>
              <w:rPr>
                <w:lang w:val="sr-Cyrl-RS"/>
              </w:rPr>
            </w:pPr>
            <w:r>
              <w:rPr>
                <w:lang w:val="sr-Cyrl-CS"/>
              </w:rPr>
              <w:t xml:space="preserve">недељно  </w:t>
            </w:r>
            <w:r>
              <w:rPr>
                <w:lang w:val="sr-Latn-RS"/>
              </w:rPr>
              <w:t>1</w:t>
            </w:r>
            <w:r>
              <w:rPr>
                <w:lang w:val="sr-Cyrl-RS"/>
              </w:rPr>
              <w:t>2</w:t>
            </w:r>
          </w:p>
        </w:tc>
        <w:tc>
          <w:tcPr>
            <w:tcW w:w="2808" w:type="dxa"/>
            <w:shd w:val="clear" w:color="auto" w:fill="auto"/>
          </w:tcPr>
          <w:p>
            <w:pPr>
              <w:rPr>
                <w:lang w:val="sr-Cyrl-CS"/>
              </w:rPr>
            </w:pPr>
            <w:r>
              <w:rPr>
                <w:lang w:val="sr-Cyrl-CS"/>
              </w:rPr>
              <w:t xml:space="preserve">годишње  </w:t>
            </w:r>
            <w:r>
              <w:t xml:space="preserve"> </w:t>
            </w:r>
            <w:r>
              <w:rPr>
                <w:lang w:val="sr-Cyrl-CS"/>
              </w:rPr>
              <w:t xml:space="preserve"> </w:t>
            </w:r>
            <w:r>
              <w:rPr>
                <w:lang w:val="sr-Cyrl-RS"/>
              </w:rPr>
              <w:t>420</w:t>
            </w:r>
            <w:r>
              <w:t xml:space="preserve"> </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УКУПНО</w:t>
            </w:r>
          </w:p>
        </w:tc>
        <w:tc>
          <w:tcPr>
            <w:tcW w:w="1854" w:type="dxa"/>
            <w:shd w:val="clear" w:color="auto" w:fill="auto"/>
          </w:tcPr>
          <w:p>
            <w:pPr>
              <w:rPr>
                <w:lang w:val="sr-Cyrl-CS"/>
              </w:rPr>
            </w:pPr>
            <w:r>
              <w:rPr>
                <w:lang w:val="sr-Cyrl-RS"/>
              </w:rPr>
              <w:t>51</w:t>
            </w:r>
            <w:r>
              <w:t xml:space="preserve"> </w:t>
            </w:r>
            <w:r>
              <w:rPr>
                <w:lang w:val="sr-Cyrl-CS"/>
              </w:rPr>
              <w:t>група</w:t>
            </w:r>
          </w:p>
        </w:tc>
        <w:tc>
          <w:tcPr>
            <w:tcW w:w="1980" w:type="dxa"/>
            <w:shd w:val="clear" w:color="auto" w:fill="auto"/>
          </w:tcPr>
          <w:p>
            <w:pPr>
              <w:rPr>
                <w:lang w:val="sr-Cyrl-RS"/>
              </w:rPr>
            </w:pPr>
            <w:r>
              <w:rPr>
                <w:lang w:val="sr-Cyrl-CS"/>
              </w:rPr>
              <w:t xml:space="preserve">недељно </w:t>
            </w:r>
            <w:r>
              <w:t xml:space="preserve"> </w:t>
            </w:r>
            <w:r>
              <w:rPr>
                <w:lang w:val="sr-Cyrl-RS"/>
              </w:rPr>
              <w:t>102</w:t>
            </w:r>
          </w:p>
        </w:tc>
        <w:tc>
          <w:tcPr>
            <w:tcW w:w="2808" w:type="dxa"/>
            <w:shd w:val="clear" w:color="auto" w:fill="auto"/>
          </w:tcPr>
          <w:p>
            <w:pPr>
              <w:rPr>
                <w:lang w:val="sr-Cyrl-CS"/>
              </w:rPr>
            </w:pPr>
            <w:r>
              <w:rPr>
                <w:lang w:val="sr-Cyrl-CS"/>
              </w:rPr>
              <w:t>годишње</w:t>
            </w:r>
            <w:r>
              <w:t xml:space="preserve">   </w:t>
            </w:r>
            <w:r>
              <w:rPr>
                <w:lang w:val="sr-Cyrl-RS"/>
              </w:rPr>
              <w:t>357</w:t>
            </w:r>
            <w:r>
              <w:t>0</w:t>
            </w:r>
            <w:r>
              <w:rPr>
                <w:lang w:val="sr-Cyrl-RS"/>
              </w:rPr>
              <w:t xml:space="preserve"> </w:t>
            </w:r>
            <w:r>
              <w:t xml:space="preserve"> </w:t>
            </w:r>
            <w:r>
              <w:rPr>
                <w:lang w:val="sr-Cyrl-CS"/>
              </w:rPr>
              <w:t>часова</w:t>
            </w:r>
          </w:p>
        </w:tc>
      </w:tr>
    </w:tbl>
    <w:p>
      <w:pPr>
        <w:rPr>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854"/>
        <w:gridCol w:w="198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auto"/>
          </w:tcPr>
          <w:p>
            <w:pPr>
              <w:rPr>
                <w:lang w:val="sr-Cyrl-CS"/>
              </w:rPr>
            </w:pPr>
            <w:r>
              <w:t xml:space="preserve">V </w:t>
            </w:r>
            <w:r>
              <w:rPr>
                <w:lang w:val="sr-Cyrl-CS"/>
              </w:rPr>
              <w:t>разред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главни предмет</w:t>
            </w:r>
          </w:p>
        </w:tc>
        <w:tc>
          <w:tcPr>
            <w:tcW w:w="1854" w:type="dxa"/>
            <w:shd w:val="clear" w:color="auto" w:fill="auto"/>
          </w:tcPr>
          <w:p>
            <w:pPr>
              <w:rPr>
                <w:lang w:val="sr-Cyrl-CS"/>
              </w:rPr>
            </w:pPr>
            <w:r>
              <w:rPr>
                <w:lang w:val="sr-Latn-RS"/>
              </w:rPr>
              <w:t>3</w:t>
            </w:r>
            <w:r>
              <w:rPr>
                <w:lang w:val="sr-Cyrl-RS"/>
              </w:rPr>
              <w:t>7</w:t>
            </w:r>
            <w:r>
              <w:t xml:space="preserve"> </w:t>
            </w:r>
            <w:r>
              <w:rPr>
                <w:lang w:val="sr-Cyrl-CS"/>
              </w:rPr>
              <w:t>ученика</w:t>
            </w:r>
          </w:p>
        </w:tc>
        <w:tc>
          <w:tcPr>
            <w:tcW w:w="1980" w:type="dxa"/>
            <w:shd w:val="clear" w:color="auto" w:fill="auto"/>
          </w:tcPr>
          <w:p>
            <w:pPr>
              <w:rPr>
                <w:lang w:val="sr-Cyrl-RS"/>
              </w:rPr>
            </w:pPr>
            <w:r>
              <w:rPr>
                <w:lang w:val="sr-Cyrl-CS"/>
              </w:rPr>
              <w:t>недељно</w:t>
            </w:r>
            <w:r>
              <w:t xml:space="preserve"> </w:t>
            </w:r>
            <w:r>
              <w:rPr>
                <w:lang w:val="sr-Cyrl-CS"/>
              </w:rPr>
              <w:t xml:space="preserve">  </w:t>
            </w:r>
            <w:r>
              <w:rPr>
                <w:lang w:val="sr-Latn-RS"/>
              </w:rPr>
              <w:t>7</w:t>
            </w:r>
            <w:r>
              <w:rPr>
                <w:lang w:val="sr-Cyrl-RS"/>
              </w:rPr>
              <w:t>4</w:t>
            </w:r>
          </w:p>
        </w:tc>
        <w:tc>
          <w:tcPr>
            <w:tcW w:w="2808" w:type="dxa"/>
            <w:shd w:val="clear" w:color="auto" w:fill="auto"/>
          </w:tcPr>
          <w:p>
            <w:pPr>
              <w:rPr>
                <w:lang w:val="sr-Cyrl-CS"/>
              </w:rPr>
            </w:pPr>
            <w:r>
              <w:rPr>
                <w:lang w:val="sr-Cyrl-CS"/>
              </w:rPr>
              <w:t xml:space="preserve">годишње  </w:t>
            </w:r>
            <w:r>
              <w:rPr>
                <w:lang w:val="sr-Latn-RS"/>
              </w:rPr>
              <w:t>2</w:t>
            </w:r>
            <w:r>
              <w:rPr>
                <w:lang w:val="sr-Cyrl-RS"/>
              </w:rPr>
              <w:t>59</w:t>
            </w:r>
            <w:r>
              <w:rPr>
                <w:lang w:val="sr-Latn-RS"/>
              </w:rPr>
              <w:t>0</w:t>
            </w:r>
            <w:r>
              <w:t xml:space="preserve"> </w:t>
            </w:r>
            <w:r>
              <w:rPr>
                <w:lang w:val="sr-Cyrl-CS"/>
              </w:rPr>
              <w:t>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Солфеђо</w:t>
            </w:r>
          </w:p>
        </w:tc>
        <w:tc>
          <w:tcPr>
            <w:tcW w:w="1854" w:type="dxa"/>
            <w:shd w:val="clear" w:color="auto" w:fill="auto"/>
          </w:tcPr>
          <w:p>
            <w:pPr>
              <w:rPr>
                <w:lang w:val="sr-Cyrl-CS"/>
              </w:rPr>
            </w:pPr>
            <w:r>
              <w:rPr>
                <w:lang w:val="sr-Latn-RS"/>
              </w:rPr>
              <w:t>5</w:t>
            </w:r>
            <w:r>
              <w:rPr>
                <w:lang w:val="sr-Cyrl-CS"/>
              </w:rPr>
              <w:t xml:space="preserve"> група</w:t>
            </w:r>
          </w:p>
        </w:tc>
        <w:tc>
          <w:tcPr>
            <w:tcW w:w="1980" w:type="dxa"/>
            <w:shd w:val="clear" w:color="auto" w:fill="auto"/>
          </w:tcPr>
          <w:p>
            <w:pPr>
              <w:rPr>
                <w:lang w:val="sr-Cyrl-RS"/>
              </w:rPr>
            </w:pPr>
            <w:r>
              <w:rPr>
                <w:lang w:val="sr-Cyrl-CS"/>
              </w:rPr>
              <w:t xml:space="preserve">недељно </w:t>
            </w:r>
            <w:r>
              <w:t xml:space="preserve">  </w:t>
            </w:r>
            <w:r>
              <w:rPr>
                <w:lang w:val="sr-Latn-RS"/>
              </w:rPr>
              <w:t>1</w:t>
            </w:r>
            <w:r>
              <w:rPr>
                <w:lang w:val="sr-Cyrl-RS"/>
              </w:rPr>
              <w:t>0</w:t>
            </w:r>
          </w:p>
        </w:tc>
        <w:tc>
          <w:tcPr>
            <w:tcW w:w="2808" w:type="dxa"/>
            <w:shd w:val="clear" w:color="auto" w:fill="auto"/>
          </w:tcPr>
          <w:p>
            <w:pPr>
              <w:rPr>
                <w:lang w:val="sr-Cyrl-CS"/>
              </w:rPr>
            </w:pPr>
            <w:r>
              <w:rPr>
                <w:lang w:val="sr-Cyrl-CS"/>
              </w:rPr>
              <w:t xml:space="preserve">годишње    </w:t>
            </w:r>
            <w:r>
              <w:rPr>
                <w:lang w:val="sr-Latn-RS"/>
              </w:rPr>
              <w:t>35</w:t>
            </w:r>
            <w:r>
              <w:rPr>
                <w:lang w:val="sr-Cyrl-RS"/>
              </w:rP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УКУПНО</w:t>
            </w:r>
          </w:p>
        </w:tc>
        <w:tc>
          <w:tcPr>
            <w:tcW w:w="1854" w:type="dxa"/>
            <w:shd w:val="clear" w:color="auto" w:fill="auto"/>
          </w:tcPr>
          <w:p>
            <w:pPr>
              <w:rPr>
                <w:lang w:val="sr-Cyrl-CS"/>
              </w:rPr>
            </w:pPr>
            <w:r>
              <w:rPr>
                <w:lang w:val="sr-Cyrl-RS"/>
              </w:rPr>
              <w:t>42</w:t>
            </w:r>
            <w:r>
              <w:rPr>
                <w:lang w:val="sr-Cyrl-CS"/>
              </w:rPr>
              <w:t xml:space="preserve"> групе</w:t>
            </w:r>
          </w:p>
        </w:tc>
        <w:tc>
          <w:tcPr>
            <w:tcW w:w="1980" w:type="dxa"/>
            <w:shd w:val="clear" w:color="auto" w:fill="auto"/>
          </w:tcPr>
          <w:p>
            <w:pPr>
              <w:rPr>
                <w:lang w:val="sr-Cyrl-RS"/>
              </w:rPr>
            </w:pPr>
            <w:r>
              <w:rPr>
                <w:lang w:val="sr-Cyrl-CS"/>
              </w:rPr>
              <w:t xml:space="preserve">недељно </w:t>
            </w:r>
            <w:r>
              <w:t xml:space="preserve">  </w:t>
            </w:r>
            <w:r>
              <w:rPr>
                <w:lang w:val="sr-Cyrl-RS"/>
              </w:rPr>
              <w:t>84</w:t>
            </w:r>
          </w:p>
        </w:tc>
        <w:tc>
          <w:tcPr>
            <w:tcW w:w="2808" w:type="dxa"/>
            <w:shd w:val="clear" w:color="auto" w:fill="auto"/>
          </w:tcPr>
          <w:p>
            <w:pPr>
              <w:rPr>
                <w:lang w:val="sr-Cyrl-CS"/>
              </w:rPr>
            </w:pPr>
            <w:r>
              <w:rPr>
                <w:lang w:val="sr-Cyrl-CS"/>
              </w:rPr>
              <w:t xml:space="preserve">годишње  2940 </w:t>
            </w:r>
            <w:r>
              <w:t xml:space="preserve"> </w:t>
            </w:r>
            <w:r>
              <w:rPr>
                <w:lang w:val="sr-Cyrl-CS"/>
              </w:rPr>
              <w:t>часова</w:t>
            </w:r>
          </w:p>
        </w:tc>
      </w:tr>
    </w:tbl>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854"/>
        <w:gridCol w:w="1980"/>
        <w:gridCol w:w="156"/>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5"/>
            <w:shd w:val="clear" w:color="auto" w:fill="auto"/>
          </w:tcPr>
          <w:p>
            <w:pPr>
              <w:rPr>
                <w:lang w:val="sr-Cyrl-CS"/>
              </w:rPr>
            </w:pPr>
            <w:r>
              <w:t>VI</w:t>
            </w:r>
            <w:r>
              <w:rPr>
                <w:lang w:val="sr-Cyrl-CS"/>
              </w:rPr>
              <w:t xml:space="preserve"> разред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главни предмет</w:t>
            </w:r>
          </w:p>
        </w:tc>
        <w:tc>
          <w:tcPr>
            <w:tcW w:w="1854" w:type="dxa"/>
            <w:shd w:val="clear" w:color="auto" w:fill="auto"/>
          </w:tcPr>
          <w:p>
            <w:pPr>
              <w:rPr>
                <w:lang w:val="sr-Cyrl-CS"/>
              </w:rPr>
            </w:pPr>
            <w:r>
              <w:rPr>
                <w:lang w:val="sr-Cyrl-RS"/>
              </w:rPr>
              <w:t>41</w:t>
            </w:r>
            <w:r>
              <w:rPr>
                <w:lang w:val="sr-Cyrl-CS"/>
              </w:rPr>
              <w:t xml:space="preserve"> ученик</w:t>
            </w:r>
          </w:p>
        </w:tc>
        <w:tc>
          <w:tcPr>
            <w:tcW w:w="1980" w:type="dxa"/>
            <w:shd w:val="clear" w:color="auto" w:fill="auto"/>
          </w:tcPr>
          <w:p>
            <w:pPr>
              <w:rPr>
                <w:lang w:val="sr-Cyrl-RS"/>
              </w:rPr>
            </w:pPr>
            <w:r>
              <w:rPr>
                <w:lang w:val="sr-Cyrl-CS"/>
              </w:rPr>
              <w:t xml:space="preserve">недељно </w:t>
            </w:r>
            <w:r>
              <w:rPr>
                <w:lang w:val="sr-Latn-RS"/>
              </w:rPr>
              <w:t>8</w:t>
            </w:r>
            <w:r>
              <w:rPr>
                <w:lang w:val="sr-Cyrl-RS"/>
              </w:rPr>
              <w:t>2</w:t>
            </w:r>
          </w:p>
        </w:tc>
        <w:tc>
          <w:tcPr>
            <w:tcW w:w="2808" w:type="dxa"/>
            <w:gridSpan w:val="2"/>
            <w:shd w:val="clear" w:color="auto" w:fill="auto"/>
          </w:tcPr>
          <w:p>
            <w:pPr>
              <w:rPr>
                <w:lang w:val="sr-Cyrl-CS"/>
              </w:rPr>
            </w:pPr>
            <w:r>
              <w:rPr>
                <w:lang w:val="sr-Cyrl-CS"/>
              </w:rPr>
              <w:t xml:space="preserve">годишње  </w:t>
            </w:r>
            <w:r>
              <w:rPr>
                <w:lang w:val="sr-Cyrl-RS"/>
              </w:rPr>
              <w:t>2870</w:t>
            </w:r>
            <w:r>
              <w:t xml:space="preserve"> </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Солфеђо</w:t>
            </w:r>
          </w:p>
        </w:tc>
        <w:tc>
          <w:tcPr>
            <w:tcW w:w="1854" w:type="dxa"/>
            <w:shd w:val="clear" w:color="auto" w:fill="auto"/>
          </w:tcPr>
          <w:p>
            <w:pPr>
              <w:rPr>
                <w:lang w:val="sr-Cyrl-CS"/>
              </w:rPr>
            </w:pPr>
            <w:r>
              <w:rPr>
                <w:lang w:val="sr-Cyrl-RS"/>
              </w:rPr>
              <w:t>6</w:t>
            </w:r>
            <w:r>
              <w:rPr>
                <w:lang w:val="sr-Cyrl-CS"/>
              </w:rPr>
              <w:t xml:space="preserve"> група</w:t>
            </w:r>
          </w:p>
        </w:tc>
        <w:tc>
          <w:tcPr>
            <w:tcW w:w="1980" w:type="dxa"/>
            <w:shd w:val="clear" w:color="auto" w:fill="auto"/>
          </w:tcPr>
          <w:p>
            <w:pPr>
              <w:rPr>
                <w:lang w:val="sr-Cyrl-RS"/>
              </w:rPr>
            </w:pPr>
            <w:r>
              <w:rPr>
                <w:lang w:val="sr-Cyrl-CS"/>
              </w:rPr>
              <w:t>недељно  1</w:t>
            </w:r>
            <w:r>
              <w:rPr>
                <w:lang w:val="sr-Cyrl-RS"/>
              </w:rPr>
              <w:t>2</w:t>
            </w:r>
          </w:p>
        </w:tc>
        <w:tc>
          <w:tcPr>
            <w:tcW w:w="2808" w:type="dxa"/>
            <w:gridSpan w:val="2"/>
            <w:shd w:val="clear" w:color="auto" w:fill="auto"/>
          </w:tcPr>
          <w:p>
            <w:pPr>
              <w:rPr>
                <w:lang w:val="sr-Cyrl-CS"/>
              </w:rPr>
            </w:pPr>
            <w:r>
              <w:rPr>
                <w:lang w:val="sr-Cyrl-CS"/>
              </w:rPr>
              <w:t xml:space="preserve">годишње    </w:t>
            </w:r>
            <w:r>
              <w:rPr>
                <w:lang w:val="sr-Latn-RS"/>
              </w:rPr>
              <w:t>4</w:t>
            </w:r>
            <w:r>
              <w:rPr>
                <w:lang w:val="sr-Cyrl-RS"/>
              </w:rPr>
              <w:t>2</w:t>
            </w:r>
            <w:r>
              <w:rPr>
                <w:lang w:val="sr-Latn-RS"/>
              </w:rP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Теорија</w:t>
            </w:r>
          </w:p>
        </w:tc>
        <w:tc>
          <w:tcPr>
            <w:tcW w:w="1854" w:type="dxa"/>
            <w:shd w:val="clear" w:color="auto" w:fill="auto"/>
          </w:tcPr>
          <w:p>
            <w:pPr>
              <w:rPr>
                <w:lang w:val="sr-Cyrl-CS"/>
              </w:rPr>
            </w:pPr>
            <w:r>
              <w:rPr>
                <w:lang w:val="sr-Cyrl-RS"/>
              </w:rPr>
              <w:t>6</w:t>
            </w:r>
            <w:r>
              <w:rPr>
                <w:lang w:val="sr-Cyrl-CS"/>
              </w:rPr>
              <w:t xml:space="preserve"> група</w:t>
            </w:r>
          </w:p>
        </w:tc>
        <w:tc>
          <w:tcPr>
            <w:tcW w:w="1980" w:type="dxa"/>
            <w:shd w:val="clear" w:color="auto" w:fill="auto"/>
          </w:tcPr>
          <w:p>
            <w:pPr>
              <w:rPr>
                <w:lang w:val="sr-Cyrl-RS"/>
              </w:rPr>
            </w:pPr>
            <w:r>
              <w:t>н</w:t>
            </w:r>
            <w:r>
              <w:rPr>
                <w:lang w:val="sr-Cyrl-CS"/>
              </w:rPr>
              <w:t>едељно</w:t>
            </w:r>
            <w:r>
              <w:t xml:space="preserve"> </w:t>
            </w:r>
            <w:r>
              <w:rPr>
                <w:lang w:val="sr-Cyrl-CS"/>
              </w:rPr>
              <w:t xml:space="preserve">   </w:t>
            </w:r>
            <w:r>
              <w:rPr>
                <w:lang w:val="sr-Cyrl-RS"/>
              </w:rPr>
              <w:t>6</w:t>
            </w:r>
          </w:p>
        </w:tc>
        <w:tc>
          <w:tcPr>
            <w:tcW w:w="2808" w:type="dxa"/>
            <w:gridSpan w:val="2"/>
            <w:shd w:val="clear" w:color="auto" w:fill="auto"/>
          </w:tcPr>
          <w:p>
            <w:pPr>
              <w:rPr>
                <w:lang w:val="sr-Cyrl-CS"/>
              </w:rPr>
            </w:pPr>
            <w:r>
              <w:rPr>
                <w:lang w:val="sr-Cyrl-CS"/>
              </w:rPr>
              <w:t xml:space="preserve">годишње    </w:t>
            </w:r>
            <w:r>
              <w:rPr>
                <w:lang w:val="sr-Cyrl-RS"/>
              </w:rPr>
              <w:t>210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rPr>
                <w:lang w:val="sr-Cyrl-CS"/>
              </w:rPr>
            </w:pPr>
            <w:r>
              <w:rPr>
                <w:lang w:val="sr-Cyrl-CS"/>
              </w:rPr>
              <w:t>УКУПНО</w:t>
            </w:r>
          </w:p>
        </w:tc>
        <w:tc>
          <w:tcPr>
            <w:tcW w:w="1854" w:type="dxa"/>
            <w:shd w:val="clear" w:color="auto" w:fill="auto"/>
          </w:tcPr>
          <w:p>
            <w:r>
              <w:rPr>
                <w:lang w:val="sr-Cyrl-CS"/>
              </w:rPr>
              <w:t xml:space="preserve">53 </w:t>
            </w:r>
            <w:r>
              <w:t xml:space="preserve"> група</w:t>
            </w:r>
          </w:p>
        </w:tc>
        <w:tc>
          <w:tcPr>
            <w:tcW w:w="1980" w:type="dxa"/>
            <w:shd w:val="clear" w:color="auto" w:fill="auto"/>
          </w:tcPr>
          <w:p>
            <w:pPr>
              <w:rPr>
                <w:lang w:val="sr-Cyrl-RS"/>
              </w:rPr>
            </w:pPr>
            <w:r>
              <w:rPr>
                <w:lang w:val="sr-Cyrl-CS"/>
              </w:rPr>
              <w:t xml:space="preserve">недељно </w:t>
            </w:r>
            <w:r>
              <w:rPr>
                <w:lang w:val="sr-Cyrl-RS"/>
              </w:rPr>
              <w:t>100</w:t>
            </w:r>
          </w:p>
        </w:tc>
        <w:tc>
          <w:tcPr>
            <w:tcW w:w="2808" w:type="dxa"/>
            <w:gridSpan w:val="2"/>
            <w:shd w:val="clear" w:color="auto" w:fill="auto"/>
          </w:tcPr>
          <w:p>
            <w:pPr>
              <w:rPr>
                <w:lang w:val="sr-Cyrl-CS"/>
              </w:rPr>
            </w:pPr>
            <w:r>
              <w:rPr>
                <w:lang w:val="sr-Cyrl-CS"/>
              </w:rPr>
              <w:t xml:space="preserve">годишње </w:t>
            </w:r>
            <w:r>
              <w:t xml:space="preserve"> </w:t>
            </w:r>
            <w:r>
              <w:rPr>
                <w:lang w:val="sr-Cyrl-RS"/>
              </w:rPr>
              <w:t xml:space="preserve">3570 </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1" w:hRule="atLeast"/>
        </w:trPr>
        <w:tc>
          <w:tcPr>
            <w:tcW w:w="8856" w:type="dxa"/>
            <w:gridSpan w:val="5"/>
            <w:shd w:val="clear" w:color="auto" w:fill="auto"/>
          </w:tcPr>
          <w:p>
            <w:pPr>
              <w:rPr>
                <w:lang w:val="sr-Cyrl-CS"/>
              </w:rPr>
            </w:pPr>
            <w:r>
              <w:rPr>
                <w:lang w:val="sr-Cyrl-CS"/>
              </w:rPr>
              <w:t>*</w:t>
            </w:r>
            <w:r>
              <w:t xml:space="preserve"> </w:t>
            </w:r>
            <w:r>
              <w:rPr>
                <w:lang w:val="sr-Cyrl-CS"/>
              </w:rPr>
              <w:t>ЧЕТВОРОГОДИШЊЕ ОБРАЗОВАЊЕ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25" w:type="dxa"/>
                </w:tcPr>
                <w:p>
                  <w:pPr>
                    <w:rPr>
                      <w:lang w:val="sr-Cyrl-CS"/>
                    </w:rPr>
                  </w:pPr>
                  <w:r>
                    <w:t>I</w:t>
                  </w:r>
                  <w:r>
                    <w:rPr>
                      <w:lang w:val="sr-Cyrl-CS"/>
                    </w:rPr>
                    <w:t xml:space="preserve"> разред</w:t>
                  </w:r>
                </w:p>
              </w:tc>
            </w:tr>
          </w:tbl>
          <w:p>
            <w:pPr>
              <w:rPr>
                <w:vanish/>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1799"/>
              <w:gridCol w:w="204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главни предмет</w:t>
                  </w:r>
                </w:p>
              </w:tc>
              <w:tc>
                <w:tcPr>
                  <w:tcW w:w="1799" w:type="dxa"/>
                  <w:shd w:val="clear" w:color="auto" w:fill="auto"/>
                </w:tcPr>
                <w:p>
                  <w:pPr>
                    <w:rPr>
                      <w:lang w:val="sr-Cyrl-CS"/>
                    </w:rPr>
                  </w:pPr>
                  <w:r>
                    <w:rPr>
                      <w:lang w:val="sr-Cyrl-RS"/>
                    </w:rPr>
                    <w:t>10</w:t>
                  </w:r>
                  <w:r>
                    <w:t xml:space="preserve"> </w:t>
                  </w:r>
                  <w:r>
                    <w:rPr>
                      <w:lang w:val="sr-Cyrl-CS"/>
                    </w:rPr>
                    <w:t>ученика</w:t>
                  </w:r>
                </w:p>
              </w:tc>
              <w:tc>
                <w:tcPr>
                  <w:tcW w:w="2040" w:type="dxa"/>
                  <w:shd w:val="clear" w:color="auto" w:fill="auto"/>
                </w:tcPr>
                <w:p>
                  <w:pPr>
                    <w:rPr>
                      <w:lang w:val="sr-Cyrl-RS"/>
                    </w:rPr>
                  </w:pPr>
                  <w:r>
                    <w:rPr>
                      <w:lang w:val="sr-Cyrl-CS"/>
                    </w:rPr>
                    <w:t>недељно 2</w:t>
                  </w:r>
                  <w:r>
                    <w:rPr>
                      <w:lang w:val="sr-Cyrl-RS"/>
                    </w:rPr>
                    <w:t>0</w:t>
                  </w:r>
                </w:p>
              </w:tc>
              <w:tc>
                <w:tcPr>
                  <w:tcW w:w="2630" w:type="dxa"/>
                  <w:shd w:val="clear" w:color="auto" w:fill="auto"/>
                </w:tcPr>
                <w:p>
                  <w:pPr>
                    <w:rPr>
                      <w:lang w:val="sr-Cyrl-CS"/>
                    </w:rPr>
                  </w:pPr>
                  <w:r>
                    <w:rPr>
                      <w:lang w:val="sr-Cyrl-CS"/>
                    </w:rPr>
                    <w:t xml:space="preserve">годишње </w:t>
                  </w:r>
                  <w:r>
                    <w:rPr>
                      <w:lang w:val="sr-Latn-RS"/>
                    </w:rPr>
                    <w:t>7</w:t>
                  </w:r>
                  <w:r>
                    <w:rPr>
                      <w:lang w:val="sr-Cyrl-RS"/>
                    </w:rPr>
                    <w:t>0</w:t>
                  </w:r>
                  <w:r>
                    <w:rPr>
                      <w:lang w:val="sr-Cyrl-CS"/>
                    </w:rPr>
                    <w:t>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Солфеђо</w:t>
                  </w:r>
                </w:p>
              </w:tc>
              <w:tc>
                <w:tcPr>
                  <w:tcW w:w="1799" w:type="dxa"/>
                  <w:shd w:val="clear" w:color="auto" w:fill="auto"/>
                </w:tcPr>
                <w:p>
                  <w:pPr>
                    <w:rPr>
                      <w:lang w:val="sr-Cyrl-CS"/>
                    </w:rPr>
                  </w:pPr>
                  <w:r>
                    <w:rPr>
                      <w:lang w:val="sr-Cyrl-CS"/>
                    </w:rPr>
                    <w:t>3 групе</w:t>
                  </w:r>
                </w:p>
              </w:tc>
              <w:tc>
                <w:tcPr>
                  <w:tcW w:w="2040" w:type="dxa"/>
                  <w:shd w:val="clear" w:color="auto" w:fill="auto"/>
                </w:tcPr>
                <w:p>
                  <w:pPr>
                    <w:rPr>
                      <w:lang w:val="sr-Cyrl-CS"/>
                    </w:rPr>
                  </w:pPr>
                  <w:r>
                    <w:rPr>
                      <w:lang w:val="sr-Cyrl-CS"/>
                    </w:rPr>
                    <w:t>недељно   6</w:t>
                  </w:r>
                </w:p>
              </w:tc>
              <w:tc>
                <w:tcPr>
                  <w:tcW w:w="2630" w:type="dxa"/>
                  <w:shd w:val="clear" w:color="auto" w:fill="auto"/>
                </w:tcPr>
                <w:p>
                  <w:pPr>
                    <w:rPr>
                      <w:lang w:val="sr-Cyrl-CS"/>
                    </w:rPr>
                  </w:pPr>
                  <w:r>
                    <w:rPr>
                      <w:lang w:val="sr-Cyrl-CS"/>
                    </w:rPr>
                    <w:t>годишње 210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УКУПНО</w:t>
                  </w:r>
                </w:p>
              </w:tc>
              <w:tc>
                <w:tcPr>
                  <w:tcW w:w="1799" w:type="dxa"/>
                  <w:shd w:val="clear" w:color="auto" w:fill="auto"/>
                </w:tcPr>
                <w:p>
                  <w:pPr>
                    <w:rPr>
                      <w:lang w:val="sr-Cyrl-CS"/>
                    </w:rPr>
                  </w:pPr>
                  <w:r>
                    <w:rPr>
                      <w:lang w:val="sr-Cyrl-CS"/>
                    </w:rPr>
                    <w:t>1</w:t>
                  </w:r>
                  <w:r>
                    <w:rPr>
                      <w:lang w:val="sr-Latn-RS"/>
                    </w:rPr>
                    <w:t>3</w:t>
                  </w:r>
                  <w:r>
                    <w:rPr>
                      <w:lang w:val="sr-Cyrl-CS"/>
                    </w:rPr>
                    <w:t xml:space="preserve">  група</w:t>
                  </w:r>
                </w:p>
              </w:tc>
              <w:tc>
                <w:tcPr>
                  <w:tcW w:w="2040" w:type="dxa"/>
                  <w:shd w:val="clear" w:color="auto" w:fill="auto"/>
                </w:tcPr>
                <w:p>
                  <w:pPr>
                    <w:rPr>
                      <w:lang w:val="sr-Latn-RS"/>
                    </w:rPr>
                  </w:pPr>
                  <w:r>
                    <w:rPr>
                      <w:lang w:val="sr-Cyrl-CS"/>
                    </w:rPr>
                    <w:t>недељно 2</w:t>
                  </w:r>
                  <w:r>
                    <w:rPr>
                      <w:lang w:val="sr-Latn-RS"/>
                    </w:rPr>
                    <w:t>6</w:t>
                  </w:r>
                </w:p>
              </w:tc>
              <w:tc>
                <w:tcPr>
                  <w:tcW w:w="2630" w:type="dxa"/>
                  <w:shd w:val="clear" w:color="auto" w:fill="auto"/>
                </w:tcPr>
                <w:p>
                  <w:pPr>
                    <w:rPr>
                      <w:lang w:val="sr-Cyrl-CS"/>
                    </w:rPr>
                  </w:pPr>
                  <w:r>
                    <w:rPr>
                      <w:lang w:val="sr-Cyrl-CS"/>
                    </w:rPr>
                    <w:t>годишње 9</w:t>
                  </w:r>
                  <w:r>
                    <w:rPr>
                      <w:lang w:val="sr-Latn-RS"/>
                    </w:rPr>
                    <w:t>1</w:t>
                  </w:r>
                  <w:r>
                    <w:rPr>
                      <w:lang w:val="sr-Cyrl-CS"/>
                    </w:rPr>
                    <w:t>0 часова</w:t>
                  </w:r>
                </w:p>
              </w:tc>
            </w:tr>
          </w:tbl>
          <w:p>
            <w:pPr>
              <w:rPr>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25" w:type="dxa"/>
                </w:tcPr>
                <w:p>
                  <w:pPr>
                    <w:rPr>
                      <w:lang w:val="sr-Cyrl-CS"/>
                    </w:rPr>
                  </w:pPr>
                  <w:r>
                    <w:t>II</w:t>
                  </w:r>
                  <w:r>
                    <w:rPr>
                      <w:lang w:val="sr-Cyrl-CS"/>
                    </w:rPr>
                    <w:t xml:space="preserve"> разред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25" w:type="dxa"/>
                </w:tcPr>
                <w:p/>
              </w:tc>
            </w:tr>
          </w:tbl>
          <w:p>
            <w:pPr>
              <w:rPr>
                <w:vanish/>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1799"/>
              <w:gridCol w:w="204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главни предмет</w:t>
                  </w:r>
                </w:p>
              </w:tc>
              <w:tc>
                <w:tcPr>
                  <w:tcW w:w="1799" w:type="dxa"/>
                  <w:shd w:val="clear" w:color="auto" w:fill="auto"/>
                </w:tcPr>
                <w:p>
                  <w:pPr>
                    <w:rPr>
                      <w:lang w:val="sr-Cyrl-CS"/>
                    </w:rPr>
                  </w:pPr>
                  <w:r>
                    <w:rPr>
                      <w:lang w:val="sr-Cyrl-RS"/>
                    </w:rPr>
                    <w:t>10</w:t>
                  </w:r>
                  <w:r>
                    <w:rPr>
                      <w:lang w:val="sr-Cyrl-CS"/>
                    </w:rPr>
                    <w:t xml:space="preserve"> ученика</w:t>
                  </w:r>
                </w:p>
              </w:tc>
              <w:tc>
                <w:tcPr>
                  <w:tcW w:w="2040" w:type="dxa"/>
                  <w:shd w:val="clear" w:color="auto" w:fill="auto"/>
                </w:tcPr>
                <w:p>
                  <w:pPr>
                    <w:rPr>
                      <w:lang w:val="sr-Cyrl-RS"/>
                    </w:rPr>
                  </w:pPr>
                  <w:r>
                    <w:rPr>
                      <w:lang w:val="sr-Cyrl-CS"/>
                    </w:rPr>
                    <w:t xml:space="preserve">недељно </w:t>
                  </w:r>
                  <w:r>
                    <w:rPr>
                      <w:lang w:val="sr-Cyrl-RS"/>
                    </w:rPr>
                    <w:t>20</w:t>
                  </w:r>
                </w:p>
              </w:tc>
              <w:tc>
                <w:tcPr>
                  <w:tcW w:w="2630" w:type="dxa"/>
                  <w:shd w:val="clear" w:color="auto" w:fill="auto"/>
                </w:tcPr>
                <w:p>
                  <w:pPr>
                    <w:rPr>
                      <w:lang w:val="sr-Cyrl-CS"/>
                    </w:rPr>
                  </w:pPr>
                  <w:r>
                    <w:rPr>
                      <w:lang w:val="sr-Cyrl-CS"/>
                    </w:rPr>
                    <w:t xml:space="preserve">годишње  </w:t>
                  </w:r>
                  <w:r>
                    <w:rPr>
                      <w:lang w:val="sr-Cyrl-RS"/>
                    </w:rPr>
                    <w:t>700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6" w:type="dxa"/>
                  <w:shd w:val="clear" w:color="auto" w:fill="auto"/>
                </w:tcPr>
                <w:p>
                  <w:pPr>
                    <w:rPr>
                      <w:lang w:val="sr-Cyrl-CS"/>
                    </w:rPr>
                  </w:pPr>
                  <w:r>
                    <w:rPr>
                      <w:lang w:val="sr-Cyrl-CS"/>
                    </w:rPr>
                    <w:t>Солфеђо</w:t>
                  </w:r>
                </w:p>
              </w:tc>
              <w:tc>
                <w:tcPr>
                  <w:tcW w:w="1799" w:type="dxa"/>
                  <w:shd w:val="clear" w:color="auto" w:fill="auto"/>
                </w:tcPr>
                <w:p>
                  <w:pPr>
                    <w:rPr>
                      <w:lang w:val="sr-Cyrl-CS"/>
                    </w:rPr>
                  </w:pPr>
                  <w:r>
                    <w:rPr>
                      <w:lang w:val="sr-Cyrl-CS"/>
                    </w:rPr>
                    <w:t>3 групе</w:t>
                  </w:r>
                </w:p>
              </w:tc>
              <w:tc>
                <w:tcPr>
                  <w:tcW w:w="2040" w:type="dxa"/>
                  <w:shd w:val="clear" w:color="auto" w:fill="auto"/>
                </w:tcPr>
                <w:p>
                  <w:pPr>
                    <w:rPr>
                      <w:lang w:val="sr-Cyrl-CS"/>
                    </w:rPr>
                  </w:pPr>
                  <w:r>
                    <w:rPr>
                      <w:lang w:val="sr-Cyrl-CS"/>
                    </w:rPr>
                    <w:t>недељно   6</w:t>
                  </w:r>
                </w:p>
              </w:tc>
              <w:tc>
                <w:tcPr>
                  <w:tcW w:w="2630" w:type="dxa"/>
                  <w:shd w:val="clear" w:color="auto" w:fill="auto"/>
                </w:tcPr>
                <w:p>
                  <w:pPr>
                    <w:rPr>
                      <w:lang w:val="sr-Cyrl-CS"/>
                    </w:rPr>
                  </w:pPr>
                  <w:r>
                    <w:rPr>
                      <w:lang w:val="sr-Cyrl-CS"/>
                    </w:rPr>
                    <w:t>годишње  210 часо</w:t>
                  </w:r>
                  <w:r>
                    <w:t>в</w:t>
                  </w:r>
                  <w:r>
                    <w:rPr>
                      <w:lang w:val="sr-Cyrl-CS"/>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УКУПНО</w:t>
                  </w:r>
                </w:p>
              </w:tc>
              <w:tc>
                <w:tcPr>
                  <w:tcW w:w="1799" w:type="dxa"/>
                  <w:shd w:val="clear" w:color="auto" w:fill="auto"/>
                </w:tcPr>
                <w:p>
                  <w:pPr>
                    <w:rPr>
                      <w:lang w:val="sr-Cyrl-CS"/>
                    </w:rPr>
                  </w:pPr>
                  <w:r>
                    <w:rPr>
                      <w:lang w:val="sr-Cyrl-RS"/>
                    </w:rPr>
                    <w:t>13</w:t>
                  </w:r>
                  <w:r>
                    <w:rPr>
                      <w:lang w:val="sr-Cyrl-CS"/>
                    </w:rPr>
                    <w:t xml:space="preserve"> група</w:t>
                  </w:r>
                </w:p>
              </w:tc>
              <w:tc>
                <w:tcPr>
                  <w:tcW w:w="2040" w:type="dxa"/>
                  <w:shd w:val="clear" w:color="auto" w:fill="auto"/>
                </w:tcPr>
                <w:p>
                  <w:pPr>
                    <w:rPr>
                      <w:lang w:val="sr-Cyrl-RS"/>
                    </w:rPr>
                  </w:pPr>
                  <w:r>
                    <w:rPr>
                      <w:lang w:val="sr-Cyrl-CS"/>
                    </w:rPr>
                    <w:t>недељно 26</w:t>
                  </w:r>
                </w:p>
              </w:tc>
              <w:tc>
                <w:tcPr>
                  <w:tcW w:w="2630" w:type="dxa"/>
                  <w:shd w:val="clear" w:color="auto" w:fill="auto"/>
                </w:tcPr>
                <w:p>
                  <w:pPr>
                    <w:rPr>
                      <w:lang w:val="sr-Cyrl-CS"/>
                    </w:rPr>
                  </w:pPr>
                  <w:r>
                    <w:rPr>
                      <w:lang w:val="sr-Cyrl-CS"/>
                    </w:rPr>
                    <w:t xml:space="preserve">годишње  </w:t>
                  </w:r>
                  <w:r>
                    <w:rPr>
                      <w:lang w:val="sr-Cyrl-RS"/>
                    </w:rPr>
                    <w:t>910</w:t>
                  </w:r>
                  <w:r>
                    <w:rPr>
                      <w:lang w:val="sr-Cyrl-CS"/>
                    </w:rPr>
                    <w:t xml:space="preserve"> часова</w:t>
                  </w:r>
                </w:p>
              </w:tc>
            </w:tr>
          </w:tbl>
          <w:p>
            <w:pPr>
              <w:rPr>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25" w:type="dxa"/>
                </w:tcPr>
                <w:p>
                  <w:pPr>
                    <w:rPr>
                      <w:lang w:val="sr-Cyrl-CS"/>
                    </w:rPr>
                  </w:pPr>
                  <w:r>
                    <w:t>III</w:t>
                  </w:r>
                  <w:r>
                    <w:rPr>
                      <w:lang w:val="sr-Cyrl-CS"/>
                    </w:rPr>
                    <w:t xml:space="preserve"> разред</w:t>
                  </w:r>
                </w:p>
              </w:tc>
            </w:tr>
          </w:tbl>
          <w:p>
            <w:pPr>
              <w:rPr>
                <w:vanish/>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1799"/>
              <w:gridCol w:w="204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главни предмет</w:t>
                  </w:r>
                </w:p>
              </w:tc>
              <w:tc>
                <w:tcPr>
                  <w:tcW w:w="1799" w:type="dxa"/>
                  <w:shd w:val="clear" w:color="auto" w:fill="auto"/>
                </w:tcPr>
                <w:p>
                  <w:pPr>
                    <w:rPr>
                      <w:lang w:val="sr-Cyrl-CS"/>
                    </w:rPr>
                  </w:pPr>
                  <w:r>
                    <w:rPr>
                      <w:lang w:val="sr-Cyrl-RS"/>
                    </w:rPr>
                    <w:t>8</w:t>
                  </w:r>
                  <w:r>
                    <w:rPr>
                      <w:lang w:val="sr-Cyrl-CS"/>
                    </w:rPr>
                    <w:t xml:space="preserve"> ученика</w:t>
                  </w:r>
                </w:p>
              </w:tc>
              <w:tc>
                <w:tcPr>
                  <w:tcW w:w="2040" w:type="dxa"/>
                  <w:shd w:val="clear" w:color="auto" w:fill="auto"/>
                </w:tcPr>
                <w:p>
                  <w:pPr>
                    <w:rPr>
                      <w:lang w:val="sr-Cyrl-RS"/>
                    </w:rPr>
                  </w:pPr>
                  <w:r>
                    <w:rPr>
                      <w:lang w:val="sr-Cyrl-CS"/>
                    </w:rPr>
                    <w:t xml:space="preserve">недељно  </w:t>
                  </w:r>
                  <w:r>
                    <w:rPr>
                      <w:lang w:val="sr-Latn-RS"/>
                    </w:rPr>
                    <w:t>1</w:t>
                  </w:r>
                  <w:r>
                    <w:rPr>
                      <w:lang w:val="sr-Cyrl-RS"/>
                    </w:rPr>
                    <w:t>6</w:t>
                  </w:r>
                </w:p>
              </w:tc>
              <w:tc>
                <w:tcPr>
                  <w:tcW w:w="2630" w:type="dxa"/>
                  <w:shd w:val="clear" w:color="auto" w:fill="auto"/>
                </w:tcPr>
                <w:p>
                  <w:pPr>
                    <w:rPr>
                      <w:lang w:val="sr-Cyrl-CS"/>
                    </w:rPr>
                  </w:pPr>
                  <w:r>
                    <w:rPr>
                      <w:lang w:val="sr-Cyrl-CS"/>
                    </w:rPr>
                    <w:t xml:space="preserve">годишње  </w:t>
                  </w:r>
                  <w:r>
                    <w:rPr>
                      <w:lang w:val="sr-Cyrl-RS"/>
                    </w:rPr>
                    <w:t>56</w:t>
                  </w:r>
                  <w: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Солфеђо</w:t>
                  </w:r>
                </w:p>
              </w:tc>
              <w:tc>
                <w:tcPr>
                  <w:tcW w:w="1799" w:type="dxa"/>
                  <w:shd w:val="clear" w:color="auto" w:fill="auto"/>
                </w:tcPr>
                <w:p>
                  <w:pPr>
                    <w:rPr>
                      <w:lang w:val="sr-Latn-RS"/>
                    </w:rPr>
                  </w:pPr>
                  <w:r>
                    <w:rPr>
                      <w:lang w:val="sr-Latn-RS"/>
                    </w:rPr>
                    <w:t>2</w:t>
                  </w:r>
                  <w:r>
                    <w:rPr>
                      <w:lang w:val="sr-Cyrl-CS"/>
                    </w:rPr>
                    <w:t xml:space="preserve"> груп</w:t>
                  </w:r>
                  <w:r>
                    <w:rPr>
                      <w:lang w:val="sr-Latn-RS"/>
                    </w:rPr>
                    <w:t>e</w:t>
                  </w:r>
                </w:p>
              </w:tc>
              <w:tc>
                <w:tcPr>
                  <w:tcW w:w="2040" w:type="dxa"/>
                  <w:shd w:val="clear" w:color="auto" w:fill="auto"/>
                </w:tcPr>
                <w:p>
                  <w:pPr>
                    <w:rPr>
                      <w:lang w:val="sr-Latn-RS"/>
                    </w:rPr>
                  </w:pPr>
                  <w:r>
                    <w:rPr>
                      <w:lang w:val="sr-Cyrl-CS"/>
                    </w:rPr>
                    <w:t xml:space="preserve">недељно    </w:t>
                  </w:r>
                  <w:r>
                    <w:rPr>
                      <w:lang w:val="sr-Latn-RS"/>
                    </w:rPr>
                    <w:t>4</w:t>
                  </w:r>
                </w:p>
              </w:tc>
              <w:tc>
                <w:tcPr>
                  <w:tcW w:w="2630" w:type="dxa"/>
                  <w:shd w:val="clear" w:color="auto" w:fill="auto"/>
                </w:tcPr>
                <w:p>
                  <w:pPr>
                    <w:rPr>
                      <w:lang w:val="sr-Cyrl-CS"/>
                    </w:rPr>
                  </w:pPr>
                  <w:r>
                    <w:rPr>
                      <w:lang w:val="sr-Cyrl-CS"/>
                    </w:rPr>
                    <w:t xml:space="preserve">годишње  </w:t>
                  </w:r>
                  <w:r>
                    <w:rPr>
                      <w:lang w:val="sr-Latn-RS"/>
                    </w:rPr>
                    <w:t xml:space="preserve">140 </w:t>
                  </w:r>
                  <w:r>
                    <w:rPr>
                      <w:lang w:val="sr-Cyrl-CS"/>
                    </w:rPr>
                    <w:t>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УКУПНО</w:t>
                  </w:r>
                </w:p>
              </w:tc>
              <w:tc>
                <w:tcPr>
                  <w:tcW w:w="1799" w:type="dxa"/>
                  <w:shd w:val="clear" w:color="auto" w:fill="auto"/>
                </w:tcPr>
                <w:p>
                  <w:pPr>
                    <w:rPr>
                      <w:lang w:val="sr-Cyrl-CS"/>
                    </w:rPr>
                  </w:pPr>
                  <w:r>
                    <w:rPr>
                      <w:lang w:val="sr-Cyrl-RS"/>
                    </w:rPr>
                    <w:t>10</w:t>
                  </w:r>
                  <w:r>
                    <w:rPr>
                      <w:lang w:val="sr-Cyrl-CS"/>
                    </w:rPr>
                    <w:t xml:space="preserve"> група</w:t>
                  </w:r>
                </w:p>
              </w:tc>
              <w:tc>
                <w:tcPr>
                  <w:tcW w:w="2040" w:type="dxa"/>
                  <w:shd w:val="clear" w:color="auto" w:fill="auto"/>
                </w:tcPr>
                <w:p>
                  <w:pPr>
                    <w:rPr>
                      <w:lang w:val="sr-Cyrl-RS"/>
                    </w:rPr>
                  </w:pPr>
                  <w:r>
                    <w:rPr>
                      <w:lang w:val="sr-Cyrl-CS"/>
                    </w:rPr>
                    <w:t xml:space="preserve">недељно   </w:t>
                  </w:r>
                  <w:r>
                    <w:rPr>
                      <w:lang w:val="sr-Cyrl-RS"/>
                    </w:rPr>
                    <w:t>20</w:t>
                  </w:r>
                </w:p>
              </w:tc>
              <w:tc>
                <w:tcPr>
                  <w:tcW w:w="2630" w:type="dxa"/>
                  <w:shd w:val="clear" w:color="auto" w:fill="auto"/>
                </w:tcPr>
                <w:p>
                  <w:pPr>
                    <w:rPr>
                      <w:lang w:val="sr-Cyrl-CS"/>
                    </w:rPr>
                  </w:pPr>
                  <w:r>
                    <w:rPr>
                      <w:lang w:val="sr-Cyrl-CS"/>
                    </w:rPr>
                    <w:t xml:space="preserve">годишње  </w:t>
                  </w:r>
                  <w:r>
                    <w:rPr>
                      <w:lang w:val="sr-Cyrl-RS"/>
                    </w:rPr>
                    <w:t>70</w:t>
                  </w:r>
                  <w:r>
                    <w:rPr>
                      <w:lang w:val="sr-Latn-RS"/>
                    </w:rPr>
                    <w:t>0</w:t>
                  </w:r>
                  <w:r>
                    <w:rPr>
                      <w:lang w:val="sr-Cyrl-CS"/>
                    </w:rPr>
                    <w:t xml:space="preserve"> часова</w:t>
                  </w:r>
                </w:p>
              </w:tc>
            </w:tr>
          </w:tbl>
          <w:p>
            <w:pPr>
              <w:rPr>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25" w:type="dxa"/>
                </w:tcPr>
                <w:p>
                  <w:pPr>
                    <w:rPr>
                      <w:lang w:val="sr-Cyrl-CS"/>
                    </w:rPr>
                  </w:pPr>
                  <w:r>
                    <w:t>IV</w:t>
                  </w:r>
                  <w:r>
                    <w:rPr>
                      <w:lang w:val="sr-Cyrl-CS"/>
                    </w:rPr>
                    <w:t xml:space="preserve"> разред</w:t>
                  </w:r>
                </w:p>
              </w:tc>
            </w:tr>
          </w:tbl>
          <w:p>
            <w:pPr>
              <w:rPr>
                <w:vanish/>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1799"/>
              <w:gridCol w:w="204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главни предмет</w:t>
                  </w:r>
                </w:p>
              </w:tc>
              <w:tc>
                <w:tcPr>
                  <w:tcW w:w="1799" w:type="dxa"/>
                  <w:shd w:val="clear" w:color="auto" w:fill="auto"/>
                </w:tcPr>
                <w:p>
                  <w:pPr>
                    <w:rPr>
                      <w:lang w:val="sr-Cyrl-CS"/>
                    </w:rPr>
                  </w:pPr>
                  <w:r>
                    <w:rPr>
                      <w:lang w:val="sr-Cyrl-RS"/>
                    </w:rPr>
                    <w:t>5</w:t>
                  </w:r>
                  <w:r>
                    <w:rPr>
                      <w:lang w:val="sr-Cyrl-CS"/>
                    </w:rPr>
                    <w:t xml:space="preserve"> ученика</w:t>
                  </w:r>
                </w:p>
              </w:tc>
              <w:tc>
                <w:tcPr>
                  <w:tcW w:w="2040" w:type="dxa"/>
                  <w:shd w:val="clear" w:color="auto" w:fill="auto"/>
                </w:tcPr>
                <w:p>
                  <w:pPr>
                    <w:rPr>
                      <w:lang w:val="sr-Cyrl-RS"/>
                    </w:rPr>
                  </w:pPr>
                  <w:r>
                    <w:rPr>
                      <w:lang w:val="sr-Cyrl-CS"/>
                    </w:rPr>
                    <w:t xml:space="preserve">недељно </w:t>
                  </w:r>
                  <w:r>
                    <w:rPr>
                      <w:lang w:val="sr-Cyrl-RS"/>
                    </w:rPr>
                    <w:t>10</w:t>
                  </w:r>
                </w:p>
              </w:tc>
              <w:tc>
                <w:tcPr>
                  <w:tcW w:w="2630" w:type="dxa"/>
                  <w:shd w:val="clear" w:color="auto" w:fill="auto"/>
                </w:tcPr>
                <w:p>
                  <w:pPr>
                    <w:rPr>
                      <w:lang w:val="sr-Cyrl-RS"/>
                    </w:rPr>
                  </w:pPr>
                  <w:r>
                    <w:rPr>
                      <w:lang w:val="sr-Cyrl-CS"/>
                    </w:rPr>
                    <w:t xml:space="preserve">годишње  </w:t>
                  </w:r>
                  <w:r>
                    <w:rPr>
                      <w:lang w:val="sr-Cyrl-RS"/>
                    </w:rPr>
                    <w:t>35</w:t>
                  </w:r>
                  <w:r>
                    <w:rPr>
                      <w:lang w:val="sr-Latn-RS"/>
                    </w:rPr>
                    <w:t xml:space="preserve">0 </w:t>
                  </w:r>
                  <w:r>
                    <w:rPr>
                      <w:lang w:val="sr-Cyrl-RS"/>
                    </w:rPr>
                    <w:t>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156" w:type="dxa"/>
                  <w:shd w:val="clear" w:color="auto" w:fill="auto"/>
                </w:tcPr>
                <w:p>
                  <w:pPr>
                    <w:rPr>
                      <w:lang w:val="sr-Cyrl-CS"/>
                    </w:rPr>
                  </w:pPr>
                  <w:r>
                    <w:rPr>
                      <w:lang w:val="sr-Cyrl-CS"/>
                    </w:rPr>
                    <w:t>Солфеђо</w:t>
                  </w:r>
                </w:p>
              </w:tc>
              <w:tc>
                <w:tcPr>
                  <w:tcW w:w="1799" w:type="dxa"/>
                  <w:shd w:val="clear" w:color="auto" w:fill="auto"/>
                </w:tcPr>
                <w:p>
                  <w:pPr>
                    <w:rPr>
                      <w:lang w:val="sr-Cyrl-CS"/>
                    </w:rPr>
                  </w:pPr>
                  <w:r>
                    <w:rPr>
                      <w:lang w:val="sr-Cyrl-CS"/>
                    </w:rPr>
                    <w:t>1 група</w:t>
                  </w:r>
                </w:p>
              </w:tc>
              <w:tc>
                <w:tcPr>
                  <w:tcW w:w="2040" w:type="dxa"/>
                  <w:shd w:val="clear" w:color="auto" w:fill="auto"/>
                </w:tcPr>
                <w:p>
                  <w:pPr>
                    <w:rPr>
                      <w:lang w:val="sr-Cyrl-CS"/>
                    </w:rPr>
                  </w:pPr>
                  <w:r>
                    <w:rPr>
                      <w:lang w:val="sr-Cyrl-CS"/>
                    </w:rPr>
                    <w:t>недељно 2</w:t>
                  </w:r>
                </w:p>
              </w:tc>
              <w:tc>
                <w:tcPr>
                  <w:tcW w:w="2630" w:type="dxa"/>
                  <w:shd w:val="clear" w:color="auto" w:fill="auto"/>
                </w:tcPr>
                <w:p>
                  <w:pPr>
                    <w:rPr>
                      <w:lang w:val="sr-Cyrl-CS"/>
                    </w:rPr>
                  </w:pPr>
                  <w:r>
                    <w:rPr>
                      <w:lang w:val="sr-Cyrl-CS"/>
                    </w:rPr>
                    <w:t>годишње    70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6" w:type="dxa"/>
                  <w:shd w:val="clear" w:color="auto" w:fill="auto"/>
                </w:tcPr>
                <w:p>
                  <w:pPr>
                    <w:rPr>
                      <w:lang w:val="sr-Cyrl-CS"/>
                    </w:rPr>
                  </w:pPr>
                  <w:r>
                    <w:rPr>
                      <w:lang w:val="sr-Cyrl-CS"/>
                    </w:rPr>
                    <w:t>Теорија</w:t>
                  </w:r>
                </w:p>
              </w:tc>
              <w:tc>
                <w:tcPr>
                  <w:tcW w:w="1799" w:type="dxa"/>
                  <w:shd w:val="clear" w:color="auto" w:fill="auto"/>
                </w:tcPr>
                <w:p>
                  <w:pPr>
                    <w:rPr>
                      <w:lang w:val="sr-Cyrl-CS"/>
                    </w:rPr>
                  </w:pPr>
                  <w:r>
                    <w:rPr>
                      <w:lang w:val="sr-Cyrl-CS"/>
                    </w:rPr>
                    <w:t>1 група</w:t>
                  </w:r>
                </w:p>
              </w:tc>
              <w:tc>
                <w:tcPr>
                  <w:tcW w:w="2040" w:type="dxa"/>
                  <w:shd w:val="clear" w:color="auto" w:fill="auto"/>
                </w:tcPr>
                <w:p>
                  <w:pPr>
                    <w:rPr>
                      <w:lang w:val="sr-Cyrl-CS"/>
                    </w:rPr>
                  </w:pPr>
                  <w:r>
                    <w:rPr>
                      <w:lang w:val="sr-Cyrl-CS"/>
                    </w:rPr>
                    <w:t>недељно 1</w:t>
                  </w:r>
                </w:p>
              </w:tc>
              <w:tc>
                <w:tcPr>
                  <w:tcW w:w="2630" w:type="dxa"/>
                  <w:shd w:val="clear" w:color="auto" w:fill="auto"/>
                </w:tcPr>
                <w:p>
                  <w:pPr>
                    <w:rPr>
                      <w:lang w:val="sr-Cyrl-CS"/>
                    </w:rPr>
                  </w:pPr>
                  <w:r>
                    <w:rPr>
                      <w:lang w:val="sr-Cyrl-CS"/>
                    </w:rPr>
                    <w:t>годишње    35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6" w:type="dxa"/>
                  <w:shd w:val="clear" w:color="auto" w:fill="auto"/>
                </w:tcPr>
                <w:p>
                  <w:pPr>
                    <w:rPr>
                      <w:lang w:val="sr-Cyrl-CS"/>
                    </w:rPr>
                  </w:pPr>
                  <w:r>
                    <w:rPr>
                      <w:lang w:val="sr-Cyrl-CS"/>
                    </w:rPr>
                    <w:t>УКУПНО</w:t>
                  </w:r>
                </w:p>
              </w:tc>
              <w:tc>
                <w:tcPr>
                  <w:tcW w:w="1799" w:type="dxa"/>
                  <w:shd w:val="clear" w:color="auto" w:fill="auto"/>
                </w:tcPr>
                <w:p>
                  <w:pPr>
                    <w:rPr>
                      <w:lang w:val="sr-Cyrl-CS"/>
                    </w:rPr>
                  </w:pPr>
                  <w:r>
                    <w:rPr>
                      <w:lang w:val="sr-Cyrl-CS"/>
                    </w:rPr>
                    <w:t>7 група</w:t>
                  </w:r>
                </w:p>
              </w:tc>
              <w:tc>
                <w:tcPr>
                  <w:tcW w:w="2040" w:type="dxa"/>
                  <w:shd w:val="clear" w:color="auto" w:fill="auto"/>
                </w:tcPr>
                <w:p>
                  <w:pPr>
                    <w:rPr>
                      <w:lang w:val="sr-Cyrl-CS"/>
                    </w:rPr>
                  </w:pPr>
                  <w:r>
                    <w:rPr>
                      <w:lang w:val="sr-Cyrl-CS"/>
                    </w:rPr>
                    <w:t>недељно 13</w:t>
                  </w:r>
                </w:p>
              </w:tc>
              <w:tc>
                <w:tcPr>
                  <w:tcW w:w="2630" w:type="dxa"/>
                  <w:shd w:val="clear" w:color="auto" w:fill="auto"/>
                </w:tcPr>
                <w:p>
                  <w:pPr>
                    <w:rPr>
                      <w:lang w:val="sr-Latn-RS"/>
                    </w:rPr>
                  </w:pPr>
                  <w:r>
                    <w:rPr>
                      <w:lang w:val="sr-Cyrl-CS"/>
                    </w:rPr>
                    <w:t>годишње  455 часова</w:t>
                  </w:r>
                </w:p>
              </w:tc>
            </w:tr>
          </w:tbl>
          <w:p>
            <w:pPr>
              <w:rPr>
                <w:lang w:val="sr-Cyrl-CS"/>
              </w:rPr>
            </w:pPr>
          </w:p>
          <w:p>
            <w:pPr>
              <w:rPr>
                <w:lang w:val="sr-Cyrl-CS"/>
              </w:rPr>
            </w:pPr>
            <w:r>
              <w:rPr>
                <w:lang w:val="sr-Cyrl-CS"/>
              </w:rPr>
              <w:t xml:space="preserve">Корепетиција </w:t>
            </w:r>
            <w:r>
              <w:t>I</w:t>
            </w:r>
            <w:r>
              <w:rPr>
                <w:lang w:val="ru-RU"/>
              </w:rPr>
              <w:t xml:space="preserve"> – </w:t>
            </w:r>
            <w:r>
              <w:t>VI</w:t>
            </w:r>
            <w:r>
              <w:rPr>
                <w:lang w:val="ru-RU"/>
              </w:rPr>
              <w:t xml:space="preserve"> </w:t>
            </w:r>
            <w:r>
              <w:rPr>
                <w:lang w:val="sr-Cyrl-CS"/>
              </w:rPr>
              <w:t>разред:</w:t>
            </w:r>
          </w:p>
          <w:p>
            <w:pPr>
              <w:spacing w:after="200"/>
              <w:jc w:val="both"/>
              <w:rPr>
                <w:b/>
              </w:rPr>
            </w:pPr>
            <w:r>
              <w:rPr>
                <w:b/>
              </w:rPr>
              <w:t>КЛАВИРСКА САРАДЊА – КОРЕПЕТИЦИЈА</w:t>
            </w:r>
          </w:p>
          <w:p>
            <w:pPr>
              <w:ind w:firstLine="720"/>
              <w:jc w:val="both"/>
            </w:pPr>
            <w:r>
              <w:t>Часове корепетиције у првом циклусу за гудачке, дувачке и ударачке инструменте трају 15 минута недељно по ученику.</w:t>
            </w:r>
          </w:p>
          <w:p>
            <w:pPr>
              <w:ind w:firstLine="720"/>
              <w:jc w:val="both"/>
            </w:pPr>
            <w:r>
              <w:t>Часове корепетиције за гудачке, дувачке и ударачке инструменте у другом циклусу трају 30 минута недељно по ученику.</w:t>
            </w:r>
          </w:p>
          <w:p>
            <w:pPr>
              <w:ind w:firstLine="720"/>
              <w:jc w:val="both"/>
            </w:pPr>
            <w:r>
              <w:t>Ученици првог циклуса соло певања наставу корепетиције имају 30 минута недељно по ученику, а другог циклуса 45 минута недељно по ученику.</w:t>
            </w:r>
          </w:p>
          <w:p>
            <w:pPr>
              <w:rPr>
                <w:lang w:val="sr-Cyrl-RS"/>
              </w:rPr>
            </w:pPr>
            <w:r>
              <w:rPr>
                <w:lang w:val="sr-Cyrl-RS"/>
              </w:rPr>
              <w:t xml:space="preserve">            Наставник корепетитор држи ученику наставу у присуству његовог наставника главног предмета и самостално као припрему за јавни наступ.</w:t>
            </w:r>
          </w:p>
          <w:p>
            <w:pPr>
              <w:rPr>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jc w:val="both"/>
              <w:rPr>
                <w:b/>
                <w:color w:val="000000" w:themeColor="text1"/>
                <w:lang w:val="sr-Cyrl-CS"/>
                <w14:textFill>
                  <w14:solidFill>
                    <w14:schemeClr w14:val="tx1"/>
                  </w14:solidFill>
                </w14:textFill>
              </w:rPr>
            </w:pPr>
            <w:r>
              <w:rPr>
                <w:b/>
                <w:color w:val="000000" w:themeColor="text1"/>
                <w:lang w:val="sr-Cyrl-CS"/>
                <w14:textFill>
                  <w14:solidFill>
                    <w14:schemeClr w14:val="tx1"/>
                  </w14:solidFill>
                </w14:textFill>
              </w:rPr>
              <w:t>Виолина</w:t>
            </w:r>
          </w:p>
        </w:tc>
        <w:tc>
          <w:tcPr>
            <w:tcW w:w="1854" w:type="dxa"/>
            <w:shd w:val="clear" w:color="auto" w:fill="auto"/>
          </w:tcPr>
          <w:p>
            <w:pPr>
              <w:jc w:val="both"/>
              <w:rPr>
                <w:color w:val="000000" w:themeColor="text1"/>
                <w14:textFill>
                  <w14:solidFill>
                    <w14:schemeClr w14:val="tx1"/>
                  </w14:solidFill>
                </w14:textFill>
              </w:rPr>
            </w:pPr>
            <w:r>
              <w:rPr>
                <w:color w:val="000000" w:themeColor="text1"/>
                <w:lang w:val="sr-Cyrl-RS"/>
                <w14:textFill>
                  <w14:solidFill>
                    <w14:schemeClr w14:val="tx1"/>
                  </w14:solidFill>
                </w14:textFill>
              </w:rPr>
              <w:t>20+10</w:t>
            </w:r>
            <w:r>
              <w:rPr>
                <w:color w:val="000000" w:themeColor="text1"/>
                <w:lang w:val="sr-Cyrl-CS"/>
                <w14:textFill>
                  <w14:solidFill>
                    <w14:schemeClr w14:val="tx1"/>
                  </w14:solidFill>
                </w14:textFill>
              </w:rPr>
              <w:t xml:space="preserve"> ученика</w:t>
            </w:r>
          </w:p>
        </w:tc>
        <w:tc>
          <w:tcPr>
            <w:tcW w:w="2136" w:type="dxa"/>
            <w:gridSpan w:val="2"/>
            <w:shd w:val="clear" w:color="auto" w:fill="auto"/>
          </w:tcPr>
          <w:p>
            <w:pPr>
              <w:jc w:val="both"/>
              <w:rPr>
                <w:color w:val="000000" w:themeColor="text1"/>
                <w:lang w:val="sr-Cyrl-RS"/>
                <w14:textFill>
                  <w14:solidFill>
                    <w14:schemeClr w14:val="tx1"/>
                  </w14:solidFill>
                </w14:textFill>
              </w:rPr>
            </w:pPr>
            <w:r>
              <w:rPr>
                <w:color w:val="000000" w:themeColor="text1"/>
                <w:lang w:val="sr-Cyrl-CS"/>
                <w14:textFill>
                  <w14:solidFill>
                    <w14:schemeClr w14:val="tx1"/>
                  </w14:solidFill>
                </w14:textFill>
              </w:rPr>
              <w:t>недељно 14</w:t>
            </w:r>
          </w:p>
        </w:tc>
        <w:tc>
          <w:tcPr>
            <w:tcW w:w="2652"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 xml:space="preserve">годишње  </w:t>
            </w:r>
            <w:r>
              <w:rPr>
                <w:color w:val="000000" w:themeColor="text1"/>
                <w:lang w:val="sr-Cyrl-RS"/>
                <w14:textFill>
                  <w14:solidFill>
                    <w14:schemeClr w14:val="tx1"/>
                  </w14:solidFill>
                </w14:textFill>
              </w:rPr>
              <w:t>490</w:t>
            </w:r>
            <w:r>
              <w:rPr>
                <w:color w:val="000000" w:themeColor="text1"/>
                <w:lang w:val="sr-Cyrl-CS"/>
                <w14:textFill>
                  <w14:solidFill>
                    <w14:schemeClr w14:val="tx1"/>
                  </w14:solidFill>
                </w14:textFill>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jc w:val="both"/>
              <w:rPr>
                <w:b/>
                <w:color w:val="000000" w:themeColor="text1"/>
                <w:lang w:val="sr-Cyrl-CS"/>
                <w14:textFill>
                  <w14:solidFill>
                    <w14:schemeClr w14:val="tx1"/>
                  </w14:solidFill>
                </w14:textFill>
              </w:rPr>
            </w:pPr>
            <w:r>
              <w:rPr>
                <w:b/>
                <w:color w:val="000000" w:themeColor="text1"/>
                <w:lang w:val="sr-Cyrl-CS"/>
                <w14:textFill>
                  <w14:solidFill>
                    <w14:schemeClr w14:val="tx1"/>
                  </w14:solidFill>
                </w14:textFill>
              </w:rPr>
              <w:t>соло певање</w:t>
            </w:r>
          </w:p>
        </w:tc>
        <w:tc>
          <w:tcPr>
            <w:tcW w:w="1854"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20+13 ученика</w:t>
            </w:r>
          </w:p>
        </w:tc>
        <w:tc>
          <w:tcPr>
            <w:tcW w:w="2136" w:type="dxa"/>
            <w:gridSpan w:val="2"/>
            <w:shd w:val="clear" w:color="auto" w:fill="auto"/>
          </w:tcPr>
          <w:p>
            <w:pPr>
              <w:jc w:val="both"/>
              <w:rPr>
                <w:color w:val="000000" w:themeColor="text1"/>
                <w:lang w:val="sr-Cyrl-RS"/>
                <w14:textFill>
                  <w14:solidFill>
                    <w14:schemeClr w14:val="tx1"/>
                  </w14:solidFill>
                </w14:textFill>
              </w:rPr>
            </w:pPr>
            <w:r>
              <w:rPr>
                <w:color w:val="000000" w:themeColor="text1"/>
                <w:lang w:val="sr-Cyrl-CS"/>
                <w14:textFill>
                  <w14:solidFill>
                    <w14:schemeClr w14:val="tx1"/>
                  </w14:solidFill>
                </w14:textFill>
              </w:rPr>
              <w:t>недељно 27</w:t>
            </w:r>
          </w:p>
        </w:tc>
        <w:tc>
          <w:tcPr>
            <w:tcW w:w="2652"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 xml:space="preserve">годишње  </w:t>
            </w:r>
            <w:r>
              <w:rPr>
                <w:color w:val="000000" w:themeColor="text1"/>
                <w:lang w:val="sr-Cyrl-RS"/>
                <w14:textFill>
                  <w14:solidFill>
                    <w14:schemeClr w14:val="tx1"/>
                  </w14:solidFill>
                </w14:textFill>
              </w:rPr>
              <w:t>945</w:t>
            </w:r>
            <w:r>
              <w:rPr>
                <w:color w:val="000000" w:themeColor="text1"/>
                <w:lang w:val="sr-Cyrl-CS"/>
                <w14:textFill>
                  <w14:solidFill>
                    <w14:schemeClr w14:val="tx1"/>
                  </w14:solidFill>
                </w14:textFill>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jc w:val="both"/>
              <w:rPr>
                <w:b/>
                <w:color w:val="000000" w:themeColor="text1"/>
                <w:lang w:val="sr-Cyrl-CS"/>
                <w14:textFill>
                  <w14:solidFill>
                    <w14:schemeClr w14:val="tx1"/>
                  </w14:solidFill>
                </w14:textFill>
              </w:rPr>
            </w:pPr>
            <w:r>
              <w:rPr>
                <w:b/>
                <w:color w:val="000000" w:themeColor="text1"/>
                <w:lang w:val="sr-Cyrl-CS"/>
                <w14:textFill>
                  <w14:solidFill>
                    <w14:schemeClr w14:val="tx1"/>
                  </w14:solidFill>
                </w14:textFill>
              </w:rPr>
              <w:t>флаута,клар,сакс</w:t>
            </w:r>
          </w:p>
        </w:tc>
        <w:tc>
          <w:tcPr>
            <w:tcW w:w="1854" w:type="dxa"/>
            <w:shd w:val="clear" w:color="auto" w:fill="auto"/>
          </w:tcPr>
          <w:p>
            <w:pPr>
              <w:jc w:val="both"/>
              <w:rPr>
                <w:color w:val="000000" w:themeColor="text1"/>
                <w:lang w:val="sr-Cyrl-CS"/>
                <w14:textFill>
                  <w14:solidFill>
                    <w14:schemeClr w14:val="tx1"/>
                  </w14:solidFill>
                </w14:textFill>
              </w:rPr>
            </w:pPr>
            <w:r>
              <w:rPr>
                <w:color w:val="000000" w:themeColor="text1"/>
                <w:lang w:val="sr-Cyrl-RS"/>
                <w14:textFill>
                  <w14:solidFill>
                    <w14:schemeClr w14:val="tx1"/>
                  </w14:solidFill>
                </w14:textFill>
              </w:rPr>
              <w:t>30+13</w:t>
            </w:r>
            <w:r>
              <w:rPr>
                <w:color w:val="000000" w:themeColor="text1"/>
                <w14:textFill>
                  <w14:solidFill>
                    <w14:schemeClr w14:val="tx1"/>
                  </w14:solidFill>
                </w14:textFill>
              </w:rPr>
              <w:t xml:space="preserve"> </w:t>
            </w:r>
            <w:r>
              <w:rPr>
                <w:color w:val="000000" w:themeColor="text1"/>
                <w:lang w:val="sr-Cyrl-CS"/>
                <w14:textFill>
                  <w14:solidFill>
                    <w14:schemeClr w14:val="tx1"/>
                  </w14:solidFill>
                </w14:textFill>
              </w:rPr>
              <w:t>ученик</w:t>
            </w:r>
          </w:p>
        </w:tc>
        <w:tc>
          <w:tcPr>
            <w:tcW w:w="2136" w:type="dxa"/>
            <w:gridSpan w:val="2"/>
            <w:shd w:val="clear" w:color="auto" w:fill="auto"/>
          </w:tcPr>
          <w:p>
            <w:pPr>
              <w:jc w:val="both"/>
              <w:rPr>
                <w:color w:val="000000" w:themeColor="text1"/>
                <w:lang w:val="sr-Cyrl-RS"/>
                <w14:textFill>
                  <w14:solidFill>
                    <w14:schemeClr w14:val="tx1"/>
                  </w14:solidFill>
                </w14:textFill>
              </w:rPr>
            </w:pPr>
            <w:r>
              <w:rPr>
                <w:color w:val="000000" w:themeColor="text1"/>
                <w:lang w:val="sr-Cyrl-CS"/>
                <w14:textFill>
                  <w14:solidFill>
                    <w14:schemeClr w14:val="tx1"/>
                  </w14:solidFill>
                </w14:textFill>
              </w:rPr>
              <w:t>недељно 19</w:t>
            </w:r>
          </w:p>
        </w:tc>
        <w:tc>
          <w:tcPr>
            <w:tcW w:w="2652"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годишње</w:t>
            </w:r>
            <w:r>
              <w:rPr>
                <w:color w:val="000000" w:themeColor="text1"/>
                <w14:textFill>
                  <w14:solidFill>
                    <w14:schemeClr w14:val="tx1"/>
                  </w14:solidFill>
                </w14:textFill>
              </w:rPr>
              <w:t xml:space="preserve">  </w:t>
            </w:r>
            <w:r>
              <w:rPr>
                <w:color w:val="000000" w:themeColor="text1"/>
                <w:lang w:val="sr-Cyrl-RS"/>
                <w14:textFill>
                  <w14:solidFill>
                    <w14:schemeClr w14:val="tx1"/>
                  </w14:solidFill>
                </w14:textFill>
              </w:rPr>
              <w:t>665</w:t>
            </w:r>
            <w:r>
              <w:rPr>
                <w:color w:val="000000" w:themeColor="text1"/>
                <w:lang w:val="sr-Cyrl-CS"/>
                <w14:textFill>
                  <w14:solidFill>
                    <w14:schemeClr w14:val="tx1"/>
                  </w14:solidFill>
                </w14:textFill>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jc w:val="both"/>
              <w:rPr>
                <w:b/>
                <w:color w:val="000000" w:themeColor="text1"/>
                <w:lang w:val="sr-Cyrl-CS"/>
                <w14:textFill>
                  <w14:solidFill>
                    <w14:schemeClr w14:val="tx1"/>
                  </w14:solidFill>
                </w14:textFill>
              </w:rPr>
            </w:pPr>
            <w:r>
              <w:rPr>
                <w:b/>
                <w:color w:val="000000" w:themeColor="text1"/>
                <w:lang w:val="sr-Cyrl-CS"/>
                <w14:textFill>
                  <w14:solidFill>
                    <w14:schemeClr w14:val="tx1"/>
                  </w14:solidFill>
                </w14:textFill>
              </w:rPr>
              <w:t>УКУПНО</w:t>
            </w:r>
          </w:p>
        </w:tc>
        <w:tc>
          <w:tcPr>
            <w:tcW w:w="1854"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106 ученика</w:t>
            </w:r>
          </w:p>
        </w:tc>
        <w:tc>
          <w:tcPr>
            <w:tcW w:w="2136" w:type="dxa"/>
            <w:gridSpan w:val="2"/>
            <w:shd w:val="clear" w:color="auto" w:fill="auto"/>
          </w:tcPr>
          <w:p>
            <w:pPr>
              <w:jc w:val="both"/>
              <w:rPr>
                <w:color w:val="000000" w:themeColor="text1"/>
                <w:lang w:val="sr-Cyrl-RS"/>
                <w14:textFill>
                  <w14:solidFill>
                    <w14:schemeClr w14:val="tx1"/>
                  </w14:solidFill>
                </w14:textFill>
              </w:rPr>
            </w:pPr>
            <w:r>
              <w:rPr>
                <w:color w:val="000000" w:themeColor="text1"/>
                <w:lang w:val="sr-Cyrl-CS"/>
                <w14:textFill>
                  <w14:solidFill>
                    <w14:schemeClr w14:val="tx1"/>
                  </w14:solidFill>
                </w14:textFill>
              </w:rPr>
              <w:t xml:space="preserve">недељно </w:t>
            </w:r>
            <w:r>
              <w:rPr>
                <w:color w:val="000000" w:themeColor="text1"/>
                <w:lang w:val="sr-Cyrl-RS"/>
                <w14:textFill>
                  <w14:solidFill>
                    <w14:schemeClr w14:val="tx1"/>
                  </w14:solidFill>
                </w14:textFill>
              </w:rPr>
              <w:t>60часова</w:t>
            </w:r>
          </w:p>
        </w:tc>
        <w:tc>
          <w:tcPr>
            <w:tcW w:w="2652" w:type="dxa"/>
            <w:shd w:val="clear" w:color="auto" w:fill="auto"/>
          </w:tcPr>
          <w:p>
            <w:pPr>
              <w:jc w:val="both"/>
              <w:rPr>
                <w:color w:val="000000" w:themeColor="text1"/>
                <w:lang w:val="sr-Cyrl-CS"/>
                <w14:textFill>
                  <w14:solidFill>
                    <w14:schemeClr w14:val="tx1"/>
                  </w14:solidFill>
                </w14:textFill>
              </w:rPr>
            </w:pPr>
            <w:r>
              <w:rPr>
                <w:color w:val="000000" w:themeColor="text1"/>
                <w14:textFill>
                  <w14:solidFill>
                    <w14:schemeClr w14:val="tx1"/>
                  </w14:solidFill>
                </w14:textFill>
              </w:rPr>
              <w:t>г</w:t>
            </w:r>
            <w:r>
              <w:rPr>
                <w:color w:val="000000" w:themeColor="text1"/>
                <w:lang w:val="sr-Cyrl-CS"/>
                <w14:textFill>
                  <w14:solidFill>
                    <w14:schemeClr w14:val="tx1"/>
                  </w14:solidFill>
                </w14:textFill>
              </w:rPr>
              <w:t>одишње 2100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shd w:val="clear" w:color="auto" w:fill="auto"/>
          </w:tcPr>
          <w:p>
            <w:pPr>
              <w:jc w:val="both"/>
              <w:rPr>
                <w:b/>
                <w:color w:val="000000" w:themeColor="text1"/>
                <w:lang w:val="sr-Cyrl-CS"/>
                <w14:textFill>
                  <w14:solidFill>
                    <w14:schemeClr w14:val="tx1"/>
                  </w14:solidFill>
                </w14:textFill>
              </w:rPr>
            </w:pPr>
            <w:r>
              <w:rPr>
                <w:b/>
                <w:color w:val="000000" w:themeColor="text1"/>
                <w:lang w:val="sr-Cyrl-CS"/>
                <w14:textFill>
                  <w14:solidFill>
                    <w14:schemeClr w14:val="tx1"/>
                  </w14:solidFill>
                </w14:textFill>
              </w:rPr>
              <w:t>упоредни клавир</w:t>
            </w:r>
          </w:p>
        </w:tc>
        <w:tc>
          <w:tcPr>
            <w:tcW w:w="1854" w:type="dxa"/>
            <w:shd w:val="clear" w:color="auto" w:fill="auto"/>
          </w:tcPr>
          <w:p>
            <w:pPr>
              <w:jc w:val="both"/>
              <w:rPr>
                <w:color w:val="000000" w:themeColor="text1"/>
                <w:lang w:val="sr-Cyrl-CS"/>
                <w14:textFill>
                  <w14:solidFill>
                    <w14:schemeClr w14:val="tx1"/>
                  </w14:solidFill>
                </w14:textFill>
              </w:rPr>
            </w:pPr>
            <w:r>
              <w:rPr>
                <w:color w:val="000000" w:themeColor="text1"/>
                <w:lang w:val="sr-Cyrl-RS"/>
                <w14:textFill>
                  <w14:solidFill>
                    <w14:schemeClr w14:val="tx1"/>
                  </w14:solidFill>
                </w14:textFill>
              </w:rPr>
              <w:t>16</w:t>
            </w:r>
            <w:r>
              <w:rPr>
                <w:color w:val="000000" w:themeColor="text1"/>
                <w:lang w:val="sr-Cyrl-CS"/>
                <w14:textFill>
                  <w14:solidFill>
                    <w14:schemeClr w14:val="tx1"/>
                  </w14:solidFill>
                </w14:textFill>
              </w:rPr>
              <w:t xml:space="preserve"> ученика</w:t>
            </w:r>
          </w:p>
        </w:tc>
        <w:tc>
          <w:tcPr>
            <w:tcW w:w="2136" w:type="dxa"/>
            <w:gridSpan w:val="2"/>
            <w:shd w:val="clear" w:color="auto" w:fill="auto"/>
          </w:tcPr>
          <w:p>
            <w:pPr>
              <w:jc w:val="both"/>
              <w:rPr>
                <w:color w:val="000000" w:themeColor="text1"/>
                <w:lang w:val="sr-Cyrl-RS"/>
                <w14:textFill>
                  <w14:solidFill>
                    <w14:schemeClr w14:val="tx1"/>
                  </w14:solidFill>
                </w14:textFill>
              </w:rPr>
            </w:pPr>
            <w:r>
              <w:rPr>
                <w:color w:val="000000" w:themeColor="text1"/>
                <w:lang w:val="sr-Cyrl-CS"/>
                <w14:textFill>
                  <w14:solidFill>
                    <w14:schemeClr w14:val="tx1"/>
                  </w14:solidFill>
                </w14:textFill>
              </w:rPr>
              <w:t xml:space="preserve">недељно   </w:t>
            </w:r>
            <w:r>
              <w:rPr>
                <w:color w:val="000000" w:themeColor="text1"/>
                <w:lang w:val="sr-Cyrl-RS"/>
                <w14:textFill>
                  <w14:solidFill>
                    <w14:schemeClr w14:val="tx1"/>
                  </w14:solidFill>
                </w14:textFill>
              </w:rPr>
              <w:t>16</w:t>
            </w:r>
          </w:p>
        </w:tc>
        <w:tc>
          <w:tcPr>
            <w:tcW w:w="2652"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годишње  560 часова</w:t>
            </w:r>
          </w:p>
        </w:tc>
      </w:tr>
    </w:tbl>
    <w:p>
      <w:pPr>
        <w:jc w:val="both"/>
        <w:rPr>
          <w:color w:val="FF0000"/>
          <w:lang w:val="sr-Cyrl-CS"/>
        </w:rPr>
      </w:pPr>
    </w:p>
    <w:p>
      <w:pPr>
        <w:jc w:val="both"/>
        <w:rPr>
          <w:color w:val="FF0000"/>
          <w:lang w:val="sr-Cyrl-CS"/>
        </w:rPr>
      </w:pPr>
    </w:p>
    <w:p>
      <w:pPr>
        <w:jc w:val="both"/>
        <w:rPr>
          <w:color w:val="FF0000"/>
          <w:lang w:val="sr-Cyrl-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680"/>
        <w:gridCol w:w="2280"/>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4"/>
            <w:shd w:val="clear" w:color="auto" w:fill="auto"/>
          </w:tcPr>
          <w:p>
            <w:pPr>
              <w:jc w:val="both"/>
              <w:rPr>
                <w:b/>
                <w:color w:val="FF0000"/>
                <w:lang w:val="sr-Cyrl-CS"/>
              </w:rPr>
            </w:pPr>
            <w:r>
              <w:rPr>
                <w:b/>
                <w:color w:val="FF0000"/>
                <w:lang w:val="sr-Cyrl-CS"/>
              </w:rPr>
              <w:t>РЕКАПИТУЛАЦИЈА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rPr>
              <w:t>I</w:t>
            </w:r>
            <w:r>
              <w:rPr>
                <w:b/>
                <w:color w:val="FF0000"/>
                <w:lang w:val="sr-Cyrl-CS"/>
              </w:rPr>
              <w:t xml:space="preserve"> разред</w:t>
            </w:r>
          </w:p>
        </w:tc>
        <w:tc>
          <w:tcPr>
            <w:tcW w:w="1680" w:type="dxa"/>
            <w:shd w:val="clear" w:color="auto" w:fill="auto"/>
          </w:tcPr>
          <w:p>
            <w:pPr>
              <w:rPr>
                <w:lang w:val="sr-Cyrl-CS"/>
              </w:rPr>
            </w:pPr>
            <w:r>
              <w:rPr>
                <w:lang w:val="sr-Cyrl-RS"/>
              </w:rPr>
              <w:t>89</w:t>
            </w:r>
            <w:r>
              <w:t xml:space="preserve"> </w:t>
            </w:r>
            <w:r>
              <w:rPr>
                <w:lang w:val="sr-Cyrl-CS"/>
              </w:rPr>
              <w:t>ученика</w:t>
            </w:r>
          </w:p>
        </w:tc>
        <w:tc>
          <w:tcPr>
            <w:tcW w:w="2280" w:type="dxa"/>
            <w:shd w:val="clear" w:color="auto" w:fill="auto"/>
          </w:tcPr>
          <w:p>
            <w:pPr>
              <w:rPr>
                <w:lang w:val="sr-Cyrl-RS"/>
              </w:rPr>
            </w:pPr>
            <w:r>
              <w:rPr>
                <w:lang w:val="sr-Cyrl-CS"/>
              </w:rPr>
              <w:t xml:space="preserve">недељно </w:t>
            </w:r>
            <w:r>
              <w:rPr>
                <w:lang w:val="sr-Cyrl-RS"/>
              </w:rPr>
              <w:t>1</w:t>
            </w:r>
            <w:r>
              <w:rPr>
                <w:lang w:val="sr-Latn-RS"/>
              </w:rPr>
              <w:t>7</w:t>
            </w:r>
            <w:r>
              <w:rPr>
                <w:lang w:val="sr-Cyrl-RS"/>
              </w:rPr>
              <w:t>8</w:t>
            </w:r>
          </w:p>
        </w:tc>
        <w:tc>
          <w:tcPr>
            <w:tcW w:w="2628" w:type="dxa"/>
            <w:shd w:val="clear" w:color="auto" w:fill="auto"/>
          </w:tcPr>
          <w:p>
            <w:pPr>
              <w:rPr>
                <w:lang w:val="sr-Cyrl-CS"/>
              </w:rPr>
            </w:pPr>
            <w:r>
              <w:t>г</w:t>
            </w:r>
            <w:r>
              <w:rPr>
                <w:lang w:val="sr-Cyrl-CS"/>
              </w:rPr>
              <w:t>одишње</w:t>
            </w:r>
            <w:r>
              <w:t xml:space="preserve">  </w:t>
            </w:r>
            <w:r>
              <w:rPr>
                <w:lang w:val="sr-Cyrl-RS"/>
              </w:rPr>
              <w:t>623</w:t>
            </w:r>
            <w: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rPr>
              <w:t>II</w:t>
            </w:r>
            <w:r>
              <w:rPr>
                <w:b/>
                <w:color w:val="FF0000"/>
                <w:lang w:val="sr-Cyrl-CS"/>
              </w:rPr>
              <w:t xml:space="preserve"> разред</w:t>
            </w:r>
          </w:p>
        </w:tc>
        <w:tc>
          <w:tcPr>
            <w:tcW w:w="1680" w:type="dxa"/>
            <w:shd w:val="clear" w:color="auto" w:fill="auto"/>
          </w:tcPr>
          <w:p>
            <w:pPr>
              <w:rPr>
                <w:lang w:val="sr-Cyrl-CS"/>
              </w:rPr>
            </w:pPr>
            <w:r>
              <w:rPr>
                <w:lang w:val="sr-Latn-RS"/>
              </w:rPr>
              <w:t>8</w:t>
            </w:r>
            <w:r>
              <w:rPr>
                <w:lang w:val="sr-Cyrl-RS"/>
              </w:rPr>
              <w:t xml:space="preserve">3 </w:t>
            </w:r>
            <w:r>
              <w:rPr>
                <w:lang w:val="sr-Cyrl-CS"/>
              </w:rPr>
              <w:t>ученика</w:t>
            </w:r>
          </w:p>
        </w:tc>
        <w:tc>
          <w:tcPr>
            <w:tcW w:w="2280" w:type="dxa"/>
            <w:shd w:val="clear" w:color="auto" w:fill="auto"/>
          </w:tcPr>
          <w:p>
            <w:pPr>
              <w:rPr>
                <w:lang w:val="sr-Cyrl-RS"/>
              </w:rPr>
            </w:pPr>
            <w:r>
              <w:rPr>
                <w:lang w:val="sr-Cyrl-CS"/>
              </w:rPr>
              <w:t>недељно 1</w:t>
            </w:r>
            <w:r>
              <w:rPr>
                <w:lang w:val="sr-Latn-RS"/>
              </w:rPr>
              <w:t>6</w:t>
            </w:r>
            <w:r>
              <w:rPr>
                <w:lang w:val="sr-Cyrl-RS"/>
              </w:rPr>
              <w:t>6</w:t>
            </w:r>
          </w:p>
        </w:tc>
        <w:tc>
          <w:tcPr>
            <w:tcW w:w="2628" w:type="dxa"/>
            <w:shd w:val="clear" w:color="auto" w:fill="auto"/>
          </w:tcPr>
          <w:p>
            <w:pPr>
              <w:rPr>
                <w:lang w:val="sr-Cyrl-CS"/>
              </w:rPr>
            </w:pPr>
            <w:r>
              <w:rPr>
                <w:lang w:val="sr-Cyrl-CS"/>
              </w:rPr>
              <w:t xml:space="preserve">годишње </w:t>
            </w:r>
            <w:r>
              <w:t xml:space="preserve"> </w:t>
            </w:r>
            <w:r>
              <w:rPr>
                <w:lang w:val="sr-Latn-RS"/>
              </w:rPr>
              <w:t>5</w:t>
            </w:r>
            <w:r>
              <w:rPr>
                <w:lang w:val="sr-Cyrl-RS"/>
              </w:rPr>
              <w:t>810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rPr>
              <w:t>III</w:t>
            </w:r>
            <w:r>
              <w:rPr>
                <w:b/>
                <w:color w:val="FF0000"/>
                <w:lang w:val="sr-Cyrl-CS"/>
              </w:rPr>
              <w:t xml:space="preserve"> разред</w:t>
            </w:r>
          </w:p>
        </w:tc>
        <w:tc>
          <w:tcPr>
            <w:tcW w:w="1680" w:type="dxa"/>
            <w:shd w:val="clear" w:color="auto" w:fill="auto"/>
          </w:tcPr>
          <w:p>
            <w:pPr>
              <w:rPr>
                <w:lang w:val="sr-Cyrl-CS"/>
              </w:rPr>
            </w:pPr>
            <w:r>
              <w:rPr>
                <w:lang w:val="sr-Cyrl-RS"/>
              </w:rPr>
              <w:t>70</w:t>
            </w:r>
            <w:r>
              <w:rPr>
                <w:lang w:val="sr-Cyrl-CS"/>
              </w:rPr>
              <w:t xml:space="preserve"> ученика</w:t>
            </w:r>
          </w:p>
        </w:tc>
        <w:tc>
          <w:tcPr>
            <w:tcW w:w="2280" w:type="dxa"/>
            <w:shd w:val="clear" w:color="auto" w:fill="auto"/>
          </w:tcPr>
          <w:p>
            <w:pPr>
              <w:rPr>
                <w:lang w:val="sr-Cyrl-RS"/>
              </w:rPr>
            </w:pPr>
            <w:r>
              <w:rPr>
                <w:lang w:val="sr-Cyrl-CS"/>
              </w:rPr>
              <w:t xml:space="preserve">недељно </w:t>
            </w:r>
            <w:r>
              <w:rPr>
                <w:lang w:val="sr-Cyrl-RS"/>
              </w:rPr>
              <w:t>140</w:t>
            </w:r>
          </w:p>
        </w:tc>
        <w:tc>
          <w:tcPr>
            <w:tcW w:w="2628" w:type="dxa"/>
            <w:shd w:val="clear" w:color="auto" w:fill="auto"/>
          </w:tcPr>
          <w:p>
            <w:pPr>
              <w:rPr>
                <w:lang w:val="sr-Cyrl-CS"/>
              </w:rPr>
            </w:pPr>
            <w:r>
              <w:rPr>
                <w:lang w:val="sr-Cyrl-CS"/>
              </w:rPr>
              <w:t xml:space="preserve">годишње </w:t>
            </w:r>
            <w:r>
              <w:rPr>
                <w:lang w:val="sr-Cyrl-RS"/>
              </w:rPr>
              <w:t>490</w:t>
            </w:r>
            <w: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rPr>
              <w:t>IV</w:t>
            </w:r>
            <w:r>
              <w:rPr>
                <w:b/>
                <w:color w:val="FF0000"/>
                <w:lang w:val="sr-Cyrl-CS"/>
              </w:rPr>
              <w:t xml:space="preserve"> разред</w:t>
            </w:r>
          </w:p>
        </w:tc>
        <w:tc>
          <w:tcPr>
            <w:tcW w:w="1680" w:type="dxa"/>
            <w:shd w:val="clear" w:color="auto" w:fill="auto"/>
          </w:tcPr>
          <w:p>
            <w:pPr>
              <w:rPr>
                <w:lang w:val="sr-Cyrl-CS"/>
              </w:rPr>
            </w:pPr>
            <w:r>
              <w:rPr>
                <w:lang w:val="sr-Cyrl-RS"/>
              </w:rPr>
              <w:t>45</w:t>
            </w:r>
            <w:r>
              <w:t xml:space="preserve"> </w:t>
            </w:r>
            <w:r>
              <w:rPr>
                <w:lang w:val="sr-Cyrl-CS"/>
              </w:rPr>
              <w:t>ученика</w:t>
            </w:r>
          </w:p>
        </w:tc>
        <w:tc>
          <w:tcPr>
            <w:tcW w:w="2280" w:type="dxa"/>
            <w:shd w:val="clear" w:color="auto" w:fill="auto"/>
          </w:tcPr>
          <w:p>
            <w:pPr>
              <w:rPr>
                <w:lang w:val="sr-Cyrl-RS"/>
              </w:rPr>
            </w:pPr>
            <w:r>
              <w:rPr>
                <w:lang w:val="sr-Cyrl-CS"/>
              </w:rPr>
              <w:t xml:space="preserve">недељно </w:t>
            </w:r>
            <w:r>
              <w:rPr>
                <w:lang w:val="sr-Cyrl-RS"/>
              </w:rPr>
              <w:t>90</w:t>
            </w:r>
          </w:p>
        </w:tc>
        <w:tc>
          <w:tcPr>
            <w:tcW w:w="2628" w:type="dxa"/>
            <w:shd w:val="clear" w:color="auto" w:fill="auto"/>
          </w:tcPr>
          <w:p>
            <w:pPr>
              <w:rPr>
                <w:lang w:val="sr-Cyrl-CS"/>
              </w:rPr>
            </w:pPr>
            <w:r>
              <w:rPr>
                <w:lang w:val="sr-Cyrl-CS"/>
              </w:rPr>
              <w:t xml:space="preserve">годишње </w:t>
            </w:r>
            <w:r>
              <w:t xml:space="preserve"> </w:t>
            </w:r>
            <w:r>
              <w:rPr>
                <w:lang w:val="sr-Cyrl-RS"/>
              </w:rPr>
              <w:t>315</w:t>
            </w:r>
            <w:r>
              <w:rPr>
                <w:lang w:val="sr-Latn-RS"/>
              </w:rPr>
              <w:t>0</w:t>
            </w:r>
            <w:r>
              <w:t xml:space="preserve"> </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rPr>
              <w:t>V</w:t>
            </w:r>
            <w:r>
              <w:rPr>
                <w:b/>
                <w:color w:val="FF0000"/>
                <w:lang w:val="sr-Cyrl-CS"/>
              </w:rPr>
              <w:t xml:space="preserve"> разред</w:t>
            </w:r>
          </w:p>
        </w:tc>
        <w:tc>
          <w:tcPr>
            <w:tcW w:w="1680" w:type="dxa"/>
            <w:shd w:val="clear" w:color="auto" w:fill="auto"/>
          </w:tcPr>
          <w:p>
            <w:pPr>
              <w:rPr>
                <w:lang w:val="sr-Cyrl-CS"/>
              </w:rPr>
            </w:pPr>
            <w:r>
              <w:rPr>
                <w:lang w:val="sr-Latn-RS"/>
              </w:rPr>
              <w:t>3</w:t>
            </w:r>
            <w:r>
              <w:rPr>
                <w:lang w:val="sr-Cyrl-RS"/>
              </w:rPr>
              <w:t>7</w:t>
            </w:r>
            <w:r>
              <w:t xml:space="preserve"> </w:t>
            </w:r>
            <w:r>
              <w:rPr>
                <w:lang w:val="sr-Cyrl-CS"/>
              </w:rPr>
              <w:t>ученика</w:t>
            </w:r>
          </w:p>
        </w:tc>
        <w:tc>
          <w:tcPr>
            <w:tcW w:w="2280" w:type="dxa"/>
            <w:shd w:val="clear" w:color="auto" w:fill="auto"/>
          </w:tcPr>
          <w:p>
            <w:pPr>
              <w:rPr>
                <w:lang w:val="sr-Cyrl-RS"/>
              </w:rPr>
            </w:pPr>
            <w:r>
              <w:rPr>
                <w:lang w:val="sr-Cyrl-CS"/>
              </w:rPr>
              <w:t>недељно</w:t>
            </w:r>
            <w:r>
              <w:t xml:space="preserve"> </w:t>
            </w:r>
            <w:r>
              <w:rPr>
                <w:lang w:val="sr-Cyrl-CS"/>
              </w:rPr>
              <w:t xml:space="preserve">  </w:t>
            </w:r>
            <w:r>
              <w:rPr>
                <w:lang w:val="sr-Latn-RS"/>
              </w:rPr>
              <w:t>7</w:t>
            </w:r>
            <w:r>
              <w:rPr>
                <w:lang w:val="sr-Cyrl-RS"/>
              </w:rPr>
              <w:t>4</w:t>
            </w:r>
          </w:p>
        </w:tc>
        <w:tc>
          <w:tcPr>
            <w:tcW w:w="2628" w:type="dxa"/>
            <w:shd w:val="clear" w:color="auto" w:fill="auto"/>
          </w:tcPr>
          <w:p>
            <w:pPr>
              <w:rPr>
                <w:lang w:val="sr-Cyrl-CS"/>
              </w:rPr>
            </w:pPr>
            <w:r>
              <w:rPr>
                <w:lang w:val="sr-Cyrl-CS"/>
              </w:rPr>
              <w:t xml:space="preserve">годишње  </w:t>
            </w:r>
            <w:r>
              <w:rPr>
                <w:lang w:val="sr-Latn-RS"/>
              </w:rPr>
              <w:t>2</w:t>
            </w:r>
            <w:r>
              <w:rPr>
                <w:lang w:val="sr-Cyrl-RS"/>
              </w:rPr>
              <w:t>59</w:t>
            </w:r>
            <w:r>
              <w:rPr>
                <w:lang w:val="sr-Latn-RS"/>
              </w:rPr>
              <w:t>0</w:t>
            </w:r>
            <w:r>
              <w:t xml:space="preserve"> </w:t>
            </w:r>
            <w:r>
              <w:rPr>
                <w:lang w:val="sr-Cyrl-CS"/>
              </w:rPr>
              <w:t>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rPr>
              <w:t>VI</w:t>
            </w:r>
            <w:r>
              <w:rPr>
                <w:b/>
                <w:color w:val="FF0000"/>
                <w:lang w:val="sr-Cyrl-CS"/>
              </w:rPr>
              <w:t xml:space="preserve"> разред</w:t>
            </w:r>
          </w:p>
        </w:tc>
        <w:tc>
          <w:tcPr>
            <w:tcW w:w="1680" w:type="dxa"/>
            <w:shd w:val="clear" w:color="auto" w:fill="auto"/>
          </w:tcPr>
          <w:p>
            <w:pPr>
              <w:rPr>
                <w:lang w:val="sr-Cyrl-CS"/>
              </w:rPr>
            </w:pPr>
            <w:r>
              <w:rPr>
                <w:lang w:val="sr-Cyrl-RS"/>
              </w:rPr>
              <w:t>41</w:t>
            </w:r>
            <w:r>
              <w:rPr>
                <w:lang w:val="sr-Cyrl-CS"/>
              </w:rPr>
              <w:t xml:space="preserve"> ученик</w:t>
            </w:r>
          </w:p>
        </w:tc>
        <w:tc>
          <w:tcPr>
            <w:tcW w:w="2280" w:type="dxa"/>
            <w:shd w:val="clear" w:color="auto" w:fill="auto"/>
          </w:tcPr>
          <w:p>
            <w:pPr>
              <w:rPr>
                <w:lang w:val="sr-Cyrl-RS"/>
              </w:rPr>
            </w:pPr>
            <w:r>
              <w:rPr>
                <w:lang w:val="sr-Cyrl-CS"/>
              </w:rPr>
              <w:t xml:space="preserve">недељно </w:t>
            </w:r>
            <w:r>
              <w:rPr>
                <w:lang w:val="sr-Latn-RS"/>
              </w:rPr>
              <w:t>8</w:t>
            </w:r>
            <w:r>
              <w:rPr>
                <w:lang w:val="sr-Cyrl-RS"/>
              </w:rPr>
              <w:t>2</w:t>
            </w:r>
          </w:p>
        </w:tc>
        <w:tc>
          <w:tcPr>
            <w:tcW w:w="2628" w:type="dxa"/>
            <w:shd w:val="clear" w:color="auto" w:fill="auto"/>
          </w:tcPr>
          <w:p>
            <w:pPr>
              <w:rPr>
                <w:lang w:val="sr-Cyrl-CS"/>
              </w:rPr>
            </w:pPr>
            <w:r>
              <w:rPr>
                <w:lang w:val="sr-Cyrl-CS"/>
              </w:rPr>
              <w:t xml:space="preserve">годишње  </w:t>
            </w:r>
            <w:r>
              <w:rPr>
                <w:lang w:val="sr-Cyrl-RS"/>
              </w:rPr>
              <w:t>2870</w:t>
            </w:r>
            <w:r>
              <w:t xml:space="preserve"> </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856" w:type="dxa"/>
            <w:gridSpan w:val="4"/>
            <w:tcBorders>
              <w:left w:val="nil"/>
              <w:right w:val="nil"/>
            </w:tcBorders>
            <w:shd w:val="clear" w:color="auto" w:fill="auto"/>
          </w:tcPr>
          <w:p>
            <w:pPr>
              <w:jc w:val="both"/>
              <w:rPr>
                <w:color w:val="FF0000"/>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rPr>
              <w:t>I</w:t>
            </w:r>
            <w:r>
              <w:rPr>
                <w:b/>
                <w:color w:val="FF0000"/>
                <w:lang w:val="sr-Cyrl-CS"/>
              </w:rPr>
              <w:t xml:space="preserve"> разред - соло п.</w:t>
            </w:r>
          </w:p>
        </w:tc>
        <w:tc>
          <w:tcPr>
            <w:tcW w:w="1680" w:type="dxa"/>
            <w:shd w:val="clear" w:color="auto" w:fill="auto"/>
          </w:tcPr>
          <w:p>
            <w:pPr>
              <w:rPr>
                <w:lang w:val="sr-Cyrl-CS"/>
              </w:rPr>
            </w:pPr>
            <w:r>
              <w:rPr>
                <w:lang w:val="sr-Cyrl-RS"/>
              </w:rPr>
              <w:t>10</w:t>
            </w:r>
            <w:r>
              <w:t xml:space="preserve"> </w:t>
            </w:r>
            <w:r>
              <w:rPr>
                <w:lang w:val="sr-Cyrl-CS"/>
              </w:rPr>
              <w:t>ученика</w:t>
            </w:r>
          </w:p>
        </w:tc>
        <w:tc>
          <w:tcPr>
            <w:tcW w:w="2280" w:type="dxa"/>
            <w:shd w:val="clear" w:color="auto" w:fill="auto"/>
          </w:tcPr>
          <w:p>
            <w:pPr>
              <w:rPr>
                <w:lang w:val="sr-Cyrl-RS"/>
              </w:rPr>
            </w:pPr>
            <w:r>
              <w:rPr>
                <w:lang w:val="sr-Cyrl-CS"/>
              </w:rPr>
              <w:t>недељно 2</w:t>
            </w:r>
            <w:r>
              <w:rPr>
                <w:lang w:val="sr-Cyrl-RS"/>
              </w:rPr>
              <w:t>0</w:t>
            </w:r>
          </w:p>
        </w:tc>
        <w:tc>
          <w:tcPr>
            <w:tcW w:w="2628" w:type="dxa"/>
            <w:shd w:val="clear" w:color="auto" w:fill="auto"/>
          </w:tcPr>
          <w:p>
            <w:pPr>
              <w:rPr>
                <w:lang w:val="sr-Cyrl-CS"/>
              </w:rPr>
            </w:pPr>
            <w:r>
              <w:rPr>
                <w:lang w:val="sr-Cyrl-CS"/>
              </w:rPr>
              <w:t xml:space="preserve">годишње </w:t>
            </w:r>
            <w:r>
              <w:rPr>
                <w:lang w:val="sr-Latn-RS"/>
              </w:rPr>
              <w:t>7</w:t>
            </w:r>
            <w:r>
              <w:rPr>
                <w:lang w:val="sr-Cyrl-RS"/>
              </w:rPr>
              <w:t>0</w:t>
            </w:r>
            <w:r>
              <w:rPr>
                <w:lang w:val="sr-Cyrl-CS"/>
              </w:rPr>
              <w:t>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268" w:type="dxa"/>
            <w:shd w:val="clear" w:color="auto" w:fill="auto"/>
          </w:tcPr>
          <w:p>
            <w:pPr>
              <w:jc w:val="both"/>
              <w:rPr>
                <w:b/>
                <w:color w:val="FF0000"/>
                <w:lang w:val="sr-Cyrl-CS"/>
              </w:rPr>
            </w:pPr>
            <w:r>
              <w:rPr>
                <w:b/>
                <w:color w:val="FF0000"/>
              </w:rPr>
              <w:t>II</w:t>
            </w:r>
            <w:r>
              <w:rPr>
                <w:b/>
                <w:color w:val="FF0000"/>
                <w:lang w:val="sr-Cyrl-CS"/>
              </w:rPr>
              <w:t xml:space="preserve"> разред - соло п.</w:t>
            </w:r>
          </w:p>
        </w:tc>
        <w:tc>
          <w:tcPr>
            <w:tcW w:w="1680" w:type="dxa"/>
            <w:shd w:val="clear" w:color="auto" w:fill="auto"/>
          </w:tcPr>
          <w:p>
            <w:pPr>
              <w:rPr>
                <w:lang w:val="sr-Cyrl-CS"/>
              </w:rPr>
            </w:pPr>
            <w:r>
              <w:t>1</w:t>
            </w:r>
            <w:r>
              <w:rPr>
                <w:lang w:val="sr-Cyrl-RS"/>
              </w:rPr>
              <w:t>0</w:t>
            </w:r>
            <w:r>
              <w:rPr>
                <w:lang w:val="sr-Cyrl-CS"/>
              </w:rPr>
              <w:t xml:space="preserve"> ученика</w:t>
            </w:r>
          </w:p>
        </w:tc>
        <w:tc>
          <w:tcPr>
            <w:tcW w:w="2280" w:type="dxa"/>
            <w:shd w:val="clear" w:color="auto" w:fill="auto"/>
          </w:tcPr>
          <w:p>
            <w:pPr>
              <w:rPr>
                <w:lang w:val="sr-Cyrl-RS"/>
              </w:rPr>
            </w:pPr>
            <w:r>
              <w:rPr>
                <w:lang w:val="sr-Cyrl-CS"/>
              </w:rPr>
              <w:t xml:space="preserve">недељно </w:t>
            </w:r>
            <w:r>
              <w:t>2</w:t>
            </w:r>
            <w:r>
              <w:rPr>
                <w:lang w:val="sr-Cyrl-RS"/>
              </w:rPr>
              <w:t>0</w:t>
            </w:r>
          </w:p>
        </w:tc>
        <w:tc>
          <w:tcPr>
            <w:tcW w:w="2628" w:type="dxa"/>
            <w:shd w:val="clear" w:color="auto" w:fill="auto"/>
          </w:tcPr>
          <w:p>
            <w:pPr>
              <w:rPr>
                <w:lang w:val="sr-Cyrl-CS"/>
              </w:rPr>
            </w:pPr>
            <w:r>
              <w:rPr>
                <w:lang w:val="sr-Cyrl-CS"/>
              </w:rPr>
              <w:t xml:space="preserve">годишње </w:t>
            </w:r>
            <w:r>
              <w:t>7</w:t>
            </w:r>
            <w:r>
              <w:rPr>
                <w:lang w:val="sr-Cyrl-RS"/>
              </w:rPr>
              <w:t>00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68" w:type="dxa"/>
            <w:shd w:val="clear" w:color="auto" w:fill="auto"/>
          </w:tcPr>
          <w:p>
            <w:pPr>
              <w:jc w:val="both"/>
              <w:rPr>
                <w:b/>
                <w:color w:val="FF0000"/>
              </w:rPr>
            </w:pPr>
            <w:r>
              <w:rPr>
                <w:b/>
                <w:color w:val="FF0000"/>
              </w:rPr>
              <w:t>III</w:t>
            </w:r>
            <w:r>
              <w:rPr>
                <w:b/>
                <w:color w:val="FF0000"/>
                <w:lang w:val="sr-Cyrl-CS"/>
              </w:rPr>
              <w:t xml:space="preserve"> разред - соло п.</w:t>
            </w:r>
          </w:p>
        </w:tc>
        <w:tc>
          <w:tcPr>
            <w:tcW w:w="1680" w:type="dxa"/>
            <w:shd w:val="clear" w:color="auto" w:fill="auto"/>
          </w:tcPr>
          <w:p>
            <w:pPr>
              <w:rPr>
                <w:lang w:val="sr-Cyrl-CS"/>
              </w:rPr>
            </w:pPr>
            <w:r>
              <w:rPr>
                <w:lang w:val="sr-Cyrl-RS"/>
              </w:rPr>
              <w:t>8</w:t>
            </w:r>
            <w:r>
              <w:rPr>
                <w:lang w:val="sr-Cyrl-CS"/>
              </w:rPr>
              <w:t xml:space="preserve"> ученика</w:t>
            </w:r>
          </w:p>
        </w:tc>
        <w:tc>
          <w:tcPr>
            <w:tcW w:w="2280" w:type="dxa"/>
            <w:shd w:val="clear" w:color="auto" w:fill="auto"/>
          </w:tcPr>
          <w:p>
            <w:pPr>
              <w:rPr>
                <w:lang w:val="sr-Cyrl-RS"/>
              </w:rPr>
            </w:pPr>
            <w:r>
              <w:rPr>
                <w:lang w:val="sr-Cyrl-CS"/>
              </w:rPr>
              <w:t xml:space="preserve">недељно  </w:t>
            </w:r>
            <w:r>
              <w:rPr>
                <w:lang w:val="sr-Latn-RS"/>
              </w:rPr>
              <w:t>1</w:t>
            </w:r>
            <w:r>
              <w:rPr>
                <w:lang w:val="sr-Cyrl-RS"/>
              </w:rPr>
              <w:t>6</w:t>
            </w:r>
          </w:p>
        </w:tc>
        <w:tc>
          <w:tcPr>
            <w:tcW w:w="2628" w:type="dxa"/>
            <w:shd w:val="clear" w:color="auto" w:fill="auto"/>
          </w:tcPr>
          <w:p>
            <w:pPr>
              <w:rPr>
                <w:lang w:val="sr-Cyrl-CS"/>
              </w:rPr>
            </w:pPr>
            <w:r>
              <w:rPr>
                <w:lang w:val="sr-Cyrl-CS"/>
              </w:rPr>
              <w:t xml:space="preserve">годишње  </w:t>
            </w:r>
            <w:r>
              <w:rPr>
                <w:lang w:val="sr-Cyrl-RS"/>
              </w:rPr>
              <w:t>56</w:t>
            </w:r>
            <w:r>
              <w:t>0</w:t>
            </w:r>
            <w:r>
              <w:rPr>
                <w:lang w:val="sr-Cyrl-CS"/>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268" w:type="dxa"/>
            <w:shd w:val="clear" w:color="auto" w:fill="auto"/>
          </w:tcPr>
          <w:p>
            <w:pPr>
              <w:jc w:val="both"/>
              <w:rPr>
                <w:b/>
                <w:color w:val="FF0000"/>
                <w:lang w:val="sr-Cyrl-RS"/>
              </w:rPr>
            </w:pPr>
            <w:r>
              <w:rPr>
                <w:b/>
                <w:color w:val="FF0000"/>
              </w:rPr>
              <w:t xml:space="preserve">IV </w:t>
            </w:r>
            <w:r>
              <w:rPr>
                <w:b/>
                <w:color w:val="FF0000"/>
                <w:lang w:val="sr-Cyrl-RS"/>
              </w:rPr>
              <w:t>разред – соло п.</w:t>
            </w:r>
          </w:p>
        </w:tc>
        <w:tc>
          <w:tcPr>
            <w:tcW w:w="1680" w:type="dxa"/>
            <w:shd w:val="clear" w:color="auto" w:fill="auto"/>
          </w:tcPr>
          <w:p>
            <w:pPr>
              <w:rPr>
                <w:lang w:val="sr-Cyrl-CS"/>
              </w:rPr>
            </w:pPr>
            <w:r>
              <w:rPr>
                <w:lang w:val="sr-Cyrl-RS"/>
              </w:rPr>
              <w:t>5</w:t>
            </w:r>
            <w:r>
              <w:rPr>
                <w:lang w:val="sr-Cyrl-CS"/>
              </w:rPr>
              <w:t xml:space="preserve"> ученика</w:t>
            </w:r>
          </w:p>
        </w:tc>
        <w:tc>
          <w:tcPr>
            <w:tcW w:w="2280" w:type="dxa"/>
            <w:shd w:val="clear" w:color="auto" w:fill="auto"/>
          </w:tcPr>
          <w:p>
            <w:pPr>
              <w:rPr>
                <w:lang w:val="sr-Cyrl-RS"/>
              </w:rPr>
            </w:pPr>
            <w:r>
              <w:rPr>
                <w:lang w:val="sr-Cyrl-CS"/>
              </w:rPr>
              <w:t xml:space="preserve">недељно </w:t>
            </w:r>
            <w:r>
              <w:rPr>
                <w:lang w:val="sr-Cyrl-RS"/>
              </w:rPr>
              <w:t>10</w:t>
            </w:r>
          </w:p>
        </w:tc>
        <w:tc>
          <w:tcPr>
            <w:tcW w:w="2628" w:type="dxa"/>
            <w:shd w:val="clear" w:color="auto" w:fill="auto"/>
          </w:tcPr>
          <w:p>
            <w:pPr>
              <w:rPr>
                <w:lang w:val="sr-Cyrl-RS"/>
              </w:rPr>
            </w:pPr>
            <w:r>
              <w:rPr>
                <w:lang w:val="sr-Cyrl-CS"/>
              </w:rPr>
              <w:t xml:space="preserve">годишње  </w:t>
            </w:r>
            <w:r>
              <w:rPr>
                <w:lang w:val="sr-Cyrl-RS"/>
              </w:rPr>
              <w:t>35</w:t>
            </w:r>
            <w:r>
              <w:rPr>
                <w:lang w:val="sr-Latn-RS"/>
              </w:rPr>
              <w:t xml:space="preserve">0 </w:t>
            </w:r>
            <w:r>
              <w:rPr>
                <w:lang w:val="sr-Cyrl-RS"/>
              </w:rPr>
              <w:t>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68" w:type="dxa"/>
            <w:shd w:val="clear" w:color="auto" w:fill="auto"/>
          </w:tcPr>
          <w:p>
            <w:pPr>
              <w:jc w:val="both"/>
              <w:rPr>
                <w:b/>
                <w:color w:val="FF0000"/>
                <w:lang w:val="sr-Cyrl-RS"/>
              </w:rPr>
            </w:pPr>
            <w:r>
              <w:rPr>
                <w:b/>
                <w:color w:val="FF0000"/>
                <w:lang w:val="sr-Cyrl-RS"/>
              </w:rPr>
              <w:t>ПРИПРЕМНИ</w:t>
            </w:r>
          </w:p>
        </w:tc>
        <w:tc>
          <w:tcPr>
            <w:tcW w:w="1680" w:type="dxa"/>
            <w:shd w:val="clear" w:color="auto" w:fill="auto"/>
          </w:tcPr>
          <w:p>
            <w:pPr>
              <w:rPr>
                <w:lang w:val="sr-Cyrl-RS"/>
              </w:rPr>
            </w:pPr>
            <w:r>
              <w:rPr>
                <w:lang w:val="sr-Cyrl-RS"/>
              </w:rPr>
              <w:t>21 ученик</w:t>
            </w:r>
          </w:p>
        </w:tc>
        <w:tc>
          <w:tcPr>
            <w:tcW w:w="2280" w:type="dxa"/>
            <w:shd w:val="clear" w:color="auto" w:fill="auto"/>
          </w:tcPr>
          <w:p>
            <w:pPr>
              <w:rPr>
                <w:lang w:val="sr-Cyrl-CS"/>
              </w:rPr>
            </w:pPr>
            <w:r>
              <w:rPr>
                <w:lang w:val="sr-Cyrl-CS"/>
              </w:rPr>
              <w:t>недељно 6 часова</w:t>
            </w:r>
          </w:p>
        </w:tc>
        <w:tc>
          <w:tcPr>
            <w:tcW w:w="2628" w:type="dxa"/>
            <w:shd w:val="clear" w:color="auto" w:fill="auto"/>
          </w:tcPr>
          <w:p>
            <w:pPr>
              <w:rPr>
                <w:lang w:val="sr-Cyrl-CS"/>
              </w:rPr>
            </w:pPr>
            <w:r>
              <w:rPr>
                <w:lang w:val="sr-Cyrl-CS"/>
              </w:rPr>
              <w:t>годишње 210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lang w:val="sr-Cyrl-CS"/>
              </w:rPr>
              <w:t>солфеђо и теорија</w:t>
            </w:r>
          </w:p>
        </w:tc>
        <w:tc>
          <w:tcPr>
            <w:tcW w:w="1680"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63 групе</w:t>
            </w:r>
          </w:p>
        </w:tc>
        <w:tc>
          <w:tcPr>
            <w:tcW w:w="2280" w:type="dxa"/>
            <w:shd w:val="clear" w:color="auto" w:fill="auto"/>
          </w:tcPr>
          <w:p>
            <w:pPr>
              <w:jc w:val="both"/>
              <w:rPr>
                <w:color w:val="000000" w:themeColor="text1"/>
                <w:lang w:val="sr-Cyrl-RS"/>
                <w14:textFill>
                  <w14:solidFill>
                    <w14:schemeClr w14:val="tx1"/>
                  </w14:solidFill>
                </w14:textFill>
              </w:rPr>
            </w:pPr>
            <w:r>
              <w:rPr>
                <w:color w:val="000000" w:themeColor="text1"/>
                <w:lang w:val="sr-Cyrl-CS"/>
                <w14:textFill>
                  <w14:solidFill>
                    <w14:schemeClr w14:val="tx1"/>
                  </w14:solidFill>
                </w14:textFill>
              </w:rPr>
              <w:t xml:space="preserve">недељно </w:t>
            </w:r>
            <w:r>
              <w:rPr>
                <w:color w:val="000000" w:themeColor="text1"/>
                <w14:textFill>
                  <w14:solidFill>
                    <w14:schemeClr w14:val="tx1"/>
                  </w14:solidFill>
                </w14:textFill>
              </w:rPr>
              <w:t xml:space="preserve">  </w:t>
            </w:r>
            <w:r>
              <w:rPr>
                <w:color w:val="000000" w:themeColor="text1"/>
                <w:lang w:val="sr-Cyrl-CS"/>
                <w14:textFill>
                  <w14:solidFill>
                    <w14:schemeClr w14:val="tx1"/>
                  </w14:solidFill>
                </w14:textFill>
              </w:rPr>
              <w:t>1</w:t>
            </w:r>
            <w:r>
              <w:rPr>
                <w:color w:val="000000" w:themeColor="text1"/>
                <w:lang w:val="sr-Cyrl-RS"/>
                <w14:textFill>
                  <w14:solidFill>
                    <w14:schemeClr w14:val="tx1"/>
                  </w14:solidFill>
                </w14:textFill>
              </w:rPr>
              <w:t>19</w:t>
            </w:r>
          </w:p>
        </w:tc>
        <w:tc>
          <w:tcPr>
            <w:tcW w:w="2628"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годишње   4165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lang w:val="sr-Cyrl-CS"/>
              </w:rPr>
              <w:t>Корепетиција</w:t>
            </w:r>
          </w:p>
        </w:tc>
        <w:tc>
          <w:tcPr>
            <w:tcW w:w="1680"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106 ученика</w:t>
            </w:r>
          </w:p>
        </w:tc>
        <w:tc>
          <w:tcPr>
            <w:tcW w:w="2280" w:type="dxa"/>
            <w:shd w:val="clear" w:color="auto" w:fill="auto"/>
          </w:tcPr>
          <w:p>
            <w:pPr>
              <w:jc w:val="both"/>
              <w:rPr>
                <w:color w:val="000000" w:themeColor="text1"/>
                <w:lang w:val="sr-Cyrl-RS"/>
                <w14:textFill>
                  <w14:solidFill>
                    <w14:schemeClr w14:val="tx1"/>
                  </w14:solidFill>
                </w14:textFill>
              </w:rPr>
            </w:pPr>
            <w:r>
              <w:rPr>
                <w:color w:val="000000" w:themeColor="text1"/>
                <w:lang w:val="sr-Cyrl-CS"/>
                <w14:textFill>
                  <w14:solidFill>
                    <w14:schemeClr w14:val="tx1"/>
                  </w14:solidFill>
                </w14:textFill>
              </w:rPr>
              <w:t xml:space="preserve">недељно </w:t>
            </w:r>
            <w:r>
              <w:rPr>
                <w:color w:val="000000" w:themeColor="text1"/>
                <w:lang w:val="sr-Cyrl-RS"/>
                <w14:textFill>
                  <w14:solidFill>
                    <w14:schemeClr w14:val="tx1"/>
                  </w14:solidFill>
                </w14:textFill>
              </w:rPr>
              <w:t>60часова</w:t>
            </w:r>
          </w:p>
        </w:tc>
        <w:tc>
          <w:tcPr>
            <w:tcW w:w="2628" w:type="dxa"/>
            <w:shd w:val="clear" w:color="auto" w:fill="auto"/>
          </w:tcPr>
          <w:p>
            <w:pPr>
              <w:jc w:val="both"/>
              <w:rPr>
                <w:color w:val="000000" w:themeColor="text1"/>
                <w:lang w:val="sr-Cyrl-CS"/>
                <w14:textFill>
                  <w14:solidFill>
                    <w14:schemeClr w14:val="tx1"/>
                  </w14:solidFill>
                </w14:textFill>
              </w:rPr>
            </w:pPr>
            <w:r>
              <w:rPr>
                <w:color w:val="000000" w:themeColor="text1"/>
                <w14:textFill>
                  <w14:solidFill>
                    <w14:schemeClr w14:val="tx1"/>
                  </w14:solidFill>
                </w14:textFill>
              </w:rPr>
              <w:t>г</w:t>
            </w:r>
            <w:r>
              <w:rPr>
                <w:color w:val="000000" w:themeColor="text1"/>
                <w:lang w:val="sr-Cyrl-CS"/>
                <w14:textFill>
                  <w14:solidFill>
                    <w14:schemeClr w14:val="tx1"/>
                  </w14:solidFill>
                </w14:textFill>
              </w:rPr>
              <w:t>одишње 2100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lang w:val="sr-Cyrl-CS"/>
              </w:rPr>
              <w:t>Хор</w:t>
            </w:r>
          </w:p>
        </w:tc>
        <w:tc>
          <w:tcPr>
            <w:tcW w:w="1680"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62 ученика</w:t>
            </w:r>
          </w:p>
        </w:tc>
        <w:tc>
          <w:tcPr>
            <w:tcW w:w="2280"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недељно     10</w:t>
            </w:r>
          </w:p>
        </w:tc>
        <w:tc>
          <w:tcPr>
            <w:tcW w:w="2628"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годишње     350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lang w:val="sr-Cyrl-CS"/>
              </w:rPr>
              <w:t>упоредни клавир</w:t>
            </w:r>
          </w:p>
        </w:tc>
        <w:tc>
          <w:tcPr>
            <w:tcW w:w="1680" w:type="dxa"/>
            <w:shd w:val="clear" w:color="auto" w:fill="auto"/>
          </w:tcPr>
          <w:p>
            <w:pPr>
              <w:jc w:val="both"/>
              <w:rPr>
                <w:color w:val="000000" w:themeColor="text1"/>
                <w:lang w:val="sr-Cyrl-CS"/>
                <w14:textFill>
                  <w14:solidFill>
                    <w14:schemeClr w14:val="tx1"/>
                  </w14:solidFill>
                </w14:textFill>
              </w:rPr>
            </w:pPr>
            <w:r>
              <w:rPr>
                <w:color w:val="000000" w:themeColor="text1"/>
                <w:lang w:val="sr-Cyrl-RS"/>
                <w14:textFill>
                  <w14:solidFill>
                    <w14:schemeClr w14:val="tx1"/>
                  </w14:solidFill>
                </w14:textFill>
              </w:rPr>
              <w:t>16</w:t>
            </w:r>
            <w:r>
              <w:rPr>
                <w:color w:val="000000" w:themeColor="text1"/>
                <w:lang w:val="sr-Cyrl-CS"/>
                <w14:textFill>
                  <w14:solidFill>
                    <w14:schemeClr w14:val="tx1"/>
                  </w14:solidFill>
                </w14:textFill>
              </w:rPr>
              <w:t xml:space="preserve"> ученика</w:t>
            </w:r>
          </w:p>
        </w:tc>
        <w:tc>
          <w:tcPr>
            <w:tcW w:w="2280" w:type="dxa"/>
            <w:shd w:val="clear" w:color="auto" w:fill="auto"/>
          </w:tcPr>
          <w:p>
            <w:pPr>
              <w:jc w:val="both"/>
              <w:rPr>
                <w:color w:val="000000" w:themeColor="text1"/>
                <w:lang w:val="sr-Cyrl-RS"/>
                <w14:textFill>
                  <w14:solidFill>
                    <w14:schemeClr w14:val="tx1"/>
                  </w14:solidFill>
                </w14:textFill>
              </w:rPr>
            </w:pPr>
            <w:r>
              <w:rPr>
                <w:color w:val="000000" w:themeColor="text1"/>
                <w:lang w:val="sr-Cyrl-CS"/>
                <w14:textFill>
                  <w14:solidFill>
                    <w14:schemeClr w14:val="tx1"/>
                  </w14:solidFill>
                </w14:textFill>
              </w:rPr>
              <w:t xml:space="preserve">недељно   </w:t>
            </w:r>
            <w:r>
              <w:rPr>
                <w:color w:val="000000" w:themeColor="text1"/>
                <w:lang w:val="sr-Cyrl-RS"/>
                <w14:textFill>
                  <w14:solidFill>
                    <w14:schemeClr w14:val="tx1"/>
                  </w14:solidFill>
                </w14:textFill>
              </w:rPr>
              <w:t>16</w:t>
            </w:r>
          </w:p>
        </w:tc>
        <w:tc>
          <w:tcPr>
            <w:tcW w:w="2628" w:type="dxa"/>
            <w:shd w:val="clear" w:color="auto" w:fill="auto"/>
          </w:tcPr>
          <w:p>
            <w:pPr>
              <w:jc w:val="both"/>
              <w:rPr>
                <w:color w:val="000000" w:themeColor="text1"/>
                <w:lang w:val="sr-Cyrl-CS"/>
                <w14:textFill>
                  <w14:solidFill>
                    <w14:schemeClr w14:val="tx1"/>
                  </w14:solidFill>
                </w14:textFill>
              </w:rPr>
            </w:pPr>
            <w:r>
              <w:rPr>
                <w:color w:val="000000" w:themeColor="text1"/>
                <w:lang w:val="sr-Cyrl-CS"/>
                <w14:textFill>
                  <w14:solidFill>
                    <w14:schemeClr w14:val="tx1"/>
                  </w14:solidFill>
                </w14:textFill>
              </w:rPr>
              <w:t>годишње    560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000000" w:themeColor="text1"/>
                <w:lang w:val="sr-Cyrl-CS"/>
                <w14:textFill>
                  <w14:solidFill>
                    <w14:schemeClr w14:val="tx1"/>
                  </w14:solidFill>
                </w14:textFill>
              </w:rPr>
            </w:pPr>
            <w:r>
              <w:rPr>
                <w:b/>
                <w:color w:val="FF0000"/>
                <w:lang w:val="sr-Cyrl-CS"/>
              </w:rPr>
              <w:t>камерна музика</w:t>
            </w:r>
          </w:p>
        </w:tc>
        <w:tc>
          <w:tcPr>
            <w:tcW w:w="1680" w:type="dxa"/>
            <w:shd w:val="clear" w:color="auto" w:fill="auto"/>
            <w:vAlign w:val="center"/>
          </w:tcPr>
          <w:p>
            <w:pPr>
              <w:jc w:val="both"/>
              <w:rPr>
                <w:color w:val="000000" w:themeColor="text1"/>
                <w14:textFill>
                  <w14:solidFill>
                    <w14:schemeClr w14:val="tx1"/>
                  </w14:solidFill>
                </w14:textFill>
              </w:rPr>
            </w:pPr>
            <w:r>
              <w:rPr>
                <w:color w:val="000000" w:themeColor="text1"/>
                <w:lang w:val="sr-Cyrl-RS"/>
                <w14:textFill>
                  <w14:solidFill>
                    <w14:schemeClr w14:val="tx1"/>
                  </w14:solidFill>
                </w14:textFill>
              </w:rPr>
              <w:t>10</w:t>
            </w:r>
            <w:r>
              <w:rPr>
                <w:color w:val="000000" w:themeColor="text1"/>
                <w14:textFill>
                  <w14:solidFill>
                    <w14:schemeClr w14:val="tx1"/>
                  </w14:solidFill>
                </w14:textFill>
              </w:rPr>
              <w:t xml:space="preserve">  састава</w:t>
            </w:r>
          </w:p>
        </w:tc>
        <w:tc>
          <w:tcPr>
            <w:tcW w:w="2280" w:type="dxa"/>
            <w:shd w:val="clear" w:color="auto" w:fill="auto"/>
            <w:vAlign w:val="center"/>
          </w:tcPr>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недељно     </w:t>
            </w:r>
            <w:r>
              <w:rPr>
                <w:color w:val="000000" w:themeColor="text1"/>
                <w:lang w:val="sr-Cyrl-RS"/>
                <w14:textFill>
                  <w14:solidFill>
                    <w14:schemeClr w14:val="tx1"/>
                  </w14:solidFill>
                </w14:textFill>
              </w:rPr>
              <w:t>20</w:t>
            </w:r>
          </w:p>
        </w:tc>
        <w:tc>
          <w:tcPr>
            <w:tcW w:w="2628" w:type="dxa"/>
            <w:shd w:val="clear" w:color="auto" w:fill="auto"/>
            <w:vAlign w:val="center"/>
          </w:tcPr>
          <w:p>
            <w:pPr>
              <w:jc w:val="both"/>
              <w:rPr>
                <w:color w:val="000000" w:themeColor="text1"/>
                <w14:textFill>
                  <w14:solidFill>
                    <w14:schemeClr w14:val="tx1"/>
                  </w14:solidFill>
                </w14:textFill>
              </w:rPr>
            </w:pPr>
            <w:r>
              <w:rPr>
                <w:color w:val="000000" w:themeColor="text1"/>
                <w14:textFill>
                  <w14:solidFill>
                    <w14:schemeClr w14:val="tx1"/>
                  </w14:solidFill>
                </w14:textFill>
              </w:rPr>
              <w:t xml:space="preserve">годишње    </w:t>
            </w:r>
            <w:r>
              <w:rPr>
                <w:color w:val="000000" w:themeColor="text1"/>
                <w:lang w:val="sr-Cyrl-RS"/>
                <w14:textFill>
                  <w14:solidFill>
                    <w14:schemeClr w14:val="tx1"/>
                  </w14:solidFill>
                </w14:textFill>
              </w:rPr>
              <w:t>700</w:t>
            </w:r>
            <w:r>
              <w:rPr>
                <w:color w:val="000000" w:themeColor="text1"/>
                <w14:textFill>
                  <w14:solidFill>
                    <w14:schemeClr w14:val="tx1"/>
                  </w14:solidFill>
                </w14:textFill>
              </w:rPr>
              <w:t xml:space="preserve">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shd w:val="clear" w:color="auto" w:fill="auto"/>
          </w:tcPr>
          <w:p>
            <w:pPr>
              <w:jc w:val="both"/>
              <w:rPr>
                <w:b/>
                <w:color w:val="FF0000"/>
                <w:lang w:val="sr-Cyrl-CS"/>
              </w:rPr>
            </w:pPr>
            <w:r>
              <w:rPr>
                <w:b/>
                <w:color w:val="FF0000"/>
                <w:lang w:val="sr-Cyrl-CS"/>
              </w:rPr>
              <w:t>УКУПНО</w:t>
            </w:r>
          </w:p>
        </w:tc>
        <w:tc>
          <w:tcPr>
            <w:tcW w:w="1680" w:type="dxa"/>
            <w:shd w:val="clear" w:color="auto" w:fill="auto"/>
          </w:tcPr>
          <w:p>
            <w:pPr>
              <w:jc w:val="both"/>
              <w:rPr>
                <w:color w:val="FF0000"/>
                <w:lang w:val="sr-Cyrl-CS"/>
              </w:rPr>
            </w:pPr>
            <w:r>
              <w:rPr>
                <w:color w:val="FF0000"/>
                <w:lang w:val="sr-Cyrl-CS"/>
              </w:rPr>
              <w:t>676 ученика</w:t>
            </w:r>
          </w:p>
        </w:tc>
        <w:tc>
          <w:tcPr>
            <w:tcW w:w="2280" w:type="dxa"/>
            <w:shd w:val="clear" w:color="auto" w:fill="auto"/>
          </w:tcPr>
          <w:p>
            <w:pPr>
              <w:jc w:val="both"/>
              <w:rPr>
                <w:color w:val="FF0000"/>
                <w:lang w:val="sr-Cyrl-CS"/>
              </w:rPr>
            </w:pPr>
            <w:r>
              <w:rPr>
                <w:color w:val="FF0000"/>
                <w:lang w:val="sr-Cyrl-CS"/>
              </w:rPr>
              <w:t>недељно   1027</w:t>
            </w:r>
          </w:p>
        </w:tc>
        <w:tc>
          <w:tcPr>
            <w:tcW w:w="2628" w:type="dxa"/>
            <w:shd w:val="clear" w:color="auto" w:fill="auto"/>
          </w:tcPr>
          <w:p>
            <w:pPr>
              <w:jc w:val="both"/>
              <w:rPr>
                <w:color w:val="FF0000"/>
                <w:lang w:val="sr-Cyrl-CS"/>
              </w:rPr>
            </w:pPr>
            <w:r>
              <w:rPr>
                <w:color w:val="FF0000"/>
                <w:lang w:val="sr-Cyrl-CS"/>
              </w:rPr>
              <w:t>годишње 35 945 часова</w:t>
            </w:r>
          </w:p>
        </w:tc>
      </w:tr>
    </w:tbl>
    <w:p>
      <w:pPr>
        <w:jc w:val="both"/>
        <w:rPr>
          <w:color w:val="FF0000"/>
          <w:lang w:val="sr-Cyrl-CS"/>
        </w:rPr>
      </w:pPr>
    </w:p>
    <w:p>
      <w:pPr>
        <w:jc w:val="both"/>
        <w:rPr>
          <w:color w:val="FF0000"/>
          <w:lang w:val="sr-Cyrl-CS"/>
        </w:rPr>
      </w:pPr>
      <w:r>
        <w:rPr>
          <w:lang w:val="sr-Cyrl-CS"/>
        </w:rPr>
        <w:t xml:space="preserve">Реализујући обавезе на наставном плану и програму за музичку школу, школа ће у  2022/2023. години у редовној настави главних предмета, групној настави солфеђа, хора, камерне музике, као и упоредног клавира и корепетиције остварити годишњи фонд од </w:t>
      </w:r>
      <w:r>
        <w:rPr>
          <w:color w:val="FF0000"/>
          <w:lang w:val="sr-Cyrl-CS"/>
        </w:rPr>
        <w:t>35.945 часова.</w:t>
      </w:r>
    </w:p>
    <w:p>
      <w:pPr>
        <w:ind w:firstLine="720"/>
        <w:jc w:val="both"/>
        <w:rPr>
          <w:color w:val="FF0000"/>
          <w:lang w:val="sr-Cyrl-CS"/>
        </w:rPr>
      </w:pPr>
    </w:p>
    <w:p>
      <w:pPr>
        <w:jc w:val="both"/>
        <w:rPr>
          <w:lang w:val="sr-Cyrl-CS"/>
        </w:rPr>
      </w:pPr>
      <w:r>
        <w:rPr>
          <w:b/>
          <w:u w:val="single"/>
          <w:lang w:val="sr-Cyrl-CS"/>
        </w:rPr>
        <w:t>3.Подела предмета на наставнике</w:t>
      </w:r>
    </w:p>
    <w:p>
      <w:pPr>
        <w:jc w:val="both"/>
        <w:rPr>
          <w:b/>
          <w:u w:val="single"/>
          <w:lang w:val="sr-Cyrl-CS"/>
        </w:rPr>
      </w:pPr>
    </w:p>
    <w:p>
      <w:pPr>
        <w:jc w:val="both"/>
        <w:rPr>
          <w:lang w:val="sr-Cyrl-CS"/>
        </w:rPr>
      </w:pPr>
      <w:r>
        <w:rPr>
          <w:lang w:val="sr-Cyrl-CS"/>
        </w:rPr>
        <w:t>а) Наставници Стручног већа клавира изводе наставу за главни предмет, за четвороручно свирање, корепетицију и упоредни клавир.</w:t>
      </w:r>
    </w:p>
    <w:p>
      <w:pPr>
        <w:jc w:val="both"/>
        <w:rPr>
          <w:lang w:val="sr-Cyrl-CS"/>
        </w:rPr>
      </w:pPr>
      <w:r>
        <w:rPr>
          <w:lang w:val="sr-Cyrl-CS"/>
        </w:rPr>
        <w:t>б) Наставници Стручног већа хармонике изводе наставу хармонике (главни предмет)</w:t>
      </w:r>
      <w:r>
        <w:rPr>
          <w:lang w:val="sr-Latn-RS"/>
        </w:rPr>
        <w:t xml:space="preserve"> </w:t>
      </w:r>
      <w:r>
        <w:rPr>
          <w:lang w:val="sr-Cyrl-RS"/>
        </w:rPr>
        <w:t xml:space="preserve">и </w:t>
      </w:r>
      <w:r>
        <w:rPr>
          <w:lang w:val="sr-Cyrl-CS"/>
        </w:rPr>
        <w:t xml:space="preserve"> камерне музик</w:t>
      </w:r>
      <w:r>
        <w:rPr>
          <w:lang w:val="sr-Latn-RS"/>
        </w:rPr>
        <w:t>e</w:t>
      </w:r>
      <w:r>
        <w:rPr>
          <w:lang w:val="sr-Cyrl-CS"/>
        </w:rPr>
        <w:t>.</w:t>
      </w:r>
    </w:p>
    <w:p>
      <w:pPr>
        <w:jc w:val="both"/>
        <w:rPr>
          <w:lang w:val="sr-Cyrl-CS"/>
        </w:rPr>
      </w:pPr>
      <w:r>
        <w:rPr>
          <w:lang w:val="sr-Cyrl-CS"/>
        </w:rPr>
        <w:t>в) Наставници Стручног већа теоретског одсека изводе наставу солфеђа, теорије и хора.</w:t>
      </w:r>
    </w:p>
    <w:p>
      <w:pPr>
        <w:jc w:val="both"/>
        <w:rPr>
          <w:lang w:val="sr-Cyrl-CS"/>
        </w:rPr>
      </w:pPr>
      <w:r>
        <w:rPr>
          <w:lang w:val="sr-Cyrl-CS"/>
        </w:rPr>
        <w:t>г) Наставници дувачко певачког Стручног већа изводе наставу флауте, кларинета, саксофона, соло певања и камерне музике.</w:t>
      </w:r>
    </w:p>
    <w:p>
      <w:pPr>
        <w:jc w:val="both"/>
        <w:rPr>
          <w:lang w:val="sr-Cyrl-CS"/>
        </w:rPr>
      </w:pPr>
      <w:r>
        <w:rPr>
          <w:lang w:val="sr-Cyrl-CS"/>
        </w:rPr>
        <w:t>д) Наставници Стручног већа жичаних инструмената изводе наставу гитаре, виолине и камерне музике.</w:t>
      </w:r>
    </w:p>
    <w:p>
      <w:pPr>
        <w:jc w:val="both"/>
        <w:rPr>
          <w:b/>
          <w:lang w:val="sr-Cyrl-CS"/>
        </w:rPr>
      </w:pPr>
    </w:p>
    <w:p>
      <w:pPr>
        <w:jc w:val="both"/>
        <w:rPr>
          <w:lang w:val="sr-Cyrl-CS"/>
        </w:rPr>
      </w:pPr>
      <w:r>
        <w:rPr>
          <w:b/>
          <w:lang w:val="sr-Cyrl-CS"/>
        </w:rPr>
        <w:t>Недељни фонд часова клавира</w:t>
      </w:r>
    </w:p>
    <w:tbl>
      <w:tblPr>
        <w:tblStyle w:val="3"/>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269"/>
        <w:gridCol w:w="1393"/>
        <w:gridCol w:w="1455"/>
        <w:gridCol w:w="1648"/>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088" w:type="dxa"/>
            <w:shd w:val="clear" w:color="auto" w:fill="auto"/>
          </w:tcPr>
          <w:p>
            <w:pPr>
              <w:jc w:val="both"/>
              <w:rPr>
                <w:lang w:val="sr-Cyrl-CS"/>
              </w:rPr>
            </w:pPr>
            <w:r>
              <w:rPr>
                <w:lang w:val="sr-Cyrl-CS"/>
              </w:rPr>
              <w:t>Наставник</w:t>
            </w:r>
          </w:p>
        </w:tc>
        <w:tc>
          <w:tcPr>
            <w:tcW w:w="1269" w:type="dxa"/>
            <w:shd w:val="clear" w:color="auto" w:fill="auto"/>
          </w:tcPr>
          <w:p>
            <w:pPr>
              <w:jc w:val="both"/>
              <w:rPr>
                <w:lang w:val="sr-Cyrl-CS"/>
              </w:rPr>
            </w:pPr>
            <w:r>
              <w:rPr>
                <w:lang w:val="sr-Cyrl-CS"/>
              </w:rPr>
              <w:t>Редовна настава</w:t>
            </w:r>
          </w:p>
        </w:tc>
        <w:tc>
          <w:tcPr>
            <w:tcW w:w="1393" w:type="dxa"/>
            <w:shd w:val="clear" w:color="auto" w:fill="auto"/>
          </w:tcPr>
          <w:p>
            <w:pPr>
              <w:jc w:val="both"/>
              <w:rPr>
                <w:lang w:val="sr-Cyrl-CS"/>
              </w:rPr>
            </w:pPr>
            <w:r>
              <w:rPr>
                <w:lang w:val="sr-Cyrl-CS"/>
              </w:rPr>
              <w:t>Додатна</w:t>
            </w:r>
          </w:p>
          <w:p>
            <w:pPr>
              <w:jc w:val="both"/>
              <w:rPr>
                <w:lang w:val="sr-Cyrl-CS"/>
              </w:rPr>
            </w:pPr>
            <w:r>
              <w:rPr>
                <w:lang w:val="sr-Cyrl-CS"/>
              </w:rPr>
              <w:t>Допунска</w:t>
            </w:r>
          </w:p>
        </w:tc>
        <w:tc>
          <w:tcPr>
            <w:tcW w:w="1455" w:type="dxa"/>
            <w:shd w:val="clear" w:color="auto" w:fill="auto"/>
          </w:tcPr>
          <w:p>
            <w:pPr>
              <w:jc w:val="both"/>
              <w:rPr>
                <w:lang w:val="sr-Cyrl-CS"/>
              </w:rPr>
            </w:pPr>
            <w:r>
              <w:rPr>
                <w:lang w:val="sr-Cyrl-CS"/>
              </w:rPr>
              <w:t>Слободне активности</w:t>
            </w:r>
          </w:p>
        </w:tc>
        <w:tc>
          <w:tcPr>
            <w:tcW w:w="1648" w:type="dxa"/>
            <w:shd w:val="clear" w:color="auto" w:fill="auto"/>
          </w:tcPr>
          <w:p>
            <w:pPr>
              <w:jc w:val="both"/>
              <w:rPr>
                <w:lang w:val="sr-Cyrl-CS"/>
              </w:rPr>
            </w:pPr>
            <w:r>
              <w:rPr>
                <w:lang w:val="sr-Cyrl-CS"/>
              </w:rPr>
              <w:t>Разредно старешинство</w:t>
            </w:r>
          </w:p>
        </w:tc>
        <w:tc>
          <w:tcPr>
            <w:tcW w:w="1387"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088" w:type="dxa"/>
            <w:shd w:val="clear" w:color="auto" w:fill="auto"/>
          </w:tcPr>
          <w:p>
            <w:pPr>
              <w:jc w:val="both"/>
              <w:rPr>
                <w:lang w:val="sr-Cyrl-CS"/>
              </w:rPr>
            </w:pPr>
            <w:r>
              <w:rPr>
                <w:lang w:val="sr-Cyrl-CS"/>
              </w:rPr>
              <w:t>И.Тодоровић</w:t>
            </w:r>
          </w:p>
        </w:tc>
        <w:tc>
          <w:tcPr>
            <w:tcW w:w="1269" w:type="dxa"/>
            <w:shd w:val="clear" w:color="auto" w:fill="auto"/>
          </w:tcPr>
          <w:p>
            <w:pPr>
              <w:jc w:val="both"/>
              <w:rPr>
                <w:lang w:val="sr-Cyrl-CS"/>
              </w:rPr>
            </w:pPr>
            <w:r>
              <w:rPr>
                <w:lang w:val="sr-Cyrl-CS"/>
              </w:rPr>
              <w:t>22</w:t>
            </w:r>
          </w:p>
        </w:tc>
        <w:tc>
          <w:tcPr>
            <w:tcW w:w="1393" w:type="dxa"/>
            <w:shd w:val="clear" w:color="auto" w:fill="auto"/>
          </w:tcPr>
          <w:p>
            <w:pPr>
              <w:jc w:val="both"/>
            </w:pPr>
            <w: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088" w:type="dxa"/>
            <w:shd w:val="clear" w:color="auto" w:fill="auto"/>
          </w:tcPr>
          <w:p>
            <w:pPr>
              <w:jc w:val="both"/>
              <w:rPr>
                <w:lang w:val="sr-Cyrl-CS"/>
              </w:rPr>
            </w:pPr>
            <w:r>
              <w:rPr>
                <w:lang w:val="sr-Cyrl-CS"/>
              </w:rPr>
              <w:t>Ј.Блесић</w:t>
            </w:r>
          </w:p>
        </w:tc>
        <w:tc>
          <w:tcPr>
            <w:tcW w:w="1269" w:type="dxa"/>
            <w:shd w:val="clear" w:color="auto" w:fill="auto"/>
          </w:tcPr>
          <w:p>
            <w:pPr>
              <w:jc w:val="both"/>
            </w:pPr>
            <w:r>
              <w:rPr>
                <w:lang w:val="sr-Cyrl-CS"/>
              </w:rPr>
              <w:t>2</w:t>
            </w:r>
            <w:r>
              <w:t>2</w:t>
            </w:r>
          </w:p>
        </w:tc>
        <w:tc>
          <w:tcPr>
            <w:tcW w:w="1393" w:type="dxa"/>
            <w:shd w:val="clear" w:color="auto" w:fill="auto"/>
          </w:tcPr>
          <w:p>
            <w:pPr>
              <w:jc w:val="both"/>
            </w:pPr>
            <w: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pPr>
            <w:r>
              <w:rPr>
                <w:lang w:val="sr-Cyrl-CS"/>
              </w:rPr>
              <w:t>2</w:t>
            </w: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088" w:type="dxa"/>
            <w:shd w:val="clear" w:color="auto" w:fill="auto"/>
          </w:tcPr>
          <w:p>
            <w:pPr>
              <w:jc w:val="both"/>
              <w:rPr>
                <w:lang w:val="sr-Cyrl-CS"/>
              </w:rPr>
            </w:pPr>
            <w:r>
              <w:rPr>
                <w:lang w:val="sr-Cyrl-CS"/>
              </w:rPr>
              <w:t>М.Обрадовић</w:t>
            </w:r>
          </w:p>
        </w:tc>
        <w:tc>
          <w:tcPr>
            <w:tcW w:w="1269" w:type="dxa"/>
            <w:shd w:val="clear" w:color="auto" w:fill="auto"/>
          </w:tcPr>
          <w:p>
            <w:pPr>
              <w:jc w:val="both"/>
            </w:pPr>
            <w:r>
              <w:rPr>
                <w:lang w:val="sr-Cyrl-CS"/>
              </w:rPr>
              <w:t>2</w:t>
            </w:r>
            <w:r>
              <w:t>2</w:t>
            </w:r>
          </w:p>
        </w:tc>
        <w:tc>
          <w:tcPr>
            <w:tcW w:w="1393" w:type="dxa"/>
            <w:shd w:val="clear" w:color="auto" w:fill="auto"/>
          </w:tcPr>
          <w:p>
            <w:pPr>
              <w:jc w:val="both"/>
            </w:pPr>
            <w: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pPr>
            <w:r>
              <w:rPr>
                <w:lang w:val="sr-Cyrl-CS"/>
              </w:rPr>
              <w:t>2</w:t>
            </w: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088" w:type="dxa"/>
            <w:shd w:val="clear" w:color="auto" w:fill="auto"/>
          </w:tcPr>
          <w:p>
            <w:pPr>
              <w:jc w:val="both"/>
            </w:pPr>
            <w:r>
              <w:rPr>
                <w:lang w:val="sr-Cyrl-CS"/>
              </w:rPr>
              <w:t>Н.</w:t>
            </w:r>
            <w:r>
              <w:t>Ивић</w:t>
            </w:r>
          </w:p>
        </w:tc>
        <w:tc>
          <w:tcPr>
            <w:tcW w:w="1269" w:type="dxa"/>
            <w:shd w:val="clear" w:color="auto" w:fill="auto"/>
          </w:tcPr>
          <w:p>
            <w:pPr>
              <w:jc w:val="both"/>
              <w:rPr>
                <w:lang w:val="sr-Cyrl-CS"/>
              </w:rPr>
            </w:pPr>
            <w:r>
              <w:rPr>
                <w:lang w:val="sr-Cyrl-CS"/>
              </w:rPr>
              <w:t>22</w:t>
            </w:r>
          </w:p>
        </w:tc>
        <w:tc>
          <w:tcPr>
            <w:tcW w:w="1393" w:type="dxa"/>
            <w:shd w:val="clear" w:color="auto" w:fill="auto"/>
          </w:tcPr>
          <w:p>
            <w:pPr>
              <w:jc w:val="both"/>
              <w:rPr>
                <w:lang w:val="sr-Cyrl-CS"/>
              </w:rPr>
            </w:pPr>
            <w:r>
              <w:rPr>
                <w:lang w:val="sr-Cyrl-CS"/>
              </w:rP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pPr>
            <w:r>
              <w:rPr>
                <w:lang w:val="sr-Cyrl-CS"/>
              </w:rPr>
              <w:t>2</w:t>
            </w: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088" w:type="dxa"/>
            <w:shd w:val="clear" w:color="auto" w:fill="auto"/>
          </w:tcPr>
          <w:p>
            <w:pPr>
              <w:jc w:val="both"/>
              <w:rPr>
                <w:lang w:val="sr-Cyrl-CS"/>
              </w:rPr>
            </w:pPr>
            <w:r>
              <w:rPr>
                <w:lang w:val="sr-Cyrl-CS"/>
              </w:rPr>
              <w:t>П. Живановић</w:t>
            </w:r>
          </w:p>
        </w:tc>
        <w:tc>
          <w:tcPr>
            <w:tcW w:w="1269" w:type="dxa"/>
            <w:shd w:val="clear" w:color="auto" w:fill="auto"/>
          </w:tcPr>
          <w:p>
            <w:pPr>
              <w:jc w:val="both"/>
            </w:pPr>
            <w:r>
              <w:rPr>
                <w:lang w:val="sr-Cyrl-CS"/>
              </w:rPr>
              <w:t>6</w:t>
            </w:r>
          </w:p>
        </w:tc>
        <w:tc>
          <w:tcPr>
            <w:tcW w:w="1393" w:type="dxa"/>
            <w:shd w:val="clear" w:color="auto" w:fill="auto"/>
          </w:tcPr>
          <w:p>
            <w:pPr>
              <w:jc w:val="both"/>
              <w:rPr>
                <w:lang w:val="sr-Cyrl-CS"/>
              </w:rPr>
            </w:pPr>
            <w:r>
              <w:rPr>
                <w:lang w:val="sr-Cyrl-CS"/>
              </w:rP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rPr>
                <w:lang w:val="sr-Cyrl-RS"/>
              </w:rPr>
            </w:pPr>
            <w:r>
              <w:rPr>
                <w:lang w:val="sr-Cyrl-R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088" w:type="dxa"/>
            <w:shd w:val="clear" w:color="auto" w:fill="auto"/>
          </w:tcPr>
          <w:p>
            <w:pPr>
              <w:jc w:val="both"/>
              <w:rPr>
                <w:lang w:val="sr-Cyrl-CS"/>
              </w:rPr>
            </w:pPr>
            <w:r>
              <w:rPr>
                <w:lang w:val="sr-Cyrl-CS"/>
              </w:rPr>
              <w:t>Ј. Маринковић</w:t>
            </w:r>
          </w:p>
        </w:tc>
        <w:tc>
          <w:tcPr>
            <w:tcW w:w="1269" w:type="dxa"/>
            <w:shd w:val="clear" w:color="auto" w:fill="auto"/>
          </w:tcPr>
          <w:p>
            <w:pPr>
              <w:jc w:val="both"/>
            </w:pPr>
            <w:r>
              <w:rPr>
                <w:lang w:val="sr-Cyrl-CS"/>
              </w:rPr>
              <w:t>22</w:t>
            </w:r>
          </w:p>
        </w:tc>
        <w:tc>
          <w:tcPr>
            <w:tcW w:w="1393" w:type="dxa"/>
            <w:shd w:val="clear" w:color="auto" w:fill="auto"/>
          </w:tcPr>
          <w:p>
            <w:pPr>
              <w:jc w:val="both"/>
            </w:pPr>
            <w: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088" w:type="dxa"/>
            <w:shd w:val="clear" w:color="auto" w:fill="auto"/>
          </w:tcPr>
          <w:p>
            <w:pPr>
              <w:jc w:val="both"/>
              <w:rPr>
                <w:lang w:val="sr-Cyrl-CS"/>
              </w:rPr>
            </w:pPr>
            <w:r>
              <w:rPr>
                <w:lang w:val="sr-Cyrl-CS"/>
              </w:rPr>
              <w:t>В.Милић</w:t>
            </w:r>
          </w:p>
        </w:tc>
        <w:tc>
          <w:tcPr>
            <w:tcW w:w="1269" w:type="dxa"/>
            <w:shd w:val="clear" w:color="auto" w:fill="auto"/>
          </w:tcPr>
          <w:p>
            <w:pPr>
              <w:jc w:val="both"/>
            </w:pPr>
            <w:r>
              <w:rPr>
                <w:lang w:val="sr-Cyrl-CS"/>
              </w:rPr>
              <w:t>2</w:t>
            </w:r>
            <w:r>
              <w:t>2</w:t>
            </w:r>
          </w:p>
        </w:tc>
        <w:tc>
          <w:tcPr>
            <w:tcW w:w="1393" w:type="dxa"/>
            <w:shd w:val="clear" w:color="auto" w:fill="auto"/>
          </w:tcPr>
          <w:p>
            <w:pPr>
              <w:jc w:val="both"/>
              <w:rPr>
                <w:lang w:val="sr-Cyrl-CS"/>
              </w:rPr>
            </w:pPr>
            <w:r>
              <w:rPr>
                <w:lang w:val="sr-Cyrl-CS"/>
              </w:rP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088" w:type="dxa"/>
            <w:shd w:val="clear" w:color="auto" w:fill="auto"/>
          </w:tcPr>
          <w:p>
            <w:pPr>
              <w:jc w:val="both"/>
              <w:rPr>
                <w:lang w:val="sr-Cyrl-CS"/>
              </w:rPr>
            </w:pPr>
            <w:r>
              <w:rPr>
                <w:lang w:val="sr-Cyrl-CS"/>
              </w:rPr>
              <w:t>Т. Павловић</w:t>
            </w:r>
          </w:p>
        </w:tc>
        <w:tc>
          <w:tcPr>
            <w:tcW w:w="1269" w:type="dxa"/>
            <w:shd w:val="clear" w:color="auto" w:fill="auto"/>
          </w:tcPr>
          <w:p>
            <w:pPr>
              <w:jc w:val="both"/>
              <w:rPr>
                <w:lang w:val="sr-Cyrl-RS"/>
              </w:rPr>
            </w:pPr>
            <w:r>
              <w:rPr>
                <w:lang w:val="sr-Cyrl-CS"/>
              </w:rPr>
              <w:t>2</w:t>
            </w:r>
            <w:r>
              <w:rPr>
                <w:lang w:val="sr-Cyrl-RS"/>
              </w:rPr>
              <w:t>2</w:t>
            </w:r>
          </w:p>
        </w:tc>
        <w:tc>
          <w:tcPr>
            <w:tcW w:w="1393" w:type="dxa"/>
            <w:shd w:val="clear" w:color="auto" w:fill="auto"/>
          </w:tcPr>
          <w:p>
            <w:pPr>
              <w:jc w:val="both"/>
              <w:rPr>
                <w:lang w:val="sr-Cyrl-CS"/>
              </w:rPr>
            </w:pPr>
            <w:r>
              <w:rPr>
                <w:lang w:val="sr-Cyrl-CS"/>
              </w:rP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rPr>
                <w:lang w:val="sr-Cyrl-RS"/>
              </w:rPr>
            </w:pPr>
            <w:r>
              <w:rPr>
                <w:lang w:val="sr-Cyrl-CS"/>
              </w:rPr>
              <w:t>2</w:t>
            </w:r>
            <w:r>
              <w:rPr>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88" w:type="dxa"/>
            <w:shd w:val="clear" w:color="auto" w:fill="auto"/>
          </w:tcPr>
          <w:p>
            <w:pPr>
              <w:jc w:val="both"/>
              <w:rPr>
                <w:lang w:val="sr-Cyrl-CS"/>
              </w:rPr>
            </w:pPr>
            <w:r>
              <w:rPr>
                <w:lang w:val="sr-Cyrl-CS"/>
              </w:rPr>
              <w:t>Д. Павловић</w:t>
            </w:r>
          </w:p>
        </w:tc>
        <w:tc>
          <w:tcPr>
            <w:tcW w:w="1269" w:type="dxa"/>
            <w:shd w:val="clear" w:color="auto" w:fill="auto"/>
          </w:tcPr>
          <w:p>
            <w:pPr>
              <w:jc w:val="both"/>
            </w:pPr>
            <w:r>
              <w:rPr>
                <w:lang w:val="sr-Cyrl-CS"/>
              </w:rPr>
              <w:t>2</w:t>
            </w:r>
            <w:r>
              <w:t>2</w:t>
            </w:r>
          </w:p>
        </w:tc>
        <w:tc>
          <w:tcPr>
            <w:tcW w:w="1393" w:type="dxa"/>
            <w:shd w:val="clear" w:color="auto" w:fill="auto"/>
          </w:tcPr>
          <w:p>
            <w:pPr>
              <w:jc w:val="both"/>
              <w:rPr>
                <w:lang w:val="sr-Cyrl-CS"/>
              </w:rPr>
            </w:pPr>
            <w:r>
              <w:rPr>
                <w:lang w:val="sr-Cyrl-CS"/>
              </w:rP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rPr>
                <w:lang w:val="sr-Cyrl-RS"/>
              </w:rPr>
            </w:pPr>
            <w:r>
              <w:rPr>
                <w:lang w:val="sr-Cyrl-CS"/>
              </w:rPr>
              <w:t>2</w:t>
            </w: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88" w:type="dxa"/>
            <w:shd w:val="clear" w:color="auto" w:fill="auto"/>
          </w:tcPr>
          <w:p>
            <w:pPr>
              <w:jc w:val="both"/>
              <w:rPr>
                <w:lang w:val="sr-Cyrl-CS"/>
              </w:rPr>
            </w:pPr>
            <w:r>
              <w:rPr>
                <w:lang w:val="sr-Cyrl-CS"/>
              </w:rPr>
              <w:t>И. Радовановић</w:t>
            </w:r>
          </w:p>
        </w:tc>
        <w:tc>
          <w:tcPr>
            <w:tcW w:w="1269" w:type="dxa"/>
            <w:shd w:val="clear" w:color="auto" w:fill="auto"/>
          </w:tcPr>
          <w:p>
            <w:pPr>
              <w:jc w:val="both"/>
              <w:rPr>
                <w:lang w:val="sr-Cyrl-CS"/>
              </w:rPr>
            </w:pPr>
            <w:r>
              <w:rPr>
                <w:lang w:val="sr-Cyrl-CS"/>
              </w:rPr>
              <w:t>18</w:t>
            </w:r>
          </w:p>
        </w:tc>
        <w:tc>
          <w:tcPr>
            <w:tcW w:w="1393" w:type="dxa"/>
            <w:shd w:val="clear" w:color="auto" w:fill="auto"/>
          </w:tcPr>
          <w:p>
            <w:pPr>
              <w:jc w:val="both"/>
              <w:rPr>
                <w:lang w:val="sr-Cyrl-CS"/>
              </w:rPr>
            </w:pPr>
            <w:r>
              <w:rPr>
                <w:lang w:val="sr-Cyrl-CS"/>
              </w:rPr>
              <w:t>1</w:t>
            </w:r>
          </w:p>
        </w:tc>
        <w:tc>
          <w:tcPr>
            <w:tcW w:w="1455" w:type="dxa"/>
            <w:shd w:val="clear" w:color="auto" w:fill="auto"/>
          </w:tcPr>
          <w:p>
            <w:pPr>
              <w:jc w:val="both"/>
              <w:rPr>
                <w:lang w:val="sr-Cyrl-CS"/>
              </w:rPr>
            </w:pPr>
            <w:r>
              <w:rPr>
                <w:lang w:val="sr-Cyrl-CS"/>
              </w:rPr>
              <w:t>-</w:t>
            </w:r>
          </w:p>
        </w:tc>
        <w:tc>
          <w:tcPr>
            <w:tcW w:w="1648" w:type="dxa"/>
            <w:shd w:val="clear" w:color="auto" w:fill="auto"/>
          </w:tcPr>
          <w:p>
            <w:pPr>
              <w:jc w:val="both"/>
              <w:rPr>
                <w:lang w:val="sr-Cyrl-CS"/>
              </w:rPr>
            </w:pPr>
            <w:r>
              <w:rPr>
                <w:lang w:val="sr-Cyrl-CS"/>
              </w:rPr>
              <w:t>1</w:t>
            </w:r>
          </w:p>
        </w:tc>
        <w:tc>
          <w:tcPr>
            <w:tcW w:w="1387" w:type="dxa"/>
            <w:shd w:val="clear" w:color="auto" w:fill="auto"/>
          </w:tcPr>
          <w:p>
            <w:pPr>
              <w:jc w:val="both"/>
              <w:rPr>
                <w:lang w:val="sr-Latn-RS"/>
              </w:rPr>
            </w:pPr>
            <w:r>
              <w:rPr>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088" w:type="dxa"/>
            <w:shd w:val="clear" w:color="auto" w:fill="auto"/>
          </w:tcPr>
          <w:p>
            <w:pPr>
              <w:jc w:val="both"/>
              <w:rPr>
                <w:b/>
                <w:lang w:val="sr-Cyrl-CS"/>
              </w:rPr>
            </w:pPr>
            <w:r>
              <w:rPr>
                <w:b/>
                <w:lang w:val="sr-Cyrl-CS"/>
              </w:rPr>
              <w:t>УКУПНО</w:t>
            </w:r>
          </w:p>
        </w:tc>
        <w:tc>
          <w:tcPr>
            <w:tcW w:w="1269" w:type="dxa"/>
            <w:shd w:val="clear" w:color="auto" w:fill="auto"/>
          </w:tcPr>
          <w:p>
            <w:pPr>
              <w:jc w:val="both"/>
              <w:rPr>
                <w:lang w:val="sr-Cyrl-RS"/>
              </w:rPr>
            </w:pPr>
            <w:r>
              <w:rPr>
                <w:lang w:val="sr-Latn-RS"/>
              </w:rPr>
              <w:t>2</w:t>
            </w:r>
            <w:r>
              <w:rPr>
                <w:lang w:val="sr-Cyrl-RS"/>
              </w:rPr>
              <w:t>22</w:t>
            </w:r>
          </w:p>
        </w:tc>
        <w:tc>
          <w:tcPr>
            <w:tcW w:w="1393" w:type="dxa"/>
            <w:shd w:val="clear" w:color="auto" w:fill="auto"/>
          </w:tcPr>
          <w:p>
            <w:pPr>
              <w:jc w:val="both"/>
              <w:rPr>
                <w:lang w:val="sr-Latn-RS"/>
              </w:rPr>
            </w:pPr>
            <w:r>
              <w:rPr>
                <w:lang w:val="sr-Cyrl-CS"/>
              </w:rPr>
              <w:t>1</w:t>
            </w:r>
            <w:r>
              <w:rPr>
                <w:lang w:val="sr-Latn-RS"/>
              </w:rPr>
              <w:t>1</w:t>
            </w:r>
          </w:p>
        </w:tc>
        <w:tc>
          <w:tcPr>
            <w:tcW w:w="1455" w:type="dxa"/>
            <w:shd w:val="clear" w:color="auto" w:fill="auto"/>
          </w:tcPr>
          <w:p>
            <w:pPr>
              <w:jc w:val="both"/>
              <w:rPr>
                <w:lang w:val="sr-Cyrl-CS"/>
              </w:rPr>
            </w:pPr>
            <w:r>
              <w:rPr>
                <w:lang w:val="sr-Cyrl-CS"/>
              </w:rPr>
              <w:t>_</w:t>
            </w:r>
          </w:p>
        </w:tc>
        <w:tc>
          <w:tcPr>
            <w:tcW w:w="1648" w:type="dxa"/>
            <w:shd w:val="clear" w:color="auto" w:fill="auto"/>
          </w:tcPr>
          <w:p>
            <w:pPr>
              <w:jc w:val="both"/>
              <w:rPr>
                <w:lang w:val="sr-Latn-RS"/>
              </w:rPr>
            </w:pPr>
            <w:r>
              <w:rPr>
                <w:lang w:val="sr-Cyrl-CS"/>
              </w:rPr>
              <w:t>1</w:t>
            </w:r>
            <w:r>
              <w:rPr>
                <w:lang w:val="sr-Latn-RS"/>
              </w:rPr>
              <w:t>1</w:t>
            </w:r>
          </w:p>
        </w:tc>
        <w:tc>
          <w:tcPr>
            <w:tcW w:w="1387" w:type="dxa"/>
            <w:shd w:val="clear" w:color="auto" w:fill="auto"/>
          </w:tcPr>
          <w:p>
            <w:pPr>
              <w:jc w:val="both"/>
              <w:rPr>
                <w:lang w:val="sr-Latn-RS"/>
              </w:rPr>
            </w:pPr>
            <w:r>
              <w:rPr>
                <w:lang w:val="sr-Cyrl-CS"/>
              </w:rPr>
              <w:t>2</w:t>
            </w:r>
            <w:r>
              <w:rPr>
                <w:lang w:val="sr-Latn-RS"/>
              </w:rPr>
              <w:t>40</w:t>
            </w:r>
          </w:p>
        </w:tc>
      </w:tr>
    </w:tbl>
    <w:p>
      <w:pPr>
        <w:jc w:val="both"/>
        <w:rPr>
          <w:b/>
          <w:lang w:val="sr-Cyrl-CS"/>
        </w:rPr>
      </w:pPr>
    </w:p>
    <w:p>
      <w:pPr>
        <w:jc w:val="both"/>
        <w:rPr>
          <w:b/>
          <w:lang w:val="sr-Cyrl-CS"/>
        </w:rPr>
      </w:pPr>
      <w:r>
        <w:rPr>
          <w:b/>
          <w:lang w:val="sr-Cyrl-CS"/>
        </w:rPr>
        <w:t>Недељни фонд часова хармонике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1446"/>
        <w:gridCol w:w="1448"/>
        <w:gridCol w:w="1469"/>
        <w:gridCol w:w="1647"/>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shd w:val="clear" w:color="auto" w:fill="auto"/>
          </w:tcPr>
          <w:p>
            <w:pPr>
              <w:jc w:val="both"/>
              <w:rPr>
                <w:lang w:val="sr-Cyrl-CS"/>
              </w:rPr>
            </w:pPr>
            <w:r>
              <w:rPr>
                <w:lang w:val="sr-Cyrl-CS"/>
              </w:rPr>
              <w:t>Наставник</w:t>
            </w:r>
          </w:p>
        </w:tc>
        <w:tc>
          <w:tcPr>
            <w:tcW w:w="1446" w:type="dxa"/>
            <w:shd w:val="clear" w:color="auto" w:fill="auto"/>
          </w:tcPr>
          <w:p>
            <w:pPr>
              <w:jc w:val="both"/>
              <w:rPr>
                <w:lang w:val="sr-Cyrl-CS"/>
              </w:rPr>
            </w:pPr>
            <w:r>
              <w:rPr>
                <w:lang w:val="sr-Cyrl-CS"/>
              </w:rPr>
              <w:t>Редовна настава</w:t>
            </w:r>
          </w:p>
        </w:tc>
        <w:tc>
          <w:tcPr>
            <w:tcW w:w="1448" w:type="dxa"/>
            <w:shd w:val="clear" w:color="auto" w:fill="auto"/>
          </w:tcPr>
          <w:p>
            <w:pPr>
              <w:jc w:val="both"/>
              <w:rPr>
                <w:lang w:val="sr-Cyrl-CS"/>
              </w:rPr>
            </w:pPr>
            <w:r>
              <w:rPr>
                <w:lang w:val="sr-Cyrl-CS"/>
              </w:rPr>
              <w:t>Додатна настава</w:t>
            </w:r>
          </w:p>
        </w:tc>
        <w:tc>
          <w:tcPr>
            <w:tcW w:w="1469" w:type="dxa"/>
            <w:shd w:val="clear" w:color="auto" w:fill="auto"/>
          </w:tcPr>
          <w:p>
            <w:pPr>
              <w:jc w:val="both"/>
              <w:rPr>
                <w:lang w:val="sr-Cyrl-CS"/>
              </w:rPr>
            </w:pPr>
            <w:r>
              <w:rPr>
                <w:lang w:val="sr-Cyrl-CS"/>
              </w:rPr>
              <w:t>Слободне активности</w:t>
            </w:r>
          </w:p>
        </w:tc>
        <w:tc>
          <w:tcPr>
            <w:tcW w:w="1647" w:type="dxa"/>
            <w:shd w:val="clear" w:color="auto" w:fill="auto"/>
          </w:tcPr>
          <w:p>
            <w:pPr>
              <w:jc w:val="both"/>
              <w:rPr>
                <w:lang w:val="sr-Cyrl-CS"/>
              </w:rPr>
            </w:pPr>
            <w:r>
              <w:rPr>
                <w:lang w:val="sr-Cyrl-CS"/>
              </w:rPr>
              <w:t>Разредно старешинство</w:t>
            </w:r>
          </w:p>
        </w:tc>
        <w:tc>
          <w:tcPr>
            <w:tcW w:w="1446"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shd w:val="clear" w:color="auto" w:fill="auto"/>
          </w:tcPr>
          <w:p>
            <w:pPr>
              <w:jc w:val="both"/>
              <w:rPr>
                <w:lang w:val="sr-Cyrl-CS"/>
              </w:rPr>
            </w:pPr>
            <w:r>
              <w:rPr>
                <w:lang w:val="sr-Cyrl-CS"/>
              </w:rPr>
              <w:t>С. Ђурић</w:t>
            </w:r>
          </w:p>
        </w:tc>
        <w:tc>
          <w:tcPr>
            <w:tcW w:w="1446" w:type="dxa"/>
            <w:shd w:val="clear" w:color="auto" w:fill="auto"/>
          </w:tcPr>
          <w:p>
            <w:pPr>
              <w:jc w:val="both"/>
              <w:rPr>
                <w:lang w:val="sr-Cyrl-RS"/>
              </w:rPr>
            </w:pPr>
            <w:r>
              <w:rPr>
                <w:lang w:val="sr-Latn-RS"/>
              </w:rPr>
              <w:t>2</w:t>
            </w:r>
            <w:r>
              <w:rPr>
                <w:lang w:val="sr-Cyrl-RS"/>
              </w:rPr>
              <w:t>2</w:t>
            </w:r>
          </w:p>
        </w:tc>
        <w:tc>
          <w:tcPr>
            <w:tcW w:w="1448" w:type="dxa"/>
            <w:shd w:val="clear" w:color="auto" w:fill="auto"/>
          </w:tcPr>
          <w:p>
            <w:pPr>
              <w:jc w:val="both"/>
            </w:pPr>
            <w:r>
              <w:t>1</w:t>
            </w:r>
          </w:p>
        </w:tc>
        <w:tc>
          <w:tcPr>
            <w:tcW w:w="1469" w:type="dxa"/>
            <w:shd w:val="clear" w:color="auto" w:fill="auto"/>
          </w:tcPr>
          <w:p>
            <w:pPr>
              <w:jc w:val="both"/>
              <w:rPr>
                <w:lang w:val="sr-Cyrl-CS"/>
              </w:rPr>
            </w:pPr>
            <w:r>
              <w:rPr>
                <w:lang w:val="sr-Cyrl-CS"/>
              </w:rPr>
              <w:t>_</w:t>
            </w:r>
          </w:p>
        </w:tc>
        <w:tc>
          <w:tcPr>
            <w:tcW w:w="1647" w:type="dxa"/>
            <w:shd w:val="clear" w:color="auto" w:fill="auto"/>
          </w:tcPr>
          <w:p>
            <w:pPr>
              <w:jc w:val="both"/>
              <w:rPr>
                <w:lang w:val="sr-Cyrl-CS"/>
              </w:rPr>
            </w:pPr>
            <w:r>
              <w:rPr>
                <w:lang w:val="sr-Cyrl-CS"/>
              </w:rPr>
              <w:t>1</w:t>
            </w:r>
          </w:p>
        </w:tc>
        <w:tc>
          <w:tcPr>
            <w:tcW w:w="1446" w:type="dxa"/>
            <w:shd w:val="clear" w:color="auto" w:fill="auto"/>
          </w:tcPr>
          <w:p>
            <w:pPr>
              <w:jc w:val="both"/>
              <w:rPr>
                <w:lang w:val="sr-Cyrl-RS"/>
              </w:rPr>
            </w:pPr>
            <w:r>
              <w:rPr>
                <w:lang w:val="sr-Latn-RS"/>
              </w:rPr>
              <w:t>2</w:t>
            </w:r>
            <w:r>
              <w:rPr>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shd w:val="clear" w:color="auto" w:fill="auto"/>
          </w:tcPr>
          <w:p>
            <w:pPr>
              <w:jc w:val="both"/>
              <w:rPr>
                <w:lang w:val="sr-Cyrl-CS"/>
              </w:rPr>
            </w:pPr>
            <w:r>
              <w:rPr>
                <w:lang w:val="sr-Cyrl-CS"/>
              </w:rPr>
              <w:t>М.Спасић</w:t>
            </w:r>
          </w:p>
        </w:tc>
        <w:tc>
          <w:tcPr>
            <w:tcW w:w="1446" w:type="dxa"/>
            <w:shd w:val="clear" w:color="auto" w:fill="auto"/>
          </w:tcPr>
          <w:p>
            <w:pPr>
              <w:jc w:val="both"/>
              <w:rPr>
                <w:lang w:val="sr-Cyrl-RS"/>
              </w:rPr>
            </w:pPr>
            <w:r>
              <w:rPr>
                <w:lang w:val="sr-Latn-RS"/>
              </w:rPr>
              <w:t>20</w:t>
            </w:r>
          </w:p>
        </w:tc>
        <w:tc>
          <w:tcPr>
            <w:tcW w:w="1448" w:type="dxa"/>
            <w:shd w:val="clear" w:color="auto" w:fill="auto"/>
          </w:tcPr>
          <w:p>
            <w:pPr>
              <w:jc w:val="both"/>
              <w:rPr>
                <w:lang w:val="sr-Cyrl-CS"/>
              </w:rPr>
            </w:pPr>
            <w:r>
              <w:rPr>
                <w:lang w:val="sr-Cyrl-CS"/>
              </w:rPr>
              <w:t>1</w:t>
            </w:r>
          </w:p>
        </w:tc>
        <w:tc>
          <w:tcPr>
            <w:tcW w:w="1469" w:type="dxa"/>
            <w:shd w:val="clear" w:color="auto" w:fill="auto"/>
          </w:tcPr>
          <w:p>
            <w:pPr>
              <w:jc w:val="both"/>
              <w:rPr>
                <w:lang w:val="sr-Cyrl-CS"/>
              </w:rPr>
            </w:pPr>
            <w:r>
              <w:rPr>
                <w:lang w:val="sr-Cyrl-CS"/>
              </w:rPr>
              <w:t>_</w:t>
            </w:r>
          </w:p>
        </w:tc>
        <w:tc>
          <w:tcPr>
            <w:tcW w:w="1647" w:type="dxa"/>
            <w:shd w:val="clear" w:color="auto" w:fill="auto"/>
          </w:tcPr>
          <w:p>
            <w:pPr>
              <w:jc w:val="both"/>
              <w:rPr>
                <w:lang w:val="sr-Cyrl-CS"/>
              </w:rPr>
            </w:pPr>
            <w:r>
              <w:rPr>
                <w:lang w:val="sr-Cyrl-CS"/>
              </w:rPr>
              <w:t>1</w:t>
            </w:r>
          </w:p>
        </w:tc>
        <w:tc>
          <w:tcPr>
            <w:tcW w:w="1446" w:type="dxa"/>
            <w:shd w:val="clear" w:color="auto" w:fill="auto"/>
          </w:tcPr>
          <w:p>
            <w:pPr>
              <w:jc w:val="both"/>
              <w:rPr>
                <w:lang w:val="sr-Cyrl-RS"/>
              </w:rPr>
            </w:pPr>
            <w:r>
              <w:rPr>
                <w:lang w:val="sr-Cyrl-CS"/>
              </w:rPr>
              <w:t>2</w:t>
            </w:r>
            <w:r>
              <w:rPr>
                <w:lang w:val="sr-Latn-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shd w:val="clear" w:color="auto" w:fill="auto"/>
          </w:tcPr>
          <w:p>
            <w:pPr>
              <w:jc w:val="both"/>
              <w:rPr>
                <w:lang w:val="sr-Cyrl-CS"/>
              </w:rPr>
            </w:pPr>
            <w:r>
              <w:rPr>
                <w:lang w:val="sr-Cyrl-CS"/>
              </w:rPr>
              <w:t>М. Лазић</w:t>
            </w:r>
          </w:p>
        </w:tc>
        <w:tc>
          <w:tcPr>
            <w:tcW w:w="1446" w:type="dxa"/>
            <w:shd w:val="clear" w:color="auto" w:fill="auto"/>
          </w:tcPr>
          <w:p>
            <w:pPr>
              <w:jc w:val="both"/>
              <w:rPr>
                <w:lang w:val="sr-Latn-RS"/>
              </w:rPr>
            </w:pPr>
            <w:r>
              <w:rPr>
                <w:lang w:val="sr-Latn-RS"/>
              </w:rPr>
              <w:t>20</w:t>
            </w:r>
          </w:p>
        </w:tc>
        <w:tc>
          <w:tcPr>
            <w:tcW w:w="1448" w:type="dxa"/>
            <w:shd w:val="clear" w:color="auto" w:fill="auto"/>
          </w:tcPr>
          <w:p>
            <w:pPr>
              <w:jc w:val="both"/>
              <w:rPr>
                <w:lang w:val="sr-Cyrl-CS"/>
              </w:rPr>
            </w:pPr>
            <w:r>
              <w:rPr>
                <w:lang w:val="sr-Cyrl-CS"/>
              </w:rPr>
              <w:t>1</w:t>
            </w:r>
          </w:p>
        </w:tc>
        <w:tc>
          <w:tcPr>
            <w:tcW w:w="1469" w:type="dxa"/>
            <w:shd w:val="clear" w:color="auto" w:fill="auto"/>
          </w:tcPr>
          <w:p>
            <w:pPr>
              <w:jc w:val="both"/>
              <w:rPr>
                <w:lang w:val="sr-Cyrl-CS"/>
              </w:rPr>
            </w:pPr>
            <w:r>
              <w:rPr>
                <w:lang w:val="sr-Cyrl-CS"/>
              </w:rPr>
              <w:t>_</w:t>
            </w:r>
          </w:p>
        </w:tc>
        <w:tc>
          <w:tcPr>
            <w:tcW w:w="1647" w:type="dxa"/>
            <w:shd w:val="clear" w:color="auto" w:fill="auto"/>
          </w:tcPr>
          <w:p>
            <w:pPr>
              <w:jc w:val="both"/>
              <w:rPr>
                <w:lang w:val="sr-Cyrl-CS"/>
              </w:rPr>
            </w:pPr>
            <w:r>
              <w:rPr>
                <w:lang w:val="sr-Cyrl-CS"/>
              </w:rPr>
              <w:t>1</w:t>
            </w:r>
          </w:p>
        </w:tc>
        <w:tc>
          <w:tcPr>
            <w:tcW w:w="1446" w:type="dxa"/>
            <w:shd w:val="clear" w:color="auto" w:fill="auto"/>
          </w:tcPr>
          <w:p>
            <w:pPr>
              <w:jc w:val="both"/>
              <w:rPr>
                <w:lang w:val="sr-Latn-RS"/>
              </w:rPr>
            </w:pPr>
            <w:r>
              <w:rPr>
                <w:lang w:val="sr-Cyrl-CS"/>
              </w:rPr>
              <w:t>2</w:t>
            </w:r>
            <w:r>
              <w:rPr>
                <w:lang w:val="sr-Latn-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shd w:val="clear" w:color="auto" w:fill="auto"/>
          </w:tcPr>
          <w:p>
            <w:pPr>
              <w:jc w:val="both"/>
              <w:rPr>
                <w:lang w:val="sr-Cyrl-CS"/>
              </w:rPr>
            </w:pPr>
            <w:r>
              <w:rPr>
                <w:lang w:val="sr-Cyrl-CS"/>
              </w:rPr>
              <w:t>Ј. Декић</w:t>
            </w:r>
          </w:p>
        </w:tc>
        <w:tc>
          <w:tcPr>
            <w:tcW w:w="1446" w:type="dxa"/>
            <w:shd w:val="clear" w:color="auto" w:fill="auto"/>
          </w:tcPr>
          <w:p>
            <w:pPr>
              <w:jc w:val="both"/>
              <w:rPr>
                <w:lang w:val="sr-Cyrl-RS"/>
              </w:rPr>
            </w:pPr>
            <w:r>
              <w:rPr>
                <w:lang w:val="sr-Latn-RS"/>
              </w:rPr>
              <w:t>2</w:t>
            </w:r>
            <w:r>
              <w:rPr>
                <w:lang w:val="sr-Cyrl-RS"/>
              </w:rPr>
              <w:t>2</w:t>
            </w:r>
          </w:p>
        </w:tc>
        <w:tc>
          <w:tcPr>
            <w:tcW w:w="1448" w:type="dxa"/>
            <w:shd w:val="clear" w:color="auto" w:fill="auto"/>
          </w:tcPr>
          <w:p>
            <w:pPr>
              <w:jc w:val="both"/>
              <w:rPr>
                <w:lang w:val="sr-Cyrl-CS"/>
              </w:rPr>
            </w:pPr>
            <w:r>
              <w:rPr>
                <w:lang w:val="sr-Cyrl-CS"/>
              </w:rPr>
              <w:t>1</w:t>
            </w:r>
          </w:p>
        </w:tc>
        <w:tc>
          <w:tcPr>
            <w:tcW w:w="1469" w:type="dxa"/>
            <w:shd w:val="clear" w:color="auto" w:fill="auto"/>
          </w:tcPr>
          <w:p>
            <w:pPr>
              <w:jc w:val="both"/>
              <w:rPr>
                <w:lang w:val="sr-Cyrl-CS"/>
              </w:rPr>
            </w:pPr>
            <w:r>
              <w:rPr>
                <w:lang w:val="sr-Cyrl-CS"/>
              </w:rPr>
              <w:t>_</w:t>
            </w:r>
          </w:p>
        </w:tc>
        <w:tc>
          <w:tcPr>
            <w:tcW w:w="1647" w:type="dxa"/>
            <w:shd w:val="clear" w:color="auto" w:fill="auto"/>
          </w:tcPr>
          <w:p>
            <w:pPr>
              <w:jc w:val="both"/>
              <w:rPr>
                <w:lang w:val="sr-Cyrl-CS"/>
              </w:rPr>
            </w:pPr>
            <w:r>
              <w:rPr>
                <w:lang w:val="sr-Cyrl-CS"/>
              </w:rPr>
              <w:t>1</w:t>
            </w:r>
          </w:p>
        </w:tc>
        <w:tc>
          <w:tcPr>
            <w:tcW w:w="1446" w:type="dxa"/>
            <w:shd w:val="clear" w:color="auto" w:fill="auto"/>
          </w:tcPr>
          <w:p>
            <w:pPr>
              <w:jc w:val="both"/>
              <w:rPr>
                <w:lang w:val="sr-Cyrl-RS"/>
              </w:rPr>
            </w:pPr>
            <w:r>
              <w:rPr>
                <w:lang w:val="sr-Cyrl-CS"/>
              </w:rPr>
              <w:t>2</w:t>
            </w:r>
            <w:r>
              <w:rPr>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shd w:val="clear" w:color="auto" w:fill="auto"/>
          </w:tcPr>
          <w:p>
            <w:pPr>
              <w:jc w:val="both"/>
              <w:rPr>
                <w:lang w:val="sr-Cyrl-CS"/>
              </w:rPr>
            </w:pPr>
            <w:r>
              <w:rPr>
                <w:lang w:val="sr-Cyrl-CS"/>
              </w:rPr>
              <w:t>М.Павловић</w:t>
            </w:r>
          </w:p>
        </w:tc>
        <w:tc>
          <w:tcPr>
            <w:tcW w:w="1446" w:type="dxa"/>
            <w:shd w:val="clear" w:color="auto" w:fill="auto"/>
          </w:tcPr>
          <w:p>
            <w:pPr>
              <w:jc w:val="both"/>
              <w:rPr>
                <w:lang w:val="sr-Cyrl-RS"/>
              </w:rPr>
            </w:pPr>
            <w:r>
              <w:rPr>
                <w:lang w:val="sr-Cyrl-RS"/>
              </w:rPr>
              <w:t>28</w:t>
            </w:r>
          </w:p>
        </w:tc>
        <w:tc>
          <w:tcPr>
            <w:tcW w:w="1448" w:type="dxa"/>
            <w:shd w:val="clear" w:color="auto" w:fill="auto"/>
          </w:tcPr>
          <w:p>
            <w:pPr>
              <w:jc w:val="both"/>
              <w:rPr>
                <w:lang w:val="sr-Cyrl-CS"/>
              </w:rPr>
            </w:pPr>
            <w:r>
              <w:rPr>
                <w:lang w:val="sr-Cyrl-CS"/>
              </w:rPr>
              <w:t>1</w:t>
            </w:r>
          </w:p>
        </w:tc>
        <w:tc>
          <w:tcPr>
            <w:tcW w:w="1469" w:type="dxa"/>
            <w:shd w:val="clear" w:color="auto" w:fill="auto"/>
          </w:tcPr>
          <w:p>
            <w:pPr>
              <w:jc w:val="both"/>
              <w:rPr>
                <w:lang w:val="sr-Cyrl-CS"/>
              </w:rPr>
            </w:pPr>
            <w:r>
              <w:rPr>
                <w:lang w:val="sr-Cyrl-CS"/>
              </w:rPr>
              <w:t>_</w:t>
            </w:r>
          </w:p>
        </w:tc>
        <w:tc>
          <w:tcPr>
            <w:tcW w:w="1647" w:type="dxa"/>
            <w:shd w:val="clear" w:color="auto" w:fill="auto"/>
          </w:tcPr>
          <w:p>
            <w:pPr>
              <w:jc w:val="both"/>
              <w:rPr>
                <w:lang w:val="sr-Cyrl-CS"/>
              </w:rPr>
            </w:pPr>
            <w:r>
              <w:rPr>
                <w:lang w:val="sr-Cyrl-CS"/>
              </w:rPr>
              <w:t>1</w:t>
            </w:r>
          </w:p>
        </w:tc>
        <w:tc>
          <w:tcPr>
            <w:tcW w:w="1446" w:type="dxa"/>
            <w:shd w:val="clear" w:color="auto" w:fill="auto"/>
          </w:tcPr>
          <w:p>
            <w:pPr>
              <w:jc w:val="both"/>
              <w:rPr>
                <w:lang w:val="sr-Cyrl-RS"/>
              </w:rPr>
            </w:pPr>
            <w:r>
              <w:rPr>
                <w:lang w:val="sr-Cyrl-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2" w:type="dxa"/>
            <w:shd w:val="clear" w:color="auto" w:fill="auto"/>
          </w:tcPr>
          <w:p>
            <w:pPr>
              <w:jc w:val="both"/>
              <w:rPr>
                <w:b/>
                <w:lang w:val="sr-Cyrl-CS"/>
              </w:rPr>
            </w:pPr>
            <w:r>
              <w:rPr>
                <w:b/>
                <w:lang w:val="sr-Cyrl-CS"/>
              </w:rPr>
              <w:t>УКУПНО</w:t>
            </w:r>
          </w:p>
        </w:tc>
        <w:tc>
          <w:tcPr>
            <w:tcW w:w="1446" w:type="dxa"/>
            <w:shd w:val="clear" w:color="auto" w:fill="auto"/>
          </w:tcPr>
          <w:p>
            <w:pPr>
              <w:jc w:val="both"/>
              <w:rPr>
                <w:lang w:val="sr-Cyrl-RS"/>
              </w:rPr>
            </w:pPr>
            <w:r>
              <w:rPr>
                <w:lang w:val="sr-Cyrl-CS"/>
              </w:rPr>
              <w:t>1</w:t>
            </w:r>
            <w:r>
              <w:rPr>
                <w:lang w:val="sr-Cyrl-RS"/>
              </w:rPr>
              <w:t>12</w:t>
            </w:r>
          </w:p>
        </w:tc>
        <w:tc>
          <w:tcPr>
            <w:tcW w:w="1448" w:type="dxa"/>
            <w:shd w:val="clear" w:color="auto" w:fill="auto"/>
          </w:tcPr>
          <w:p>
            <w:pPr>
              <w:jc w:val="both"/>
              <w:rPr>
                <w:lang w:val="sr-Cyrl-CS"/>
              </w:rPr>
            </w:pPr>
            <w:r>
              <w:rPr>
                <w:lang w:val="sr-Cyrl-CS"/>
              </w:rPr>
              <w:t>5</w:t>
            </w:r>
          </w:p>
        </w:tc>
        <w:tc>
          <w:tcPr>
            <w:tcW w:w="1469" w:type="dxa"/>
            <w:shd w:val="clear" w:color="auto" w:fill="auto"/>
          </w:tcPr>
          <w:p>
            <w:pPr>
              <w:jc w:val="both"/>
              <w:rPr>
                <w:lang w:val="sr-Cyrl-CS"/>
              </w:rPr>
            </w:pPr>
            <w:r>
              <w:rPr>
                <w:lang w:val="sr-Cyrl-CS"/>
              </w:rPr>
              <w:t>_</w:t>
            </w:r>
          </w:p>
        </w:tc>
        <w:tc>
          <w:tcPr>
            <w:tcW w:w="1647" w:type="dxa"/>
            <w:shd w:val="clear" w:color="auto" w:fill="auto"/>
          </w:tcPr>
          <w:p>
            <w:pPr>
              <w:jc w:val="both"/>
              <w:rPr>
                <w:lang w:val="sr-Cyrl-CS"/>
              </w:rPr>
            </w:pPr>
            <w:r>
              <w:rPr>
                <w:lang w:val="sr-Cyrl-CS"/>
              </w:rPr>
              <w:t>5</w:t>
            </w:r>
          </w:p>
        </w:tc>
        <w:tc>
          <w:tcPr>
            <w:tcW w:w="1446" w:type="dxa"/>
            <w:shd w:val="clear" w:color="auto" w:fill="auto"/>
          </w:tcPr>
          <w:p>
            <w:pPr>
              <w:jc w:val="both"/>
              <w:rPr>
                <w:lang w:val="sr-Cyrl-RS"/>
              </w:rPr>
            </w:pPr>
            <w:r>
              <w:rPr>
                <w:lang w:val="sr-Cyrl-CS"/>
              </w:rPr>
              <w:t>1</w:t>
            </w:r>
            <w:r>
              <w:rPr>
                <w:lang w:val="sr-Cyrl-RS"/>
              </w:rPr>
              <w:t>22</w:t>
            </w:r>
          </w:p>
        </w:tc>
      </w:tr>
    </w:tbl>
    <w:p>
      <w:pPr>
        <w:jc w:val="both"/>
        <w:rPr>
          <w:lang w:val="sr-Cyrl-CS"/>
        </w:rPr>
      </w:pPr>
    </w:p>
    <w:p>
      <w:pPr>
        <w:jc w:val="both"/>
        <w:rPr>
          <w:b/>
          <w:lang w:val="sr-Cyrl-CS"/>
        </w:rPr>
      </w:pPr>
      <w:r>
        <w:rPr>
          <w:b/>
          <w:lang w:val="sr-Cyrl-CS"/>
        </w:rPr>
        <w:t>Недељни фонд часова виолине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1489"/>
        <w:gridCol w:w="1489"/>
        <w:gridCol w:w="1489"/>
        <w:gridCol w:w="166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489" w:type="dxa"/>
            <w:shd w:val="clear" w:color="auto" w:fill="auto"/>
          </w:tcPr>
          <w:p>
            <w:pPr>
              <w:jc w:val="both"/>
              <w:rPr>
                <w:lang w:val="sr-Cyrl-CS"/>
              </w:rPr>
            </w:pPr>
            <w:r>
              <w:rPr>
                <w:lang w:val="sr-Cyrl-CS"/>
              </w:rPr>
              <w:t>Наставик</w:t>
            </w:r>
          </w:p>
        </w:tc>
        <w:tc>
          <w:tcPr>
            <w:tcW w:w="1489" w:type="dxa"/>
            <w:shd w:val="clear" w:color="auto" w:fill="auto"/>
          </w:tcPr>
          <w:p>
            <w:pPr>
              <w:jc w:val="both"/>
              <w:rPr>
                <w:lang w:val="sr-Cyrl-CS"/>
              </w:rPr>
            </w:pPr>
            <w:r>
              <w:rPr>
                <w:lang w:val="sr-Cyrl-CS"/>
              </w:rPr>
              <w:t>Ред. наст.</w:t>
            </w:r>
          </w:p>
        </w:tc>
        <w:tc>
          <w:tcPr>
            <w:tcW w:w="1489" w:type="dxa"/>
            <w:shd w:val="clear" w:color="auto" w:fill="auto"/>
          </w:tcPr>
          <w:p>
            <w:pPr>
              <w:jc w:val="both"/>
              <w:rPr>
                <w:lang w:val="sr-Cyrl-CS"/>
              </w:rPr>
            </w:pPr>
            <w:r>
              <w:rPr>
                <w:lang w:val="sr-Cyrl-CS"/>
              </w:rPr>
              <w:t>Дод, доп.</w:t>
            </w:r>
          </w:p>
        </w:tc>
        <w:tc>
          <w:tcPr>
            <w:tcW w:w="1489" w:type="dxa"/>
            <w:shd w:val="clear" w:color="auto" w:fill="auto"/>
          </w:tcPr>
          <w:p>
            <w:pPr>
              <w:jc w:val="both"/>
              <w:rPr>
                <w:lang w:val="sr-Cyrl-CS"/>
              </w:rPr>
            </w:pPr>
            <w:r>
              <w:rPr>
                <w:lang w:val="sr-Cyrl-CS"/>
              </w:rPr>
              <w:t>Слоб. акт.</w:t>
            </w:r>
          </w:p>
        </w:tc>
        <w:tc>
          <w:tcPr>
            <w:tcW w:w="1665" w:type="dxa"/>
            <w:shd w:val="clear" w:color="auto" w:fill="auto"/>
          </w:tcPr>
          <w:p>
            <w:pPr>
              <w:jc w:val="both"/>
              <w:rPr>
                <w:lang w:val="sr-Cyrl-CS"/>
              </w:rPr>
            </w:pPr>
            <w:r>
              <w:rPr>
                <w:lang w:val="sr-Cyrl-CS"/>
              </w:rPr>
              <w:t>Разр. стар.</w:t>
            </w:r>
          </w:p>
        </w:tc>
        <w:tc>
          <w:tcPr>
            <w:tcW w:w="1418"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89" w:type="dxa"/>
            <w:shd w:val="clear" w:color="auto" w:fill="auto"/>
          </w:tcPr>
          <w:p>
            <w:pPr>
              <w:jc w:val="both"/>
              <w:rPr>
                <w:lang w:val="sr-Cyrl-CS"/>
              </w:rPr>
            </w:pPr>
            <w:r>
              <w:rPr>
                <w:lang w:val="sr-Cyrl-CS"/>
              </w:rPr>
              <w:t>И.Давинић</w:t>
            </w:r>
          </w:p>
        </w:tc>
        <w:tc>
          <w:tcPr>
            <w:tcW w:w="1489" w:type="dxa"/>
            <w:shd w:val="clear" w:color="auto" w:fill="auto"/>
          </w:tcPr>
          <w:p>
            <w:pPr>
              <w:jc w:val="both"/>
              <w:rPr>
                <w:lang w:val="sr-Cyrl-CS"/>
              </w:rPr>
            </w:pPr>
            <w:r>
              <w:rPr>
                <w:lang w:val="sr-Cyrl-CS"/>
              </w:rPr>
              <w:t>22</w:t>
            </w:r>
          </w:p>
        </w:tc>
        <w:tc>
          <w:tcPr>
            <w:tcW w:w="1489" w:type="dxa"/>
            <w:shd w:val="clear" w:color="auto" w:fill="auto"/>
          </w:tcPr>
          <w:p>
            <w:pPr>
              <w:jc w:val="both"/>
            </w:pPr>
            <w:r>
              <w:t>1</w:t>
            </w:r>
          </w:p>
        </w:tc>
        <w:tc>
          <w:tcPr>
            <w:tcW w:w="1489" w:type="dxa"/>
            <w:shd w:val="clear" w:color="auto" w:fill="auto"/>
          </w:tcPr>
          <w:p>
            <w:pPr>
              <w:jc w:val="both"/>
              <w:rPr>
                <w:lang w:val="sr-Cyrl-CS"/>
              </w:rPr>
            </w:pPr>
            <w:r>
              <w:rPr>
                <w:lang w:val="sr-Cyrl-CS"/>
              </w:rPr>
              <w:t>_</w:t>
            </w:r>
          </w:p>
        </w:tc>
        <w:tc>
          <w:tcPr>
            <w:tcW w:w="1665" w:type="dxa"/>
            <w:shd w:val="clear" w:color="auto" w:fill="auto"/>
          </w:tcPr>
          <w:p>
            <w:pPr>
              <w:jc w:val="both"/>
              <w:rPr>
                <w:lang w:val="sr-Cyrl-CS"/>
              </w:rPr>
            </w:pPr>
            <w:r>
              <w:rPr>
                <w:lang w:val="sr-Cyrl-CS"/>
              </w:rPr>
              <w:t>1</w:t>
            </w:r>
          </w:p>
        </w:tc>
        <w:tc>
          <w:tcPr>
            <w:tcW w:w="1418" w:type="dxa"/>
            <w:shd w:val="clear" w:color="auto" w:fill="auto"/>
          </w:tcPr>
          <w:p>
            <w:pPr>
              <w:jc w:val="both"/>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89" w:type="dxa"/>
            <w:shd w:val="clear" w:color="auto" w:fill="auto"/>
          </w:tcPr>
          <w:p>
            <w:pPr>
              <w:jc w:val="both"/>
              <w:rPr>
                <w:lang w:val="sr-Cyrl-CS"/>
              </w:rPr>
            </w:pPr>
            <w:r>
              <w:rPr>
                <w:lang w:val="sr-Cyrl-CS"/>
              </w:rPr>
              <w:t>Ј.Бошковић</w:t>
            </w:r>
          </w:p>
        </w:tc>
        <w:tc>
          <w:tcPr>
            <w:tcW w:w="1489" w:type="dxa"/>
            <w:shd w:val="clear" w:color="auto" w:fill="auto"/>
          </w:tcPr>
          <w:p>
            <w:pPr>
              <w:jc w:val="both"/>
              <w:rPr>
                <w:lang w:val="sr-Cyrl-CS"/>
              </w:rPr>
            </w:pPr>
            <w:r>
              <w:rPr>
                <w:lang w:val="sr-Cyrl-CS"/>
              </w:rPr>
              <w:t>22</w:t>
            </w:r>
          </w:p>
        </w:tc>
        <w:tc>
          <w:tcPr>
            <w:tcW w:w="1489" w:type="dxa"/>
            <w:shd w:val="clear" w:color="auto" w:fill="auto"/>
          </w:tcPr>
          <w:p>
            <w:pPr>
              <w:jc w:val="both"/>
            </w:pPr>
            <w:r>
              <w:t>1</w:t>
            </w:r>
          </w:p>
        </w:tc>
        <w:tc>
          <w:tcPr>
            <w:tcW w:w="1489" w:type="dxa"/>
            <w:shd w:val="clear" w:color="auto" w:fill="auto"/>
          </w:tcPr>
          <w:p>
            <w:pPr>
              <w:jc w:val="both"/>
              <w:rPr>
                <w:lang w:val="sr-Cyrl-CS"/>
              </w:rPr>
            </w:pPr>
            <w:r>
              <w:rPr>
                <w:lang w:val="sr-Cyrl-CS"/>
              </w:rPr>
              <w:t>_</w:t>
            </w:r>
          </w:p>
        </w:tc>
        <w:tc>
          <w:tcPr>
            <w:tcW w:w="1665" w:type="dxa"/>
            <w:shd w:val="clear" w:color="auto" w:fill="auto"/>
          </w:tcPr>
          <w:p>
            <w:pPr>
              <w:jc w:val="both"/>
              <w:rPr>
                <w:lang w:val="sr-Cyrl-CS"/>
              </w:rPr>
            </w:pPr>
            <w:r>
              <w:rPr>
                <w:lang w:val="sr-Cyrl-CS"/>
              </w:rPr>
              <w:t>1</w:t>
            </w:r>
          </w:p>
        </w:tc>
        <w:tc>
          <w:tcPr>
            <w:tcW w:w="1418" w:type="dxa"/>
            <w:shd w:val="clear" w:color="auto" w:fill="auto"/>
          </w:tcPr>
          <w:p>
            <w:pPr>
              <w:jc w:val="both"/>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89" w:type="dxa"/>
            <w:shd w:val="clear" w:color="auto" w:fill="auto"/>
          </w:tcPr>
          <w:p>
            <w:pPr>
              <w:jc w:val="both"/>
              <w:rPr>
                <w:b/>
                <w:lang w:val="sr-Cyrl-CS"/>
              </w:rPr>
            </w:pPr>
            <w:r>
              <w:rPr>
                <w:b/>
                <w:lang w:val="sr-Cyrl-CS"/>
              </w:rPr>
              <w:t>УКУПНО</w:t>
            </w:r>
          </w:p>
        </w:tc>
        <w:tc>
          <w:tcPr>
            <w:tcW w:w="1489" w:type="dxa"/>
            <w:shd w:val="clear" w:color="auto" w:fill="auto"/>
          </w:tcPr>
          <w:p>
            <w:pPr>
              <w:jc w:val="both"/>
              <w:rPr>
                <w:lang w:val="sr-Cyrl-CS"/>
              </w:rPr>
            </w:pPr>
            <w:r>
              <w:rPr>
                <w:lang w:val="sr-Cyrl-CS"/>
              </w:rPr>
              <w:t>44</w:t>
            </w:r>
          </w:p>
        </w:tc>
        <w:tc>
          <w:tcPr>
            <w:tcW w:w="1489" w:type="dxa"/>
            <w:shd w:val="clear" w:color="auto" w:fill="auto"/>
          </w:tcPr>
          <w:p>
            <w:pPr>
              <w:jc w:val="both"/>
              <w:rPr>
                <w:lang w:val="sr-Cyrl-CS"/>
              </w:rPr>
            </w:pPr>
            <w:r>
              <w:rPr>
                <w:lang w:val="sr-Cyrl-CS"/>
              </w:rPr>
              <w:t>2</w:t>
            </w:r>
          </w:p>
        </w:tc>
        <w:tc>
          <w:tcPr>
            <w:tcW w:w="1489" w:type="dxa"/>
            <w:shd w:val="clear" w:color="auto" w:fill="auto"/>
          </w:tcPr>
          <w:p>
            <w:pPr>
              <w:jc w:val="both"/>
              <w:rPr>
                <w:lang w:val="sr-Cyrl-CS"/>
              </w:rPr>
            </w:pPr>
            <w:r>
              <w:rPr>
                <w:lang w:val="sr-Cyrl-CS"/>
              </w:rPr>
              <w:t>_</w:t>
            </w:r>
          </w:p>
        </w:tc>
        <w:tc>
          <w:tcPr>
            <w:tcW w:w="1665" w:type="dxa"/>
            <w:shd w:val="clear" w:color="auto" w:fill="auto"/>
          </w:tcPr>
          <w:p>
            <w:pPr>
              <w:jc w:val="both"/>
              <w:rPr>
                <w:lang w:val="sr-Cyrl-CS"/>
              </w:rPr>
            </w:pPr>
            <w:r>
              <w:rPr>
                <w:lang w:val="sr-Cyrl-CS"/>
              </w:rPr>
              <w:t>2</w:t>
            </w:r>
          </w:p>
        </w:tc>
        <w:tc>
          <w:tcPr>
            <w:tcW w:w="1418" w:type="dxa"/>
            <w:shd w:val="clear" w:color="auto" w:fill="auto"/>
          </w:tcPr>
          <w:p>
            <w:pPr>
              <w:jc w:val="both"/>
              <w:rPr>
                <w:lang w:val="sr-Cyrl-CS"/>
              </w:rPr>
            </w:pPr>
            <w:r>
              <w:rPr>
                <w:lang w:val="sr-Cyrl-CS"/>
              </w:rPr>
              <w:t>48</w:t>
            </w:r>
          </w:p>
        </w:tc>
      </w:tr>
    </w:tbl>
    <w:p>
      <w:pPr>
        <w:jc w:val="both"/>
        <w:rPr>
          <w:b/>
          <w:lang w:val="sr-Cyrl-CS"/>
        </w:rPr>
      </w:pPr>
      <w:r>
        <w:rPr>
          <w:b/>
          <w:lang w:val="sr-Cyrl-CS"/>
        </w:rPr>
        <w:t>Недељни фонд часова гитаре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276"/>
        <w:gridCol w:w="1275"/>
        <w:gridCol w:w="1418"/>
        <w:gridCol w:w="132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both"/>
              <w:rPr>
                <w:lang w:val="sr-Cyrl-CS"/>
              </w:rPr>
            </w:pPr>
            <w:r>
              <w:rPr>
                <w:lang w:val="sr-Cyrl-CS"/>
              </w:rPr>
              <w:t>Наставник</w:t>
            </w:r>
          </w:p>
        </w:tc>
        <w:tc>
          <w:tcPr>
            <w:tcW w:w="1276" w:type="dxa"/>
            <w:shd w:val="clear" w:color="auto" w:fill="auto"/>
          </w:tcPr>
          <w:p>
            <w:pPr>
              <w:jc w:val="both"/>
              <w:rPr>
                <w:lang w:val="sr-Cyrl-CS"/>
              </w:rPr>
            </w:pPr>
            <w:r>
              <w:rPr>
                <w:lang w:val="sr-Cyrl-CS"/>
              </w:rPr>
              <w:t>Ред. наст.</w:t>
            </w:r>
          </w:p>
        </w:tc>
        <w:tc>
          <w:tcPr>
            <w:tcW w:w="1275" w:type="dxa"/>
            <w:shd w:val="clear" w:color="auto" w:fill="auto"/>
          </w:tcPr>
          <w:p>
            <w:pPr>
              <w:jc w:val="both"/>
              <w:rPr>
                <w:lang w:val="sr-Cyrl-CS"/>
              </w:rPr>
            </w:pPr>
            <w:r>
              <w:rPr>
                <w:lang w:val="sr-Cyrl-CS"/>
              </w:rPr>
              <w:t>Дод/ доп.</w:t>
            </w:r>
          </w:p>
        </w:tc>
        <w:tc>
          <w:tcPr>
            <w:tcW w:w="1418" w:type="dxa"/>
            <w:shd w:val="clear" w:color="auto" w:fill="auto"/>
          </w:tcPr>
          <w:p>
            <w:pPr>
              <w:jc w:val="both"/>
              <w:rPr>
                <w:lang w:val="sr-Cyrl-CS"/>
              </w:rPr>
            </w:pPr>
            <w:r>
              <w:rPr>
                <w:lang w:val="sr-Cyrl-CS"/>
              </w:rPr>
              <w:t>Слоб. акт.</w:t>
            </w:r>
          </w:p>
        </w:tc>
        <w:tc>
          <w:tcPr>
            <w:tcW w:w="1325" w:type="dxa"/>
            <w:shd w:val="clear" w:color="auto" w:fill="auto"/>
          </w:tcPr>
          <w:p>
            <w:pPr>
              <w:jc w:val="both"/>
              <w:rPr>
                <w:lang w:val="sr-Cyrl-CS"/>
              </w:rPr>
            </w:pPr>
            <w:r>
              <w:rPr>
                <w:lang w:val="sr-Cyrl-CS"/>
              </w:rPr>
              <w:t>Разр. стар.</w:t>
            </w:r>
          </w:p>
        </w:tc>
        <w:tc>
          <w:tcPr>
            <w:tcW w:w="1476"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093" w:type="dxa"/>
            <w:shd w:val="clear" w:color="auto" w:fill="auto"/>
          </w:tcPr>
          <w:p>
            <w:pPr>
              <w:jc w:val="both"/>
              <w:rPr>
                <w:lang w:val="sr-Cyrl-CS"/>
              </w:rPr>
            </w:pPr>
            <w:r>
              <w:rPr>
                <w:lang w:val="sr-Cyrl-CS"/>
              </w:rPr>
              <w:t>Ф. Живановић</w:t>
            </w:r>
          </w:p>
        </w:tc>
        <w:tc>
          <w:tcPr>
            <w:tcW w:w="1276" w:type="dxa"/>
            <w:shd w:val="clear" w:color="auto" w:fill="auto"/>
          </w:tcPr>
          <w:p>
            <w:pPr>
              <w:jc w:val="both"/>
              <w:rPr>
                <w:lang w:val="sr-Cyrl-CS"/>
              </w:rPr>
            </w:pPr>
            <w:r>
              <w:rPr>
                <w:lang w:val="sr-Cyrl-CS"/>
              </w:rPr>
              <w:t>20</w:t>
            </w:r>
          </w:p>
        </w:tc>
        <w:tc>
          <w:tcPr>
            <w:tcW w:w="1275" w:type="dxa"/>
            <w:shd w:val="clear" w:color="auto" w:fill="auto"/>
          </w:tcPr>
          <w:p>
            <w:pPr>
              <w:jc w:val="both"/>
              <w:rPr>
                <w:lang w:val="sr-Cyrl-CS"/>
              </w:rPr>
            </w:pPr>
            <w:r>
              <w:rPr>
                <w:lang w:val="sr-Cyrl-CS"/>
              </w:rPr>
              <w:t>1</w:t>
            </w:r>
          </w:p>
        </w:tc>
        <w:tc>
          <w:tcPr>
            <w:tcW w:w="1418" w:type="dxa"/>
            <w:shd w:val="clear" w:color="auto" w:fill="auto"/>
          </w:tcPr>
          <w:p>
            <w:pPr>
              <w:jc w:val="both"/>
              <w:rPr>
                <w:lang w:val="sr-Cyrl-CS"/>
              </w:rPr>
            </w:pPr>
            <w:r>
              <w:rPr>
                <w:lang w:val="sr-Cyrl-CS"/>
              </w:rPr>
              <w:t>_</w:t>
            </w:r>
          </w:p>
        </w:tc>
        <w:tc>
          <w:tcPr>
            <w:tcW w:w="1325"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93" w:type="dxa"/>
            <w:shd w:val="clear" w:color="auto" w:fill="auto"/>
          </w:tcPr>
          <w:p>
            <w:pPr>
              <w:jc w:val="both"/>
              <w:rPr>
                <w:lang w:val="sr-Cyrl-CS"/>
              </w:rPr>
            </w:pPr>
            <w:r>
              <w:rPr>
                <w:lang w:val="sr-Cyrl-CS"/>
              </w:rPr>
              <w:t>Ј.Драгићевић</w:t>
            </w:r>
          </w:p>
        </w:tc>
        <w:tc>
          <w:tcPr>
            <w:tcW w:w="1276" w:type="dxa"/>
            <w:shd w:val="clear" w:color="auto" w:fill="auto"/>
          </w:tcPr>
          <w:p>
            <w:pPr>
              <w:jc w:val="both"/>
              <w:rPr>
                <w:lang w:val="sr-Cyrl-CS"/>
              </w:rPr>
            </w:pPr>
            <w:r>
              <w:rPr>
                <w:lang w:val="sr-Cyrl-CS"/>
              </w:rPr>
              <w:t>22</w:t>
            </w:r>
          </w:p>
        </w:tc>
        <w:tc>
          <w:tcPr>
            <w:tcW w:w="1275" w:type="dxa"/>
            <w:shd w:val="clear" w:color="auto" w:fill="auto"/>
          </w:tcPr>
          <w:p>
            <w:pPr>
              <w:jc w:val="both"/>
              <w:rPr>
                <w:lang w:val="sr-Cyrl-CS"/>
              </w:rPr>
            </w:pPr>
            <w:r>
              <w:rPr>
                <w:lang w:val="sr-Cyrl-CS"/>
              </w:rPr>
              <w:t>1</w:t>
            </w:r>
          </w:p>
        </w:tc>
        <w:tc>
          <w:tcPr>
            <w:tcW w:w="1418" w:type="dxa"/>
            <w:shd w:val="clear" w:color="auto" w:fill="auto"/>
          </w:tcPr>
          <w:p>
            <w:pPr>
              <w:jc w:val="both"/>
              <w:rPr>
                <w:lang w:val="sr-Cyrl-CS"/>
              </w:rPr>
            </w:pPr>
            <w:r>
              <w:rPr>
                <w:lang w:val="sr-Cyrl-CS"/>
              </w:rPr>
              <w:t>_</w:t>
            </w:r>
          </w:p>
        </w:tc>
        <w:tc>
          <w:tcPr>
            <w:tcW w:w="1325"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93" w:type="dxa"/>
            <w:shd w:val="clear" w:color="auto" w:fill="auto"/>
          </w:tcPr>
          <w:p>
            <w:pPr>
              <w:jc w:val="both"/>
              <w:rPr>
                <w:lang w:val="sr-Cyrl-CS"/>
              </w:rPr>
            </w:pPr>
            <w:r>
              <w:rPr>
                <w:lang w:val="sr-Cyrl-CS"/>
              </w:rPr>
              <w:t>Ј. Тарана</w:t>
            </w:r>
          </w:p>
        </w:tc>
        <w:tc>
          <w:tcPr>
            <w:tcW w:w="1276" w:type="dxa"/>
            <w:shd w:val="clear" w:color="auto" w:fill="auto"/>
          </w:tcPr>
          <w:p>
            <w:pPr>
              <w:jc w:val="both"/>
              <w:rPr>
                <w:lang w:val="sr-Cyrl-CS"/>
              </w:rPr>
            </w:pPr>
            <w:r>
              <w:rPr>
                <w:lang w:val="sr-Cyrl-CS"/>
              </w:rPr>
              <w:t>20</w:t>
            </w:r>
          </w:p>
        </w:tc>
        <w:tc>
          <w:tcPr>
            <w:tcW w:w="1275" w:type="dxa"/>
            <w:shd w:val="clear" w:color="auto" w:fill="auto"/>
          </w:tcPr>
          <w:p>
            <w:pPr>
              <w:jc w:val="both"/>
              <w:rPr>
                <w:lang w:val="sr-Cyrl-CS"/>
              </w:rPr>
            </w:pPr>
            <w:r>
              <w:rPr>
                <w:lang w:val="sr-Cyrl-CS"/>
              </w:rPr>
              <w:t>1</w:t>
            </w:r>
          </w:p>
        </w:tc>
        <w:tc>
          <w:tcPr>
            <w:tcW w:w="1418" w:type="dxa"/>
            <w:shd w:val="clear" w:color="auto" w:fill="auto"/>
          </w:tcPr>
          <w:p>
            <w:pPr>
              <w:jc w:val="both"/>
              <w:rPr>
                <w:lang w:val="sr-Cyrl-CS"/>
              </w:rPr>
            </w:pPr>
            <w:r>
              <w:rPr>
                <w:lang w:val="sr-Cyrl-CS"/>
              </w:rPr>
              <w:t>_</w:t>
            </w:r>
          </w:p>
        </w:tc>
        <w:tc>
          <w:tcPr>
            <w:tcW w:w="1325"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93" w:type="dxa"/>
            <w:shd w:val="clear" w:color="auto" w:fill="auto"/>
          </w:tcPr>
          <w:p>
            <w:pPr>
              <w:jc w:val="both"/>
              <w:rPr>
                <w:lang w:val="sr-Cyrl-CS"/>
              </w:rPr>
            </w:pPr>
            <w:r>
              <w:rPr>
                <w:lang w:val="sr-Cyrl-CS"/>
              </w:rPr>
              <w:t>М.Вуковић</w:t>
            </w:r>
          </w:p>
        </w:tc>
        <w:tc>
          <w:tcPr>
            <w:tcW w:w="1276" w:type="dxa"/>
            <w:shd w:val="clear" w:color="auto" w:fill="auto"/>
          </w:tcPr>
          <w:p>
            <w:pPr>
              <w:jc w:val="both"/>
              <w:rPr>
                <w:lang w:val="sr-Cyrl-CS"/>
              </w:rPr>
            </w:pPr>
            <w:r>
              <w:rPr>
                <w:lang w:val="sr-Cyrl-CS"/>
              </w:rPr>
              <w:t>22</w:t>
            </w:r>
            <w:bookmarkStart w:id="1" w:name="_GoBack"/>
            <w:bookmarkEnd w:id="1"/>
          </w:p>
        </w:tc>
        <w:tc>
          <w:tcPr>
            <w:tcW w:w="1275" w:type="dxa"/>
            <w:shd w:val="clear" w:color="auto" w:fill="auto"/>
          </w:tcPr>
          <w:p>
            <w:pPr>
              <w:jc w:val="both"/>
              <w:rPr>
                <w:lang w:val="sr-Cyrl-CS"/>
              </w:rPr>
            </w:pPr>
            <w:r>
              <w:rPr>
                <w:lang w:val="sr-Cyrl-CS"/>
              </w:rPr>
              <w:t>1</w:t>
            </w:r>
          </w:p>
        </w:tc>
        <w:tc>
          <w:tcPr>
            <w:tcW w:w="1418" w:type="dxa"/>
            <w:shd w:val="clear" w:color="auto" w:fill="auto"/>
          </w:tcPr>
          <w:p>
            <w:pPr>
              <w:jc w:val="both"/>
              <w:rPr>
                <w:lang w:val="sr-Cyrl-CS"/>
              </w:rPr>
            </w:pPr>
            <w:r>
              <w:rPr>
                <w:lang w:val="sr-Cyrl-CS"/>
              </w:rPr>
              <w:t>-</w:t>
            </w:r>
          </w:p>
        </w:tc>
        <w:tc>
          <w:tcPr>
            <w:tcW w:w="1325"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both"/>
              <w:rPr>
                <w:b/>
                <w:lang w:val="sr-Cyrl-CS"/>
              </w:rPr>
            </w:pPr>
            <w:r>
              <w:rPr>
                <w:b/>
                <w:lang w:val="sr-Cyrl-CS"/>
              </w:rPr>
              <w:t>УКУПНО</w:t>
            </w:r>
          </w:p>
        </w:tc>
        <w:tc>
          <w:tcPr>
            <w:tcW w:w="1276" w:type="dxa"/>
            <w:shd w:val="clear" w:color="auto" w:fill="auto"/>
          </w:tcPr>
          <w:p>
            <w:pPr>
              <w:jc w:val="both"/>
              <w:rPr>
                <w:lang w:val="sr-Cyrl-RS"/>
              </w:rPr>
            </w:pPr>
            <w:r>
              <w:rPr>
                <w:lang w:val="sr-Cyrl-RS"/>
              </w:rPr>
              <w:t>84</w:t>
            </w:r>
          </w:p>
        </w:tc>
        <w:tc>
          <w:tcPr>
            <w:tcW w:w="1275" w:type="dxa"/>
            <w:shd w:val="clear" w:color="auto" w:fill="auto"/>
          </w:tcPr>
          <w:p>
            <w:pPr>
              <w:jc w:val="both"/>
              <w:rPr>
                <w:lang w:val="sr-Cyrl-CS"/>
              </w:rPr>
            </w:pPr>
            <w:r>
              <w:rPr>
                <w:lang w:val="sr-Cyrl-CS"/>
              </w:rPr>
              <w:t>4</w:t>
            </w:r>
          </w:p>
        </w:tc>
        <w:tc>
          <w:tcPr>
            <w:tcW w:w="1418" w:type="dxa"/>
            <w:shd w:val="clear" w:color="auto" w:fill="auto"/>
          </w:tcPr>
          <w:p>
            <w:pPr>
              <w:jc w:val="both"/>
              <w:rPr>
                <w:lang w:val="sr-Cyrl-CS"/>
              </w:rPr>
            </w:pPr>
            <w:r>
              <w:rPr>
                <w:lang w:val="sr-Cyrl-CS"/>
              </w:rPr>
              <w:t>_</w:t>
            </w:r>
          </w:p>
        </w:tc>
        <w:tc>
          <w:tcPr>
            <w:tcW w:w="1325" w:type="dxa"/>
            <w:shd w:val="clear" w:color="auto" w:fill="auto"/>
          </w:tcPr>
          <w:p>
            <w:pPr>
              <w:jc w:val="both"/>
              <w:rPr>
                <w:lang w:val="sr-Cyrl-CS"/>
              </w:rPr>
            </w:pPr>
            <w:r>
              <w:rPr>
                <w:lang w:val="sr-Cyrl-CS"/>
              </w:rPr>
              <w:t>4</w:t>
            </w:r>
          </w:p>
        </w:tc>
        <w:tc>
          <w:tcPr>
            <w:tcW w:w="1476" w:type="dxa"/>
            <w:shd w:val="clear" w:color="auto" w:fill="auto"/>
          </w:tcPr>
          <w:p>
            <w:pPr>
              <w:jc w:val="both"/>
              <w:rPr>
                <w:lang w:val="sr-Cyrl-CS"/>
              </w:rPr>
            </w:pPr>
            <w:r>
              <w:rPr>
                <w:lang w:val="sr-Cyrl-CS"/>
              </w:rPr>
              <w:t>85</w:t>
            </w:r>
          </w:p>
        </w:tc>
      </w:tr>
    </w:tbl>
    <w:p>
      <w:pPr>
        <w:jc w:val="both"/>
        <w:rPr>
          <w:b/>
          <w:lang w:val="sr-Cyrl-CS"/>
        </w:rPr>
      </w:pPr>
    </w:p>
    <w:p>
      <w:pPr>
        <w:jc w:val="both"/>
        <w:rPr>
          <w:lang w:val="sr-Cyrl-CS"/>
        </w:rPr>
      </w:pPr>
      <w:r>
        <w:rPr>
          <w:b/>
          <w:lang w:val="sr-Cyrl-CS"/>
        </w:rPr>
        <w:t>Недељни фонд часова флауте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1404"/>
        <w:gridCol w:w="1476"/>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shd w:val="clear" w:color="auto" w:fill="auto"/>
          </w:tcPr>
          <w:p>
            <w:pPr>
              <w:jc w:val="both"/>
              <w:rPr>
                <w:lang w:val="sr-Cyrl-CS"/>
              </w:rPr>
            </w:pPr>
            <w:r>
              <w:rPr>
                <w:lang w:val="sr-Cyrl-CS"/>
              </w:rPr>
              <w:t>Наставник</w:t>
            </w:r>
          </w:p>
        </w:tc>
        <w:tc>
          <w:tcPr>
            <w:tcW w:w="1404" w:type="dxa"/>
            <w:shd w:val="clear" w:color="auto" w:fill="auto"/>
          </w:tcPr>
          <w:p>
            <w:pPr>
              <w:jc w:val="both"/>
              <w:rPr>
                <w:lang w:val="sr-Cyrl-CS"/>
              </w:rPr>
            </w:pPr>
            <w:r>
              <w:rPr>
                <w:lang w:val="sr-Cyrl-CS"/>
              </w:rPr>
              <w:t>Ред. наст.</w:t>
            </w:r>
          </w:p>
        </w:tc>
        <w:tc>
          <w:tcPr>
            <w:tcW w:w="1476" w:type="dxa"/>
            <w:shd w:val="clear" w:color="auto" w:fill="auto"/>
          </w:tcPr>
          <w:p>
            <w:pPr>
              <w:jc w:val="both"/>
              <w:rPr>
                <w:lang w:val="sr-Cyrl-CS"/>
              </w:rPr>
            </w:pPr>
            <w:r>
              <w:rPr>
                <w:lang w:val="sr-Cyrl-CS"/>
              </w:rPr>
              <w:t>Дод. наст.</w:t>
            </w:r>
          </w:p>
        </w:tc>
        <w:tc>
          <w:tcPr>
            <w:tcW w:w="1476" w:type="dxa"/>
            <w:shd w:val="clear" w:color="auto" w:fill="auto"/>
          </w:tcPr>
          <w:p>
            <w:pPr>
              <w:jc w:val="both"/>
              <w:rPr>
                <w:lang w:val="sr-Cyrl-CS"/>
              </w:rPr>
            </w:pPr>
            <w:r>
              <w:rPr>
                <w:lang w:val="sr-Cyrl-CS"/>
              </w:rPr>
              <w:t>Слоб. акт.</w:t>
            </w:r>
          </w:p>
        </w:tc>
        <w:tc>
          <w:tcPr>
            <w:tcW w:w="1476" w:type="dxa"/>
            <w:shd w:val="clear" w:color="auto" w:fill="auto"/>
          </w:tcPr>
          <w:p>
            <w:pPr>
              <w:jc w:val="both"/>
              <w:rPr>
                <w:lang w:val="sr-Cyrl-CS"/>
              </w:rPr>
            </w:pPr>
            <w:r>
              <w:rPr>
                <w:lang w:val="sr-Cyrl-CS"/>
              </w:rPr>
              <w:t>Разр. стар.</w:t>
            </w:r>
          </w:p>
        </w:tc>
        <w:tc>
          <w:tcPr>
            <w:tcW w:w="1476"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shd w:val="clear" w:color="auto" w:fill="auto"/>
          </w:tcPr>
          <w:p>
            <w:pPr>
              <w:jc w:val="both"/>
              <w:rPr>
                <w:lang w:val="sr-Cyrl-CS"/>
              </w:rPr>
            </w:pPr>
            <w:r>
              <w:rPr>
                <w:lang w:val="sr-Cyrl-CS"/>
              </w:rPr>
              <w:t>И. Симић</w:t>
            </w:r>
          </w:p>
        </w:tc>
        <w:tc>
          <w:tcPr>
            <w:tcW w:w="1404" w:type="dxa"/>
            <w:shd w:val="clear" w:color="auto" w:fill="auto"/>
          </w:tcPr>
          <w:p>
            <w:pPr>
              <w:jc w:val="both"/>
              <w:rPr>
                <w:lang w:val="sr-Cyrl-CS"/>
              </w:rPr>
            </w:pPr>
            <w:r>
              <w:rPr>
                <w:lang w:val="sr-Cyrl-CS"/>
              </w:rPr>
              <w:t>18</w:t>
            </w:r>
          </w:p>
        </w:tc>
        <w:tc>
          <w:tcPr>
            <w:tcW w:w="1476"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561" w:type="dxa"/>
            <w:shd w:val="clear" w:color="auto" w:fill="auto"/>
          </w:tcPr>
          <w:p>
            <w:pPr>
              <w:jc w:val="both"/>
              <w:rPr>
                <w:lang w:val="sr-Cyrl-CS"/>
              </w:rPr>
            </w:pPr>
            <w:r>
              <w:rPr>
                <w:lang w:val="sr-Cyrl-CS"/>
              </w:rPr>
              <w:t>С. Ломовић</w:t>
            </w:r>
          </w:p>
        </w:tc>
        <w:tc>
          <w:tcPr>
            <w:tcW w:w="1404" w:type="dxa"/>
            <w:shd w:val="clear" w:color="auto" w:fill="auto"/>
          </w:tcPr>
          <w:p>
            <w:pPr>
              <w:jc w:val="both"/>
              <w:rPr>
                <w:lang w:val="sr-Cyrl-CS"/>
              </w:rPr>
            </w:pPr>
            <w:r>
              <w:rPr>
                <w:lang w:val="sr-Cyrl-CS"/>
              </w:rPr>
              <w:t>18</w:t>
            </w:r>
          </w:p>
        </w:tc>
        <w:tc>
          <w:tcPr>
            <w:tcW w:w="1476"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61" w:type="dxa"/>
            <w:shd w:val="clear" w:color="auto" w:fill="auto"/>
          </w:tcPr>
          <w:p>
            <w:pPr>
              <w:jc w:val="both"/>
              <w:rPr>
                <w:lang w:val="sr-Cyrl-CS"/>
              </w:rPr>
            </w:pPr>
            <w:r>
              <w:rPr>
                <w:lang w:val="sr-Cyrl-CS"/>
              </w:rPr>
              <w:t>Т.Цветковић</w:t>
            </w:r>
          </w:p>
        </w:tc>
        <w:tc>
          <w:tcPr>
            <w:tcW w:w="1404" w:type="dxa"/>
            <w:shd w:val="clear" w:color="auto" w:fill="auto"/>
          </w:tcPr>
          <w:p>
            <w:pPr>
              <w:jc w:val="both"/>
              <w:rPr>
                <w:lang w:val="sr-Cyrl-CS"/>
              </w:rPr>
            </w:pPr>
            <w:r>
              <w:rPr>
                <w:lang w:val="sr-Cyrl-CS"/>
              </w:rPr>
              <w:t xml:space="preserve">  6</w:t>
            </w:r>
          </w:p>
        </w:tc>
        <w:tc>
          <w:tcPr>
            <w:tcW w:w="1476"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shd w:val="clear" w:color="auto" w:fill="auto"/>
          </w:tcPr>
          <w:p>
            <w:pPr>
              <w:jc w:val="both"/>
              <w:rPr>
                <w:b/>
                <w:lang w:val="sr-Cyrl-CS"/>
              </w:rPr>
            </w:pPr>
            <w:r>
              <w:rPr>
                <w:b/>
                <w:lang w:val="sr-Cyrl-CS"/>
              </w:rPr>
              <w:t>УКУПНО</w:t>
            </w:r>
          </w:p>
        </w:tc>
        <w:tc>
          <w:tcPr>
            <w:tcW w:w="1404" w:type="dxa"/>
            <w:shd w:val="clear" w:color="auto" w:fill="auto"/>
          </w:tcPr>
          <w:p>
            <w:pPr>
              <w:jc w:val="both"/>
              <w:rPr>
                <w:lang w:val="sr-Cyrl-CS"/>
              </w:rPr>
            </w:pPr>
            <w:r>
              <w:rPr>
                <w:lang w:val="sr-Cyrl-CS"/>
              </w:rPr>
              <w:t>42</w:t>
            </w:r>
          </w:p>
        </w:tc>
        <w:tc>
          <w:tcPr>
            <w:tcW w:w="1476" w:type="dxa"/>
            <w:shd w:val="clear" w:color="auto" w:fill="auto"/>
          </w:tcPr>
          <w:p>
            <w:pPr>
              <w:jc w:val="both"/>
              <w:rPr>
                <w:lang w:val="sr-Cyrl-CS"/>
              </w:rPr>
            </w:pPr>
            <w:r>
              <w:rPr>
                <w:lang w:val="sr-Cyrl-CS"/>
              </w:rPr>
              <w:t>3</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3</w:t>
            </w:r>
          </w:p>
        </w:tc>
        <w:tc>
          <w:tcPr>
            <w:tcW w:w="1476" w:type="dxa"/>
            <w:shd w:val="clear" w:color="auto" w:fill="auto"/>
          </w:tcPr>
          <w:p>
            <w:pPr>
              <w:jc w:val="both"/>
              <w:rPr>
                <w:lang w:val="sr-Cyrl-CS"/>
              </w:rPr>
            </w:pPr>
            <w:r>
              <w:rPr>
                <w:lang w:val="sr-Cyrl-CS"/>
              </w:rPr>
              <w:t>48</w:t>
            </w:r>
          </w:p>
        </w:tc>
      </w:tr>
    </w:tbl>
    <w:p>
      <w:pPr>
        <w:jc w:val="both"/>
        <w:rPr>
          <w:lang w:val="sr-Cyrl-CS"/>
        </w:rPr>
      </w:pPr>
    </w:p>
    <w:p>
      <w:pPr>
        <w:jc w:val="both"/>
        <w:rPr>
          <w:lang w:val="sr-Cyrl-CS"/>
        </w:rPr>
      </w:pPr>
      <w:r>
        <w:rPr>
          <w:b/>
          <w:lang w:val="sr-Cyrl-CS"/>
        </w:rPr>
        <w:t>Недељни фонд часова кларинета, саксофона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440"/>
        <w:gridCol w:w="1440"/>
        <w:gridCol w:w="1440"/>
        <w:gridCol w:w="1440"/>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shd w:val="clear" w:color="auto" w:fill="auto"/>
          </w:tcPr>
          <w:p>
            <w:pPr>
              <w:jc w:val="both"/>
              <w:rPr>
                <w:lang w:val="sr-Cyrl-CS"/>
              </w:rPr>
            </w:pPr>
            <w:r>
              <w:rPr>
                <w:lang w:val="sr-Cyrl-CS"/>
              </w:rPr>
              <w:t>Наставник</w:t>
            </w:r>
          </w:p>
        </w:tc>
        <w:tc>
          <w:tcPr>
            <w:tcW w:w="1440" w:type="dxa"/>
            <w:shd w:val="clear" w:color="auto" w:fill="auto"/>
          </w:tcPr>
          <w:p>
            <w:pPr>
              <w:jc w:val="both"/>
              <w:rPr>
                <w:lang w:val="sr-Cyrl-CS"/>
              </w:rPr>
            </w:pPr>
            <w:r>
              <w:rPr>
                <w:lang w:val="sr-Cyrl-CS"/>
              </w:rPr>
              <w:t>Ред. наст.</w:t>
            </w:r>
          </w:p>
        </w:tc>
        <w:tc>
          <w:tcPr>
            <w:tcW w:w="1440" w:type="dxa"/>
            <w:shd w:val="clear" w:color="auto" w:fill="auto"/>
          </w:tcPr>
          <w:p>
            <w:pPr>
              <w:jc w:val="both"/>
              <w:rPr>
                <w:lang w:val="sr-Cyrl-CS"/>
              </w:rPr>
            </w:pPr>
            <w:r>
              <w:rPr>
                <w:lang w:val="sr-Cyrl-CS"/>
              </w:rPr>
              <w:t>Дод. наст.</w:t>
            </w:r>
          </w:p>
        </w:tc>
        <w:tc>
          <w:tcPr>
            <w:tcW w:w="1440" w:type="dxa"/>
            <w:shd w:val="clear" w:color="auto" w:fill="auto"/>
          </w:tcPr>
          <w:p>
            <w:pPr>
              <w:jc w:val="both"/>
              <w:rPr>
                <w:lang w:val="sr-Cyrl-CS"/>
              </w:rPr>
            </w:pPr>
            <w:r>
              <w:rPr>
                <w:lang w:val="sr-Cyrl-CS"/>
              </w:rPr>
              <w:t>Слоб. акт.</w:t>
            </w:r>
          </w:p>
        </w:tc>
        <w:tc>
          <w:tcPr>
            <w:tcW w:w="1440" w:type="dxa"/>
            <w:shd w:val="clear" w:color="auto" w:fill="auto"/>
          </w:tcPr>
          <w:p>
            <w:pPr>
              <w:jc w:val="both"/>
              <w:rPr>
                <w:lang w:val="sr-Cyrl-CS"/>
              </w:rPr>
            </w:pPr>
            <w:r>
              <w:rPr>
                <w:lang w:val="sr-Cyrl-CS"/>
              </w:rPr>
              <w:t>Разр. стар.</w:t>
            </w:r>
          </w:p>
        </w:tc>
        <w:tc>
          <w:tcPr>
            <w:tcW w:w="1188"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И. Теофиловић</w:t>
            </w:r>
          </w:p>
        </w:tc>
        <w:tc>
          <w:tcPr>
            <w:tcW w:w="1440" w:type="dxa"/>
            <w:shd w:val="clear" w:color="auto" w:fill="auto"/>
          </w:tcPr>
          <w:p>
            <w:pPr>
              <w:jc w:val="both"/>
              <w:rPr>
                <w:lang w:val="sr-Cyrl-CS"/>
              </w:rPr>
            </w:pPr>
            <w:r>
              <w:rPr>
                <w:lang w:val="sr-Cyrl-CS"/>
              </w:rPr>
              <w:t>22</w:t>
            </w:r>
          </w:p>
        </w:tc>
        <w:tc>
          <w:tcPr>
            <w:tcW w:w="1440" w:type="dxa"/>
            <w:shd w:val="clear" w:color="auto" w:fill="auto"/>
          </w:tcPr>
          <w:p>
            <w:pPr>
              <w:jc w:val="both"/>
              <w:rPr>
                <w:lang w:val="sr-Cyrl-CS"/>
              </w:rPr>
            </w:pPr>
            <w:r>
              <w:rPr>
                <w:lang w:val="sr-Cyrl-CS"/>
              </w:rPr>
              <w:t>1</w:t>
            </w:r>
          </w:p>
        </w:tc>
        <w:tc>
          <w:tcPr>
            <w:tcW w:w="1440" w:type="dxa"/>
            <w:shd w:val="clear" w:color="auto" w:fill="auto"/>
          </w:tcPr>
          <w:p>
            <w:pPr>
              <w:jc w:val="both"/>
              <w:rPr>
                <w:lang w:val="sr-Cyrl-CS"/>
              </w:rPr>
            </w:pPr>
            <w:r>
              <w:rPr>
                <w:lang w:val="sr-Cyrl-CS"/>
              </w:rPr>
              <w:t>_</w:t>
            </w:r>
          </w:p>
        </w:tc>
        <w:tc>
          <w:tcPr>
            <w:tcW w:w="1440" w:type="dxa"/>
            <w:shd w:val="clear" w:color="auto" w:fill="auto"/>
          </w:tcPr>
          <w:p>
            <w:pPr>
              <w:jc w:val="both"/>
              <w:rPr>
                <w:lang w:val="sr-Cyrl-CS"/>
              </w:rPr>
            </w:pPr>
            <w:r>
              <w:rPr>
                <w:lang w:val="sr-Cyrl-CS"/>
              </w:rPr>
              <w:t>1</w:t>
            </w:r>
          </w:p>
        </w:tc>
        <w:tc>
          <w:tcPr>
            <w:tcW w:w="1188" w:type="dxa"/>
            <w:shd w:val="clear" w:color="auto" w:fill="auto"/>
          </w:tcPr>
          <w:p>
            <w:pPr>
              <w:jc w:val="both"/>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b/>
                <w:lang w:val="sr-Cyrl-CS"/>
              </w:rPr>
            </w:pPr>
            <w:r>
              <w:rPr>
                <w:b/>
                <w:lang w:val="sr-Cyrl-CS"/>
              </w:rPr>
              <w:t>УКУПНО</w:t>
            </w:r>
          </w:p>
        </w:tc>
        <w:tc>
          <w:tcPr>
            <w:tcW w:w="1440" w:type="dxa"/>
            <w:shd w:val="clear" w:color="auto" w:fill="auto"/>
          </w:tcPr>
          <w:p>
            <w:pPr>
              <w:jc w:val="both"/>
              <w:rPr>
                <w:lang w:val="sr-Cyrl-CS"/>
              </w:rPr>
            </w:pPr>
            <w:r>
              <w:rPr>
                <w:lang w:val="sr-Cyrl-CS"/>
              </w:rPr>
              <w:t>22</w:t>
            </w:r>
          </w:p>
        </w:tc>
        <w:tc>
          <w:tcPr>
            <w:tcW w:w="1440" w:type="dxa"/>
            <w:shd w:val="clear" w:color="auto" w:fill="auto"/>
          </w:tcPr>
          <w:p>
            <w:pPr>
              <w:jc w:val="both"/>
              <w:rPr>
                <w:lang w:val="sr-Cyrl-CS"/>
              </w:rPr>
            </w:pPr>
            <w:r>
              <w:rPr>
                <w:lang w:val="sr-Cyrl-CS"/>
              </w:rPr>
              <w:t>1</w:t>
            </w:r>
          </w:p>
        </w:tc>
        <w:tc>
          <w:tcPr>
            <w:tcW w:w="1440" w:type="dxa"/>
            <w:shd w:val="clear" w:color="auto" w:fill="auto"/>
          </w:tcPr>
          <w:p>
            <w:pPr>
              <w:jc w:val="both"/>
              <w:rPr>
                <w:lang w:val="sr-Cyrl-CS"/>
              </w:rPr>
            </w:pPr>
            <w:r>
              <w:rPr>
                <w:lang w:val="sr-Cyrl-CS"/>
              </w:rPr>
              <w:t>_</w:t>
            </w:r>
          </w:p>
        </w:tc>
        <w:tc>
          <w:tcPr>
            <w:tcW w:w="1440" w:type="dxa"/>
            <w:shd w:val="clear" w:color="auto" w:fill="auto"/>
          </w:tcPr>
          <w:p>
            <w:pPr>
              <w:jc w:val="both"/>
              <w:rPr>
                <w:lang w:val="sr-Cyrl-CS"/>
              </w:rPr>
            </w:pPr>
            <w:r>
              <w:rPr>
                <w:lang w:val="sr-Cyrl-CS"/>
              </w:rPr>
              <w:t>1</w:t>
            </w:r>
          </w:p>
        </w:tc>
        <w:tc>
          <w:tcPr>
            <w:tcW w:w="1188" w:type="dxa"/>
            <w:shd w:val="clear" w:color="auto" w:fill="auto"/>
          </w:tcPr>
          <w:p>
            <w:pPr>
              <w:jc w:val="both"/>
              <w:rPr>
                <w:lang w:val="sr-Cyrl-CS"/>
              </w:rPr>
            </w:pPr>
            <w:r>
              <w:rPr>
                <w:lang w:val="sr-Cyrl-CS"/>
              </w:rPr>
              <w:t>24</w:t>
            </w:r>
          </w:p>
        </w:tc>
      </w:tr>
    </w:tbl>
    <w:p>
      <w:pPr>
        <w:jc w:val="both"/>
        <w:rPr>
          <w:b/>
          <w:lang w:val="sr-Cyrl-CS"/>
        </w:rPr>
      </w:pPr>
    </w:p>
    <w:p>
      <w:pPr>
        <w:jc w:val="both"/>
        <w:rPr>
          <w:b/>
          <w:lang w:val="sr-Cyrl-CS"/>
        </w:rPr>
      </w:pPr>
      <w:r>
        <w:rPr>
          <w:b/>
          <w:lang w:val="sr-Cyrl-CS"/>
        </w:rPr>
        <w:t>Недељни фонд часова соло певања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440"/>
        <w:gridCol w:w="1440"/>
        <w:gridCol w:w="1260"/>
        <w:gridCol w:w="1359"/>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both"/>
              <w:rPr>
                <w:lang w:val="sr-Cyrl-CS"/>
              </w:rPr>
            </w:pPr>
            <w:r>
              <w:rPr>
                <w:lang w:val="sr-Cyrl-CS"/>
              </w:rPr>
              <w:t>Наставник</w:t>
            </w:r>
          </w:p>
        </w:tc>
        <w:tc>
          <w:tcPr>
            <w:tcW w:w="1440" w:type="dxa"/>
            <w:shd w:val="clear" w:color="auto" w:fill="auto"/>
          </w:tcPr>
          <w:p>
            <w:pPr>
              <w:jc w:val="both"/>
              <w:rPr>
                <w:lang w:val="sr-Cyrl-CS"/>
              </w:rPr>
            </w:pPr>
            <w:r>
              <w:rPr>
                <w:lang w:val="sr-Cyrl-CS"/>
              </w:rPr>
              <w:t>Ред. наст.</w:t>
            </w:r>
          </w:p>
        </w:tc>
        <w:tc>
          <w:tcPr>
            <w:tcW w:w="1440" w:type="dxa"/>
            <w:shd w:val="clear" w:color="auto" w:fill="auto"/>
          </w:tcPr>
          <w:p>
            <w:pPr>
              <w:jc w:val="both"/>
              <w:rPr>
                <w:lang w:val="sr-Cyrl-CS"/>
              </w:rPr>
            </w:pPr>
            <w:r>
              <w:rPr>
                <w:lang w:val="sr-Cyrl-CS"/>
              </w:rPr>
              <w:t>Дод. наст.</w:t>
            </w:r>
          </w:p>
        </w:tc>
        <w:tc>
          <w:tcPr>
            <w:tcW w:w="1260" w:type="dxa"/>
            <w:shd w:val="clear" w:color="auto" w:fill="auto"/>
          </w:tcPr>
          <w:p>
            <w:pPr>
              <w:jc w:val="both"/>
              <w:rPr>
                <w:lang w:val="sr-Cyrl-CS"/>
              </w:rPr>
            </w:pPr>
            <w:r>
              <w:rPr>
                <w:lang w:val="sr-Cyrl-CS"/>
              </w:rPr>
              <w:t>Слоб. акт.</w:t>
            </w:r>
          </w:p>
        </w:tc>
        <w:tc>
          <w:tcPr>
            <w:tcW w:w="1359" w:type="dxa"/>
            <w:shd w:val="clear" w:color="auto" w:fill="auto"/>
          </w:tcPr>
          <w:p>
            <w:pPr>
              <w:jc w:val="both"/>
              <w:rPr>
                <w:lang w:val="sr-Cyrl-CS"/>
              </w:rPr>
            </w:pPr>
            <w:r>
              <w:rPr>
                <w:lang w:val="sr-Cyrl-CS"/>
              </w:rPr>
              <w:t>Разр. стар.</w:t>
            </w:r>
          </w:p>
        </w:tc>
        <w:tc>
          <w:tcPr>
            <w:tcW w:w="1476"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Н.Јововић</w:t>
            </w:r>
          </w:p>
        </w:tc>
        <w:tc>
          <w:tcPr>
            <w:tcW w:w="1440"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22</w:t>
            </w:r>
          </w:p>
        </w:tc>
        <w:tc>
          <w:tcPr>
            <w:tcW w:w="1440"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_</w:t>
            </w:r>
          </w:p>
        </w:tc>
        <w:tc>
          <w:tcPr>
            <w:tcW w:w="1359"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1</w:t>
            </w:r>
          </w:p>
        </w:tc>
        <w:tc>
          <w:tcPr>
            <w:tcW w:w="14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both"/>
            </w:pPr>
            <w:r>
              <w:rPr>
                <w:lang w:val="sr-Cyrl-CS"/>
              </w:rPr>
              <w:t>Б. Ђорић</w:t>
            </w:r>
          </w:p>
        </w:tc>
        <w:tc>
          <w:tcPr>
            <w:tcW w:w="1440" w:type="dxa"/>
            <w:shd w:val="clear" w:color="auto" w:fill="auto"/>
          </w:tcPr>
          <w:p>
            <w:pPr>
              <w:jc w:val="both"/>
              <w:rPr>
                <w:lang w:val="sr-Cyrl-CS"/>
              </w:rPr>
            </w:pPr>
            <w:r>
              <w:rPr>
                <w:lang w:val="sr-Cyrl-CS"/>
              </w:rPr>
              <w:t>22</w:t>
            </w:r>
          </w:p>
        </w:tc>
        <w:tc>
          <w:tcPr>
            <w:tcW w:w="1440" w:type="dxa"/>
            <w:shd w:val="clear" w:color="auto" w:fill="auto"/>
          </w:tcPr>
          <w:p>
            <w:pPr>
              <w:jc w:val="both"/>
              <w:rPr>
                <w:lang w:val="sr-Cyrl-CS"/>
              </w:rPr>
            </w:pPr>
            <w:r>
              <w:rPr>
                <w:lang w:val="sr-Cyrl-CS"/>
              </w:rPr>
              <w:t>1</w:t>
            </w:r>
          </w:p>
        </w:tc>
        <w:tc>
          <w:tcPr>
            <w:tcW w:w="1260" w:type="dxa"/>
            <w:shd w:val="clear" w:color="auto" w:fill="auto"/>
          </w:tcPr>
          <w:p>
            <w:pPr>
              <w:jc w:val="both"/>
              <w:rPr>
                <w:lang w:val="sr-Cyrl-CS"/>
              </w:rPr>
            </w:pPr>
            <w:r>
              <w:rPr>
                <w:lang w:val="sr-Cyrl-CS"/>
              </w:rPr>
              <w:t>_</w:t>
            </w:r>
          </w:p>
        </w:tc>
        <w:tc>
          <w:tcPr>
            <w:tcW w:w="1359" w:type="dxa"/>
            <w:shd w:val="clear" w:color="auto" w:fill="auto"/>
          </w:tcPr>
          <w:p>
            <w:pPr>
              <w:jc w:val="both"/>
              <w:rPr>
                <w:lang w:val="sr-Cyrl-CS"/>
              </w:rPr>
            </w:pPr>
            <w:r>
              <w:rPr>
                <w:lang w:val="sr-Cyrl-CS"/>
              </w:rPr>
              <w:t>1</w:t>
            </w:r>
          </w:p>
        </w:tc>
        <w:tc>
          <w:tcPr>
            <w:tcW w:w="1476" w:type="dxa"/>
            <w:shd w:val="clear" w:color="auto" w:fill="auto"/>
          </w:tcPr>
          <w:p>
            <w:pPr>
              <w:jc w:val="both"/>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both"/>
              <w:rPr>
                <w:b/>
                <w:lang w:val="sr-Cyrl-CS"/>
              </w:rPr>
            </w:pPr>
            <w:r>
              <w:rPr>
                <w:b/>
                <w:lang w:val="sr-Cyrl-CS"/>
              </w:rPr>
              <w:t>УКУПНО</w:t>
            </w:r>
          </w:p>
        </w:tc>
        <w:tc>
          <w:tcPr>
            <w:tcW w:w="1440" w:type="dxa"/>
            <w:shd w:val="clear" w:color="auto" w:fill="auto"/>
          </w:tcPr>
          <w:p>
            <w:pPr>
              <w:jc w:val="both"/>
              <w:rPr>
                <w:lang w:val="sr-Cyrl-CS"/>
              </w:rPr>
            </w:pPr>
            <w:r>
              <w:rPr>
                <w:lang w:val="sr-Cyrl-CS"/>
              </w:rPr>
              <w:t>44</w:t>
            </w:r>
          </w:p>
        </w:tc>
        <w:tc>
          <w:tcPr>
            <w:tcW w:w="1440" w:type="dxa"/>
            <w:shd w:val="clear" w:color="auto" w:fill="auto"/>
          </w:tcPr>
          <w:p>
            <w:pPr>
              <w:jc w:val="both"/>
              <w:rPr>
                <w:lang w:val="sr-Cyrl-CS"/>
              </w:rPr>
            </w:pPr>
            <w:r>
              <w:rPr>
                <w:lang w:val="sr-Cyrl-CS"/>
              </w:rPr>
              <w:t>2</w:t>
            </w:r>
          </w:p>
        </w:tc>
        <w:tc>
          <w:tcPr>
            <w:tcW w:w="1260" w:type="dxa"/>
            <w:shd w:val="clear" w:color="auto" w:fill="auto"/>
          </w:tcPr>
          <w:p>
            <w:pPr>
              <w:jc w:val="both"/>
              <w:rPr>
                <w:lang w:val="sr-Cyrl-CS"/>
              </w:rPr>
            </w:pPr>
            <w:r>
              <w:rPr>
                <w:lang w:val="sr-Cyrl-CS"/>
              </w:rPr>
              <w:t>_</w:t>
            </w:r>
          </w:p>
        </w:tc>
        <w:tc>
          <w:tcPr>
            <w:tcW w:w="1359" w:type="dxa"/>
            <w:shd w:val="clear" w:color="auto" w:fill="auto"/>
          </w:tcPr>
          <w:p>
            <w:pPr>
              <w:jc w:val="both"/>
              <w:rPr>
                <w:lang w:val="sr-Cyrl-CS"/>
              </w:rPr>
            </w:pPr>
            <w:r>
              <w:rPr>
                <w:lang w:val="sr-Cyrl-CS"/>
              </w:rPr>
              <w:t>2</w:t>
            </w:r>
          </w:p>
        </w:tc>
        <w:tc>
          <w:tcPr>
            <w:tcW w:w="1476" w:type="dxa"/>
            <w:shd w:val="clear" w:color="auto" w:fill="auto"/>
          </w:tcPr>
          <w:p>
            <w:pPr>
              <w:jc w:val="both"/>
              <w:rPr>
                <w:lang w:val="sr-Cyrl-CS"/>
              </w:rPr>
            </w:pPr>
            <w:r>
              <w:rPr>
                <w:lang w:val="sr-Cyrl-CS"/>
              </w:rPr>
              <w:t>48</w:t>
            </w:r>
          </w:p>
        </w:tc>
      </w:tr>
    </w:tbl>
    <w:p>
      <w:pPr>
        <w:jc w:val="both"/>
        <w:rPr>
          <w:b/>
          <w:lang w:val="sr-Cyrl-CS"/>
        </w:rPr>
      </w:pPr>
    </w:p>
    <w:p>
      <w:pPr>
        <w:jc w:val="both"/>
        <w:rPr>
          <w:b/>
          <w:lang w:val="sr-Cyrl-CS"/>
        </w:rPr>
      </w:pPr>
      <w:r>
        <w:rPr>
          <w:b/>
          <w:lang w:val="sr-Cyrl-CS"/>
        </w:rPr>
        <w:t>Недељни фонд часова солфеђа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213"/>
        <w:gridCol w:w="1665"/>
        <w:gridCol w:w="1287"/>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Наставник</w:t>
            </w:r>
          </w:p>
        </w:tc>
        <w:tc>
          <w:tcPr>
            <w:tcW w:w="1213" w:type="dxa"/>
            <w:shd w:val="clear" w:color="auto" w:fill="auto"/>
          </w:tcPr>
          <w:p>
            <w:pPr>
              <w:jc w:val="both"/>
              <w:rPr>
                <w:lang w:val="sr-Cyrl-CS"/>
              </w:rPr>
            </w:pPr>
            <w:r>
              <w:rPr>
                <w:lang w:val="sr-Cyrl-CS"/>
              </w:rPr>
              <w:t>Ред. наст.</w:t>
            </w:r>
          </w:p>
        </w:tc>
        <w:tc>
          <w:tcPr>
            <w:tcW w:w="1665" w:type="dxa"/>
            <w:shd w:val="clear" w:color="auto" w:fill="auto"/>
          </w:tcPr>
          <w:p>
            <w:pPr>
              <w:jc w:val="both"/>
              <w:rPr>
                <w:lang w:val="sr-Cyrl-CS"/>
              </w:rPr>
            </w:pPr>
            <w:r>
              <w:rPr>
                <w:lang w:val="sr-Cyrl-CS"/>
              </w:rPr>
              <w:t>Дод/доп. нас</w:t>
            </w:r>
          </w:p>
        </w:tc>
        <w:tc>
          <w:tcPr>
            <w:tcW w:w="1287" w:type="dxa"/>
            <w:shd w:val="clear" w:color="auto" w:fill="auto"/>
          </w:tcPr>
          <w:p>
            <w:pPr>
              <w:jc w:val="both"/>
              <w:rPr>
                <w:lang w:val="sr-Cyrl-CS"/>
              </w:rPr>
            </w:pPr>
            <w:r>
              <w:rPr>
                <w:lang w:val="sr-Cyrl-CS"/>
              </w:rPr>
              <w:t>Слоб. акт.</w:t>
            </w:r>
          </w:p>
        </w:tc>
        <w:tc>
          <w:tcPr>
            <w:tcW w:w="1476" w:type="dxa"/>
            <w:shd w:val="clear" w:color="auto" w:fill="auto"/>
          </w:tcPr>
          <w:p>
            <w:pPr>
              <w:jc w:val="both"/>
              <w:rPr>
                <w:lang w:val="sr-Cyrl-CS"/>
              </w:rPr>
            </w:pPr>
            <w:r>
              <w:rPr>
                <w:lang w:val="sr-Cyrl-CS"/>
              </w:rPr>
              <w:t>Разр. стар.</w:t>
            </w:r>
          </w:p>
        </w:tc>
        <w:tc>
          <w:tcPr>
            <w:tcW w:w="1476"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RS"/>
              </w:rPr>
            </w:pPr>
            <w:r>
              <w:rPr>
                <w:lang w:val="sr-Cyrl-RS"/>
              </w:rPr>
              <w:t>М. Митровић</w:t>
            </w:r>
          </w:p>
        </w:tc>
        <w:tc>
          <w:tcPr>
            <w:tcW w:w="1213" w:type="dxa"/>
            <w:shd w:val="clear" w:color="auto" w:fill="auto"/>
          </w:tcPr>
          <w:p>
            <w:pPr>
              <w:jc w:val="both"/>
              <w:rPr>
                <w:lang w:val="sr-Cyrl-CS"/>
              </w:rPr>
            </w:pPr>
            <w:r>
              <w:rPr>
                <w:lang w:val="sr-Cyrl-CS"/>
              </w:rPr>
              <w:t>21</w:t>
            </w:r>
          </w:p>
        </w:tc>
        <w:tc>
          <w:tcPr>
            <w:tcW w:w="1665" w:type="dxa"/>
            <w:shd w:val="clear" w:color="auto" w:fill="auto"/>
          </w:tcPr>
          <w:p>
            <w:pPr>
              <w:jc w:val="both"/>
              <w:rPr>
                <w:lang w:val="sr-Cyrl-CS"/>
              </w:rPr>
            </w:pPr>
            <w:r>
              <w:rPr>
                <w:lang w:val="sr-Cyrl-CS"/>
              </w:rPr>
              <w:t>1</w:t>
            </w:r>
          </w:p>
        </w:tc>
        <w:tc>
          <w:tcPr>
            <w:tcW w:w="1287"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М. Станојевић</w:t>
            </w:r>
          </w:p>
        </w:tc>
        <w:tc>
          <w:tcPr>
            <w:tcW w:w="1213" w:type="dxa"/>
            <w:shd w:val="clear" w:color="auto" w:fill="auto"/>
          </w:tcPr>
          <w:p>
            <w:pPr>
              <w:jc w:val="both"/>
              <w:rPr>
                <w:lang w:val="sr-Cyrl-CS"/>
              </w:rPr>
            </w:pPr>
            <w:r>
              <w:rPr>
                <w:lang w:val="sr-Cyrl-CS"/>
              </w:rPr>
              <w:t>21</w:t>
            </w:r>
          </w:p>
        </w:tc>
        <w:tc>
          <w:tcPr>
            <w:tcW w:w="1665" w:type="dxa"/>
            <w:shd w:val="clear" w:color="auto" w:fill="auto"/>
          </w:tcPr>
          <w:p>
            <w:pPr>
              <w:jc w:val="both"/>
              <w:rPr>
                <w:lang w:val="sr-Cyrl-CS"/>
              </w:rPr>
            </w:pPr>
            <w:r>
              <w:rPr>
                <w:lang w:val="sr-Cyrl-CS"/>
              </w:rPr>
              <w:t>1</w:t>
            </w:r>
          </w:p>
        </w:tc>
        <w:tc>
          <w:tcPr>
            <w:tcW w:w="1287"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М. Весић</w:t>
            </w:r>
          </w:p>
        </w:tc>
        <w:tc>
          <w:tcPr>
            <w:tcW w:w="1213" w:type="dxa"/>
            <w:shd w:val="clear" w:color="auto" w:fill="auto"/>
          </w:tcPr>
          <w:p>
            <w:pPr>
              <w:jc w:val="both"/>
              <w:rPr>
                <w:lang w:val="sr-Cyrl-CS"/>
              </w:rPr>
            </w:pPr>
            <w:r>
              <w:rPr>
                <w:lang w:val="sr-Cyrl-CS"/>
              </w:rPr>
              <w:t>21</w:t>
            </w:r>
          </w:p>
        </w:tc>
        <w:tc>
          <w:tcPr>
            <w:tcW w:w="1665" w:type="dxa"/>
            <w:shd w:val="clear" w:color="auto" w:fill="auto"/>
          </w:tcPr>
          <w:p>
            <w:pPr>
              <w:jc w:val="both"/>
              <w:rPr>
                <w:lang w:val="sr-Cyrl-CS"/>
              </w:rPr>
            </w:pPr>
            <w:r>
              <w:rPr>
                <w:lang w:val="sr-Cyrl-CS"/>
              </w:rPr>
              <w:t>1</w:t>
            </w:r>
          </w:p>
        </w:tc>
        <w:tc>
          <w:tcPr>
            <w:tcW w:w="1287"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Д.Банковић</w:t>
            </w:r>
          </w:p>
        </w:tc>
        <w:tc>
          <w:tcPr>
            <w:tcW w:w="1213" w:type="dxa"/>
            <w:shd w:val="clear" w:color="auto" w:fill="auto"/>
          </w:tcPr>
          <w:p>
            <w:pPr>
              <w:jc w:val="both"/>
              <w:rPr>
                <w:lang w:val="sr-Cyrl-CS"/>
              </w:rPr>
            </w:pPr>
            <w:r>
              <w:rPr>
                <w:lang w:val="sr-Cyrl-CS"/>
              </w:rPr>
              <w:t>19</w:t>
            </w:r>
          </w:p>
        </w:tc>
        <w:tc>
          <w:tcPr>
            <w:tcW w:w="1665" w:type="dxa"/>
            <w:shd w:val="clear" w:color="auto" w:fill="auto"/>
          </w:tcPr>
          <w:p>
            <w:pPr>
              <w:jc w:val="both"/>
              <w:rPr>
                <w:lang w:val="sr-Cyrl-CS"/>
              </w:rPr>
            </w:pPr>
            <w:r>
              <w:rPr>
                <w:lang w:val="sr-Cyrl-CS"/>
              </w:rPr>
              <w:t>1</w:t>
            </w:r>
          </w:p>
        </w:tc>
        <w:tc>
          <w:tcPr>
            <w:tcW w:w="1287"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Ј.Марић</w:t>
            </w:r>
          </w:p>
        </w:tc>
        <w:tc>
          <w:tcPr>
            <w:tcW w:w="1213" w:type="dxa"/>
            <w:shd w:val="clear" w:color="auto" w:fill="auto"/>
          </w:tcPr>
          <w:p>
            <w:pPr>
              <w:jc w:val="both"/>
              <w:rPr>
                <w:lang w:val="sr-Cyrl-CS"/>
              </w:rPr>
            </w:pPr>
            <w:r>
              <w:rPr>
                <w:lang w:val="sr-Cyrl-CS"/>
              </w:rPr>
              <w:t>19</w:t>
            </w:r>
          </w:p>
        </w:tc>
        <w:tc>
          <w:tcPr>
            <w:tcW w:w="1665" w:type="dxa"/>
            <w:shd w:val="clear" w:color="auto" w:fill="auto"/>
          </w:tcPr>
          <w:p>
            <w:pPr>
              <w:jc w:val="both"/>
              <w:rPr>
                <w:lang w:val="sr-Cyrl-CS"/>
              </w:rPr>
            </w:pPr>
            <w:r>
              <w:rPr>
                <w:lang w:val="sr-Cyrl-CS"/>
              </w:rPr>
              <w:t>1</w:t>
            </w:r>
          </w:p>
        </w:tc>
        <w:tc>
          <w:tcPr>
            <w:tcW w:w="1287"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Д.Антић</w:t>
            </w:r>
          </w:p>
        </w:tc>
        <w:tc>
          <w:tcPr>
            <w:tcW w:w="1213" w:type="dxa"/>
            <w:shd w:val="clear" w:color="auto" w:fill="auto"/>
          </w:tcPr>
          <w:p>
            <w:pPr>
              <w:jc w:val="both"/>
              <w:rPr>
                <w:lang w:val="sr-Cyrl-CS"/>
              </w:rPr>
            </w:pPr>
            <w:r>
              <w:rPr>
                <w:lang w:val="sr-Cyrl-CS"/>
              </w:rPr>
              <w:t>19</w:t>
            </w:r>
          </w:p>
        </w:tc>
        <w:tc>
          <w:tcPr>
            <w:tcW w:w="1665" w:type="dxa"/>
            <w:shd w:val="clear" w:color="auto" w:fill="auto"/>
          </w:tcPr>
          <w:p>
            <w:pPr>
              <w:jc w:val="both"/>
              <w:rPr>
                <w:lang w:val="sr-Cyrl-CS"/>
              </w:rPr>
            </w:pPr>
            <w:r>
              <w:rPr>
                <w:lang w:val="sr-Cyrl-CS"/>
              </w:rPr>
              <w:t>1</w:t>
            </w:r>
          </w:p>
        </w:tc>
        <w:tc>
          <w:tcPr>
            <w:tcW w:w="1287"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b/>
                <w:lang w:val="sr-Cyrl-CS"/>
              </w:rPr>
            </w:pPr>
            <w:r>
              <w:rPr>
                <w:b/>
                <w:lang w:val="sr-Cyrl-CS"/>
              </w:rPr>
              <w:t>УКУПНО</w:t>
            </w:r>
          </w:p>
        </w:tc>
        <w:tc>
          <w:tcPr>
            <w:tcW w:w="1213" w:type="dxa"/>
            <w:shd w:val="clear" w:color="auto" w:fill="auto"/>
          </w:tcPr>
          <w:p>
            <w:pPr>
              <w:jc w:val="both"/>
              <w:rPr>
                <w:lang w:val="sr-Cyrl-CS"/>
              </w:rPr>
            </w:pPr>
            <w:r>
              <w:rPr>
                <w:lang w:val="sr-Cyrl-CS"/>
              </w:rPr>
              <w:t>120</w:t>
            </w:r>
          </w:p>
        </w:tc>
        <w:tc>
          <w:tcPr>
            <w:tcW w:w="1665" w:type="dxa"/>
            <w:shd w:val="clear" w:color="auto" w:fill="auto"/>
          </w:tcPr>
          <w:p>
            <w:pPr>
              <w:jc w:val="both"/>
              <w:rPr>
                <w:lang w:val="sr-Cyrl-CS"/>
              </w:rPr>
            </w:pPr>
            <w:r>
              <w:rPr>
                <w:lang w:val="sr-Cyrl-CS"/>
              </w:rPr>
              <w:t>6</w:t>
            </w:r>
          </w:p>
        </w:tc>
        <w:tc>
          <w:tcPr>
            <w:tcW w:w="1287"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126</w:t>
            </w:r>
          </w:p>
        </w:tc>
      </w:tr>
    </w:tbl>
    <w:p>
      <w:pPr>
        <w:jc w:val="both"/>
        <w:rPr>
          <w:b/>
          <w:lang w:val="sr-Cyrl-CS"/>
        </w:rPr>
      </w:pPr>
    </w:p>
    <w:p>
      <w:pPr>
        <w:jc w:val="both"/>
        <w:rPr>
          <w:b/>
          <w:lang w:val="sr-Cyrl-CS"/>
        </w:rPr>
      </w:pPr>
      <w:r>
        <w:rPr>
          <w:b/>
          <w:lang w:val="sr-Cyrl-CS"/>
        </w:rPr>
        <w:t>Недељни фонд часова теорије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253"/>
        <w:gridCol w:w="1516"/>
        <w:gridCol w:w="1518"/>
        <w:gridCol w:w="151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Наставник</w:t>
            </w:r>
          </w:p>
        </w:tc>
        <w:tc>
          <w:tcPr>
            <w:tcW w:w="1253" w:type="dxa"/>
            <w:shd w:val="clear" w:color="auto" w:fill="auto"/>
          </w:tcPr>
          <w:p>
            <w:pPr>
              <w:jc w:val="both"/>
              <w:rPr>
                <w:lang w:val="sr-Cyrl-CS"/>
              </w:rPr>
            </w:pPr>
            <w:r>
              <w:rPr>
                <w:lang w:val="sr-Cyrl-CS"/>
              </w:rPr>
              <w:t>Ред. наст.</w:t>
            </w:r>
          </w:p>
        </w:tc>
        <w:tc>
          <w:tcPr>
            <w:tcW w:w="1516" w:type="dxa"/>
            <w:shd w:val="clear" w:color="auto" w:fill="auto"/>
          </w:tcPr>
          <w:p>
            <w:pPr>
              <w:jc w:val="both"/>
              <w:rPr>
                <w:lang w:val="sr-Cyrl-CS"/>
              </w:rPr>
            </w:pPr>
            <w:r>
              <w:rPr>
                <w:lang w:val="sr-Cyrl-CS"/>
              </w:rPr>
              <w:t>Дод. наст.</w:t>
            </w:r>
          </w:p>
        </w:tc>
        <w:tc>
          <w:tcPr>
            <w:tcW w:w="1518" w:type="dxa"/>
            <w:shd w:val="clear" w:color="auto" w:fill="auto"/>
          </w:tcPr>
          <w:p>
            <w:pPr>
              <w:jc w:val="both"/>
              <w:rPr>
                <w:lang w:val="sr-Cyrl-CS"/>
              </w:rPr>
            </w:pPr>
            <w:r>
              <w:rPr>
                <w:lang w:val="sr-Cyrl-CS"/>
              </w:rPr>
              <w:t>Слоб. акт.</w:t>
            </w:r>
          </w:p>
        </w:tc>
        <w:tc>
          <w:tcPr>
            <w:tcW w:w="1518" w:type="dxa"/>
            <w:shd w:val="clear" w:color="auto" w:fill="auto"/>
          </w:tcPr>
          <w:p>
            <w:pPr>
              <w:jc w:val="both"/>
              <w:rPr>
                <w:lang w:val="sr-Cyrl-CS"/>
              </w:rPr>
            </w:pPr>
            <w:r>
              <w:rPr>
                <w:lang w:val="sr-Cyrl-CS"/>
              </w:rPr>
              <w:t>Разр. Стар.</w:t>
            </w:r>
          </w:p>
        </w:tc>
        <w:tc>
          <w:tcPr>
            <w:tcW w:w="1525"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М. Митровић</w:t>
            </w:r>
          </w:p>
        </w:tc>
        <w:tc>
          <w:tcPr>
            <w:tcW w:w="1253" w:type="dxa"/>
            <w:shd w:val="clear" w:color="auto" w:fill="auto"/>
          </w:tcPr>
          <w:p>
            <w:pPr>
              <w:jc w:val="both"/>
              <w:rPr>
                <w:lang w:val="sr-Cyrl-CS"/>
              </w:rPr>
            </w:pPr>
            <w:r>
              <w:rPr>
                <w:lang w:val="sr-Cyrl-CS"/>
              </w:rPr>
              <w:t>1</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М.Станојевић</w:t>
            </w:r>
          </w:p>
        </w:tc>
        <w:tc>
          <w:tcPr>
            <w:tcW w:w="1253" w:type="dxa"/>
            <w:shd w:val="clear" w:color="auto" w:fill="auto"/>
          </w:tcPr>
          <w:p>
            <w:pPr>
              <w:jc w:val="both"/>
              <w:rPr>
                <w:lang w:val="sr-Cyrl-CS"/>
              </w:rPr>
            </w:pPr>
            <w:r>
              <w:rPr>
                <w:lang w:val="sr-Cyrl-CS"/>
              </w:rPr>
              <w:t>1</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М. Весић</w:t>
            </w:r>
          </w:p>
        </w:tc>
        <w:tc>
          <w:tcPr>
            <w:tcW w:w="1253" w:type="dxa"/>
            <w:shd w:val="clear" w:color="auto" w:fill="auto"/>
          </w:tcPr>
          <w:p>
            <w:pPr>
              <w:jc w:val="both"/>
              <w:rPr>
                <w:lang w:val="sr-Cyrl-CS"/>
              </w:rPr>
            </w:pPr>
            <w:r>
              <w:rPr>
                <w:lang w:val="sr-Cyrl-CS"/>
              </w:rPr>
              <w:t>1</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Д.Банковић</w:t>
            </w:r>
          </w:p>
        </w:tc>
        <w:tc>
          <w:tcPr>
            <w:tcW w:w="1253" w:type="dxa"/>
            <w:shd w:val="clear" w:color="auto" w:fill="auto"/>
          </w:tcPr>
          <w:p>
            <w:pPr>
              <w:jc w:val="both"/>
              <w:rPr>
                <w:lang w:val="sr-Cyrl-CS"/>
              </w:rPr>
            </w:pPr>
            <w:r>
              <w:rPr>
                <w:lang w:val="sr-Cyrl-CS"/>
              </w:rPr>
              <w:t>1</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Ј.Марић</w:t>
            </w:r>
          </w:p>
        </w:tc>
        <w:tc>
          <w:tcPr>
            <w:tcW w:w="1253" w:type="dxa"/>
            <w:shd w:val="clear" w:color="auto" w:fill="auto"/>
          </w:tcPr>
          <w:p>
            <w:pPr>
              <w:jc w:val="both"/>
              <w:rPr>
                <w:lang w:val="sr-Cyrl-CS"/>
              </w:rPr>
            </w:pPr>
            <w:r>
              <w:rPr>
                <w:lang w:val="sr-Cyrl-CS"/>
              </w:rPr>
              <w:t>1</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Д.Антић</w:t>
            </w:r>
          </w:p>
        </w:tc>
        <w:tc>
          <w:tcPr>
            <w:tcW w:w="1253" w:type="dxa"/>
            <w:shd w:val="clear" w:color="auto" w:fill="auto"/>
          </w:tcPr>
          <w:p>
            <w:pPr>
              <w:jc w:val="both"/>
              <w:rPr>
                <w:lang w:val="sr-Cyrl-CS"/>
              </w:rPr>
            </w:pPr>
            <w:r>
              <w:rPr>
                <w:lang w:val="sr-Cyrl-CS"/>
              </w:rPr>
              <w:t>1</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tabs>
                <w:tab w:val="left" w:pos="496"/>
                <w:tab w:val="center" w:pos="654"/>
              </w:tabs>
              <w:jc w:val="both"/>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b/>
                <w:lang w:val="sr-Cyrl-CS"/>
              </w:rPr>
            </w:pPr>
            <w:r>
              <w:rPr>
                <w:b/>
                <w:lang w:val="sr-Cyrl-CS"/>
              </w:rPr>
              <w:t>УКУПНО</w:t>
            </w:r>
          </w:p>
        </w:tc>
        <w:tc>
          <w:tcPr>
            <w:tcW w:w="1253" w:type="dxa"/>
            <w:shd w:val="clear" w:color="auto" w:fill="auto"/>
          </w:tcPr>
          <w:p>
            <w:pPr>
              <w:jc w:val="both"/>
              <w:rPr>
                <w:lang w:val="sr-Cyrl-CS"/>
              </w:rPr>
            </w:pPr>
            <w:r>
              <w:rPr>
                <w:lang w:val="sr-Cyrl-CS"/>
              </w:rPr>
              <w:t>6</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6</w:t>
            </w:r>
          </w:p>
        </w:tc>
      </w:tr>
    </w:tbl>
    <w:p>
      <w:pPr>
        <w:jc w:val="both"/>
        <w:rPr>
          <w:b/>
          <w:lang w:val="sr-Cyrl-CS"/>
        </w:rPr>
      </w:pPr>
    </w:p>
    <w:p>
      <w:pPr>
        <w:jc w:val="both"/>
        <w:rPr>
          <w:b/>
          <w:lang w:val="sr-Cyrl-CS"/>
        </w:rPr>
      </w:pPr>
      <w:r>
        <w:rPr>
          <w:b/>
          <w:lang w:val="sr-Cyrl-CS"/>
        </w:rPr>
        <w:t>Недељни фонд часова хора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253"/>
        <w:gridCol w:w="1516"/>
        <w:gridCol w:w="1518"/>
        <w:gridCol w:w="151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Наставник</w:t>
            </w:r>
          </w:p>
        </w:tc>
        <w:tc>
          <w:tcPr>
            <w:tcW w:w="1253" w:type="dxa"/>
            <w:shd w:val="clear" w:color="auto" w:fill="auto"/>
          </w:tcPr>
          <w:p>
            <w:pPr>
              <w:jc w:val="both"/>
              <w:rPr>
                <w:lang w:val="sr-Cyrl-CS"/>
              </w:rPr>
            </w:pPr>
            <w:r>
              <w:rPr>
                <w:lang w:val="sr-Cyrl-CS"/>
              </w:rPr>
              <w:t>Ред. наст.</w:t>
            </w:r>
          </w:p>
        </w:tc>
        <w:tc>
          <w:tcPr>
            <w:tcW w:w="1516" w:type="dxa"/>
            <w:shd w:val="clear" w:color="auto" w:fill="auto"/>
          </w:tcPr>
          <w:p>
            <w:pPr>
              <w:jc w:val="both"/>
              <w:rPr>
                <w:lang w:val="sr-Cyrl-CS"/>
              </w:rPr>
            </w:pPr>
            <w:r>
              <w:rPr>
                <w:lang w:val="sr-Cyrl-CS"/>
              </w:rPr>
              <w:t>Дод. наст.</w:t>
            </w:r>
          </w:p>
        </w:tc>
        <w:tc>
          <w:tcPr>
            <w:tcW w:w="1518" w:type="dxa"/>
            <w:shd w:val="clear" w:color="auto" w:fill="auto"/>
          </w:tcPr>
          <w:p>
            <w:pPr>
              <w:jc w:val="both"/>
              <w:rPr>
                <w:lang w:val="sr-Cyrl-CS"/>
              </w:rPr>
            </w:pPr>
            <w:r>
              <w:rPr>
                <w:lang w:val="sr-Cyrl-CS"/>
              </w:rPr>
              <w:t>Слоб. акт.</w:t>
            </w:r>
          </w:p>
        </w:tc>
        <w:tc>
          <w:tcPr>
            <w:tcW w:w="1518" w:type="dxa"/>
            <w:shd w:val="clear" w:color="auto" w:fill="auto"/>
          </w:tcPr>
          <w:p>
            <w:pPr>
              <w:jc w:val="both"/>
              <w:rPr>
                <w:lang w:val="sr-Cyrl-CS"/>
              </w:rPr>
            </w:pPr>
            <w:r>
              <w:rPr>
                <w:lang w:val="sr-Cyrl-CS"/>
              </w:rPr>
              <w:t>Разр. Стар.</w:t>
            </w:r>
          </w:p>
        </w:tc>
        <w:tc>
          <w:tcPr>
            <w:tcW w:w="1525"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08" w:type="dxa"/>
            <w:shd w:val="clear" w:color="auto" w:fill="auto"/>
          </w:tcPr>
          <w:p>
            <w:pPr>
              <w:jc w:val="both"/>
              <w:rPr>
                <w:lang w:val="sr-Cyrl-CS"/>
              </w:rPr>
            </w:pPr>
            <w:r>
              <w:rPr>
                <w:lang w:val="sr-Cyrl-CS"/>
              </w:rPr>
              <w:t>Д. Тројановић</w:t>
            </w:r>
          </w:p>
        </w:tc>
        <w:tc>
          <w:tcPr>
            <w:tcW w:w="1253" w:type="dxa"/>
            <w:shd w:val="clear" w:color="auto" w:fill="auto"/>
          </w:tcPr>
          <w:p>
            <w:pPr>
              <w:jc w:val="both"/>
              <w:rPr>
                <w:lang w:val="sr-Cyrl-CS"/>
              </w:rPr>
            </w:pPr>
            <w:r>
              <w:rPr>
                <w:lang w:val="sr-Cyrl-CS"/>
              </w:rPr>
              <w:t>2</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Д.Банковић</w:t>
            </w:r>
          </w:p>
        </w:tc>
        <w:tc>
          <w:tcPr>
            <w:tcW w:w="1253" w:type="dxa"/>
            <w:shd w:val="clear" w:color="auto" w:fill="auto"/>
          </w:tcPr>
          <w:p>
            <w:pPr>
              <w:jc w:val="both"/>
              <w:rPr>
                <w:lang w:val="sr-Cyrl-CS"/>
              </w:rPr>
            </w:pPr>
            <w:r>
              <w:rPr>
                <w:lang w:val="sr-Cyrl-CS"/>
              </w:rPr>
              <w:t>2</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Ј.Марић</w:t>
            </w:r>
          </w:p>
        </w:tc>
        <w:tc>
          <w:tcPr>
            <w:tcW w:w="1253" w:type="dxa"/>
            <w:shd w:val="clear" w:color="auto" w:fill="auto"/>
          </w:tcPr>
          <w:p>
            <w:pPr>
              <w:jc w:val="both"/>
              <w:rPr>
                <w:lang w:val="sr-Cyrl-CS"/>
              </w:rPr>
            </w:pPr>
            <w:r>
              <w:rPr>
                <w:lang w:val="sr-Cyrl-CS"/>
              </w:rPr>
              <w:t>2</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lang w:val="sr-Cyrl-CS"/>
              </w:rPr>
            </w:pPr>
            <w:r>
              <w:rPr>
                <w:lang w:val="sr-Cyrl-CS"/>
              </w:rPr>
              <w:t>Д.Антић</w:t>
            </w:r>
          </w:p>
        </w:tc>
        <w:tc>
          <w:tcPr>
            <w:tcW w:w="1253" w:type="dxa"/>
            <w:shd w:val="clear" w:color="auto" w:fill="auto"/>
          </w:tcPr>
          <w:p>
            <w:pPr>
              <w:jc w:val="both"/>
              <w:rPr>
                <w:lang w:val="sr-Cyrl-CS"/>
              </w:rPr>
            </w:pPr>
            <w:r>
              <w:rPr>
                <w:lang w:val="sr-Cyrl-CS"/>
              </w:rPr>
              <w:t>2</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jc w:val="both"/>
              <w:rPr>
                <w:b/>
                <w:lang w:val="sr-Cyrl-CS"/>
              </w:rPr>
            </w:pPr>
            <w:r>
              <w:rPr>
                <w:b/>
                <w:lang w:val="sr-Cyrl-CS"/>
              </w:rPr>
              <w:t>УКУПНО</w:t>
            </w:r>
          </w:p>
        </w:tc>
        <w:tc>
          <w:tcPr>
            <w:tcW w:w="1253" w:type="dxa"/>
            <w:shd w:val="clear" w:color="auto" w:fill="auto"/>
          </w:tcPr>
          <w:p>
            <w:pPr>
              <w:jc w:val="both"/>
              <w:rPr>
                <w:lang w:val="sr-Cyrl-CS"/>
              </w:rPr>
            </w:pPr>
            <w:r>
              <w:rPr>
                <w:lang w:val="sr-Cyrl-CS"/>
              </w:rPr>
              <w:t>8</w:t>
            </w:r>
          </w:p>
        </w:tc>
        <w:tc>
          <w:tcPr>
            <w:tcW w:w="1516"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18" w:type="dxa"/>
            <w:shd w:val="clear" w:color="auto" w:fill="auto"/>
          </w:tcPr>
          <w:p>
            <w:pPr>
              <w:jc w:val="both"/>
              <w:rPr>
                <w:lang w:val="sr-Cyrl-CS"/>
              </w:rPr>
            </w:pPr>
            <w:r>
              <w:rPr>
                <w:lang w:val="sr-Cyrl-CS"/>
              </w:rPr>
              <w:t>_</w:t>
            </w:r>
          </w:p>
        </w:tc>
        <w:tc>
          <w:tcPr>
            <w:tcW w:w="1525" w:type="dxa"/>
            <w:shd w:val="clear" w:color="auto" w:fill="auto"/>
          </w:tcPr>
          <w:p>
            <w:pPr>
              <w:jc w:val="both"/>
              <w:rPr>
                <w:lang w:val="sr-Cyrl-CS"/>
              </w:rPr>
            </w:pPr>
            <w:r>
              <w:rPr>
                <w:lang w:val="sr-Cyrl-CS"/>
              </w:rPr>
              <w:t>8</w:t>
            </w:r>
          </w:p>
        </w:tc>
      </w:tr>
    </w:tbl>
    <w:p>
      <w:pPr>
        <w:jc w:val="both"/>
        <w:rPr>
          <w:lang w:val="sr-Cyrl-CS"/>
        </w:rPr>
      </w:pPr>
    </w:p>
    <w:p>
      <w:pPr>
        <w:jc w:val="both"/>
        <w:rPr>
          <w:b/>
          <w:lang w:val="sr-Latn-RS"/>
        </w:rPr>
      </w:pPr>
    </w:p>
    <w:p>
      <w:pPr>
        <w:jc w:val="both"/>
        <w:rPr>
          <w:b/>
          <w:lang w:val="sr-Cyrl-CS"/>
        </w:rPr>
      </w:pPr>
      <w:r>
        <w:rPr>
          <w:b/>
          <w:lang w:val="sr-Cyrl-CS"/>
        </w:rPr>
        <w:t>Недељни фонд часова камерне музике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404"/>
        <w:gridCol w:w="1476"/>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shd w:val="clear" w:color="auto" w:fill="auto"/>
          </w:tcPr>
          <w:p>
            <w:pPr>
              <w:jc w:val="both"/>
              <w:rPr>
                <w:lang w:val="sr-Cyrl-CS"/>
              </w:rPr>
            </w:pPr>
            <w:r>
              <w:rPr>
                <w:lang w:val="sr-Cyrl-CS"/>
              </w:rPr>
              <w:t>Наставник</w:t>
            </w:r>
          </w:p>
        </w:tc>
        <w:tc>
          <w:tcPr>
            <w:tcW w:w="1404" w:type="dxa"/>
            <w:shd w:val="clear" w:color="auto" w:fill="auto"/>
          </w:tcPr>
          <w:p>
            <w:pPr>
              <w:jc w:val="both"/>
              <w:rPr>
                <w:lang w:val="sr-Cyrl-CS"/>
              </w:rPr>
            </w:pPr>
            <w:r>
              <w:rPr>
                <w:lang w:val="sr-Cyrl-CS"/>
              </w:rPr>
              <w:t>Ред. наст.</w:t>
            </w:r>
          </w:p>
        </w:tc>
        <w:tc>
          <w:tcPr>
            <w:tcW w:w="1476" w:type="dxa"/>
            <w:shd w:val="clear" w:color="auto" w:fill="auto"/>
          </w:tcPr>
          <w:p>
            <w:pPr>
              <w:jc w:val="both"/>
              <w:rPr>
                <w:lang w:val="sr-Cyrl-CS"/>
              </w:rPr>
            </w:pPr>
            <w:r>
              <w:rPr>
                <w:lang w:val="sr-Cyrl-CS"/>
              </w:rPr>
              <w:t>Дод. наст.</w:t>
            </w:r>
          </w:p>
        </w:tc>
        <w:tc>
          <w:tcPr>
            <w:tcW w:w="1476" w:type="dxa"/>
            <w:shd w:val="clear" w:color="auto" w:fill="auto"/>
          </w:tcPr>
          <w:p>
            <w:pPr>
              <w:jc w:val="both"/>
              <w:rPr>
                <w:lang w:val="sr-Cyrl-CS"/>
              </w:rPr>
            </w:pPr>
            <w:r>
              <w:rPr>
                <w:lang w:val="sr-Cyrl-CS"/>
              </w:rPr>
              <w:t>Слоб. акт.</w:t>
            </w:r>
          </w:p>
        </w:tc>
        <w:tc>
          <w:tcPr>
            <w:tcW w:w="1476" w:type="dxa"/>
            <w:shd w:val="clear" w:color="auto" w:fill="auto"/>
          </w:tcPr>
          <w:p>
            <w:pPr>
              <w:jc w:val="both"/>
              <w:rPr>
                <w:lang w:val="sr-Cyrl-CS"/>
              </w:rPr>
            </w:pPr>
            <w:r>
              <w:rPr>
                <w:lang w:val="sr-Cyrl-CS"/>
              </w:rPr>
              <w:t>Разр. стар.</w:t>
            </w:r>
          </w:p>
        </w:tc>
        <w:tc>
          <w:tcPr>
            <w:tcW w:w="1476"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shd w:val="clear" w:color="auto" w:fill="auto"/>
          </w:tcPr>
          <w:p>
            <w:pPr>
              <w:jc w:val="both"/>
              <w:rPr>
                <w:lang w:val="sr-Cyrl-CS"/>
              </w:rPr>
            </w:pPr>
            <w:r>
              <w:rPr>
                <w:lang w:val="sr-Cyrl-CS"/>
              </w:rPr>
              <w:t>С. Ломовић</w:t>
            </w:r>
          </w:p>
        </w:tc>
        <w:tc>
          <w:tcPr>
            <w:tcW w:w="1404" w:type="dxa"/>
            <w:shd w:val="clear" w:color="auto" w:fill="auto"/>
          </w:tcPr>
          <w:p>
            <w:pPr>
              <w:jc w:val="both"/>
              <w:rPr>
                <w:lang w:val="sr-Cyrl-RS"/>
              </w:rPr>
            </w:pPr>
            <w:r>
              <w:rPr>
                <w:lang w:val="sr-Cyrl-RS"/>
              </w:rPr>
              <w:t>4</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shd w:val="clear" w:color="auto" w:fill="auto"/>
          </w:tcPr>
          <w:p>
            <w:pPr>
              <w:jc w:val="both"/>
              <w:rPr>
                <w:lang w:val="sr-Cyrl-RS"/>
              </w:rPr>
            </w:pPr>
            <w:r>
              <w:rPr>
                <w:lang w:val="sr-Cyrl-RS"/>
              </w:rPr>
              <w:t>И. Симић</w:t>
            </w:r>
          </w:p>
        </w:tc>
        <w:tc>
          <w:tcPr>
            <w:tcW w:w="1404" w:type="dxa"/>
            <w:shd w:val="clear" w:color="auto" w:fill="auto"/>
          </w:tcPr>
          <w:p>
            <w:pPr>
              <w:jc w:val="both"/>
              <w:rPr>
                <w:lang w:val="sr-Cyrl-RS"/>
              </w:rPr>
            </w:pPr>
            <w:r>
              <w:rPr>
                <w:lang w:val="sr-Cyrl-RS"/>
              </w:rPr>
              <w:t>4</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35" w:type="dxa"/>
            <w:shd w:val="clear" w:color="auto" w:fill="auto"/>
          </w:tcPr>
          <w:p>
            <w:pPr>
              <w:jc w:val="both"/>
              <w:rPr>
                <w:lang w:val="sr-Cyrl-RS"/>
              </w:rPr>
            </w:pPr>
            <w:r>
              <w:rPr>
                <w:lang w:val="sr-Cyrl-RS"/>
              </w:rPr>
              <w:t>Ј. Тарана</w:t>
            </w:r>
          </w:p>
        </w:tc>
        <w:tc>
          <w:tcPr>
            <w:tcW w:w="1404" w:type="dxa"/>
            <w:shd w:val="clear" w:color="auto" w:fill="auto"/>
          </w:tcPr>
          <w:p>
            <w:pPr>
              <w:jc w:val="both"/>
              <w:rPr>
                <w:lang w:val="sr-Latn-RS"/>
              </w:rPr>
            </w:pPr>
            <w:r>
              <w:rPr>
                <w:lang w:val="sr-Latn-RS"/>
              </w:rPr>
              <w:t>2</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35" w:type="dxa"/>
            <w:shd w:val="clear" w:color="auto" w:fill="auto"/>
          </w:tcPr>
          <w:p>
            <w:pPr>
              <w:jc w:val="both"/>
              <w:rPr>
                <w:lang w:val="sr-Cyrl-RS"/>
              </w:rPr>
            </w:pPr>
            <w:r>
              <w:rPr>
                <w:lang w:val="sr-Cyrl-RS"/>
              </w:rPr>
              <w:t>Ф. Живановић</w:t>
            </w:r>
          </w:p>
        </w:tc>
        <w:tc>
          <w:tcPr>
            <w:tcW w:w="1404" w:type="dxa"/>
            <w:shd w:val="clear" w:color="auto" w:fill="auto"/>
          </w:tcPr>
          <w:p>
            <w:pPr>
              <w:jc w:val="both"/>
              <w:rPr>
                <w:lang w:val="sr-Cyrl-RS"/>
              </w:rPr>
            </w:pPr>
            <w:r>
              <w:rPr>
                <w:lang w:val="sr-Cyrl-RS"/>
              </w:rPr>
              <w:t>2</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35" w:type="dxa"/>
            <w:shd w:val="clear" w:color="auto" w:fill="auto"/>
          </w:tcPr>
          <w:p>
            <w:pPr>
              <w:jc w:val="both"/>
              <w:rPr>
                <w:lang w:val="sr-Cyrl-RS"/>
              </w:rPr>
            </w:pPr>
            <w:r>
              <w:rPr>
                <w:lang w:val="sr-Cyrl-RS"/>
              </w:rPr>
              <w:t>М. Лазић</w:t>
            </w:r>
          </w:p>
        </w:tc>
        <w:tc>
          <w:tcPr>
            <w:tcW w:w="1404" w:type="dxa"/>
            <w:shd w:val="clear" w:color="auto" w:fill="auto"/>
          </w:tcPr>
          <w:p>
            <w:pPr>
              <w:jc w:val="both"/>
              <w:rPr>
                <w:lang w:val="sr-Cyrl-CS"/>
              </w:rPr>
            </w:pPr>
            <w:r>
              <w:rPr>
                <w:lang w:val="sr-Cyrl-CS"/>
              </w:rPr>
              <w:t>2</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35" w:type="dxa"/>
            <w:shd w:val="clear" w:color="auto" w:fill="auto"/>
          </w:tcPr>
          <w:p>
            <w:pPr>
              <w:jc w:val="both"/>
              <w:rPr>
                <w:lang w:val="sr-Cyrl-RS"/>
              </w:rPr>
            </w:pPr>
            <w:r>
              <w:rPr>
                <w:lang w:val="sr-Cyrl-RS"/>
              </w:rPr>
              <w:t>М. Спасић</w:t>
            </w:r>
          </w:p>
        </w:tc>
        <w:tc>
          <w:tcPr>
            <w:tcW w:w="1404" w:type="dxa"/>
            <w:shd w:val="clear" w:color="auto" w:fill="auto"/>
          </w:tcPr>
          <w:p>
            <w:pPr>
              <w:jc w:val="both"/>
              <w:rPr>
                <w:lang w:val="sr-Cyrl-CS"/>
              </w:rPr>
            </w:pPr>
            <w:r>
              <w:rPr>
                <w:lang w:val="sr-Cyrl-CS"/>
              </w:rPr>
              <w:t>2</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35" w:type="dxa"/>
            <w:shd w:val="clear" w:color="auto" w:fill="auto"/>
          </w:tcPr>
          <w:p>
            <w:pPr>
              <w:jc w:val="both"/>
              <w:rPr>
                <w:lang w:val="sr-Cyrl-RS"/>
              </w:rPr>
            </w:pPr>
            <w:r>
              <w:rPr>
                <w:lang w:val="sr-Cyrl-RS"/>
              </w:rPr>
              <w:t>М. Павловић</w:t>
            </w:r>
          </w:p>
        </w:tc>
        <w:tc>
          <w:tcPr>
            <w:tcW w:w="1404" w:type="dxa"/>
            <w:shd w:val="clear" w:color="auto" w:fill="auto"/>
          </w:tcPr>
          <w:p>
            <w:pPr>
              <w:jc w:val="both"/>
              <w:rPr>
                <w:lang w:val="sr-Cyrl-CS"/>
              </w:rPr>
            </w:pPr>
            <w:r>
              <w:rPr>
                <w:lang w:val="sr-Cyrl-CS"/>
              </w:rPr>
              <w:t>2</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35" w:type="dxa"/>
            <w:shd w:val="clear" w:color="auto" w:fill="auto"/>
          </w:tcPr>
          <w:p>
            <w:pPr>
              <w:jc w:val="both"/>
              <w:rPr>
                <w:lang w:val="sr-Cyrl-RS"/>
              </w:rPr>
            </w:pPr>
            <w:r>
              <w:rPr>
                <w:lang w:val="sr-Cyrl-RS"/>
              </w:rPr>
              <w:t>Ј. Драгићевић</w:t>
            </w:r>
          </w:p>
        </w:tc>
        <w:tc>
          <w:tcPr>
            <w:tcW w:w="1404" w:type="dxa"/>
            <w:shd w:val="clear" w:color="auto" w:fill="auto"/>
          </w:tcPr>
          <w:p>
            <w:pPr>
              <w:jc w:val="both"/>
              <w:rPr>
                <w:lang w:val="sr-Cyrl-CS"/>
              </w:rPr>
            </w:pPr>
            <w:r>
              <w:rPr>
                <w:lang w:val="sr-Cyrl-CS"/>
              </w:rPr>
              <w:t>2</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735" w:type="dxa"/>
            <w:shd w:val="clear" w:color="auto" w:fill="auto"/>
          </w:tcPr>
          <w:p>
            <w:pPr>
              <w:jc w:val="both"/>
              <w:rPr>
                <w:lang w:val="sr-Cyrl-RS"/>
              </w:rPr>
            </w:pPr>
            <w:r>
              <w:rPr>
                <w:lang w:val="sr-Cyrl-RS"/>
              </w:rPr>
              <w:t>Д. Тројановић</w:t>
            </w:r>
          </w:p>
        </w:tc>
        <w:tc>
          <w:tcPr>
            <w:tcW w:w="1404" w:type="dxa"/>
            <w:shd w:val="clear" w:color="auto" w:fill="auto"/>
          </w:tcPr>
          <w:p>
            <w:pPr>
              <w:jc w:val="both"/>
              <w:rPr>
                <w:lang w:val="sr-Cyrl-CS"/>
              </w:rPr>
            </w:pPr>
            <w:r>
              <w:rPr>
                <w:lang w:val="sr-Cyrl-CS"/>
              </w:rPr>
              <w:t>2</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5" w:type="dxa"/>
            <w:shd w:val="clear" w:color="auto" w:fill="auto"/>
          </w:tcPr>
          <w:p>
            <w:pPr>
              <w:jc w:val="both"/>
              <w:rPr>
                <w:b/>
                <w:lang w:val="sr-Cyrl-CS"/>
              </w:rPr>
            </w:pPr>
            <w:r>
              <w:rPr>
                <w:b/>
                <w:lang w:val="sr-Cyrl-CS"/>
              </w:rPr>
              <w:t>УКУПНО</w:t>
            </w:r>
          </w:p>
        </w:tc>
        <w:tc>
          <w:tcPr>
            <w:tcW w:w="1404" w:type="dxa"/>
            <w:shd w:val="clear" w:color="auto" w:fill="auto"/>
          </w:tcPr>
          <w:p>
            <w:pPr>
              <w:jc w:val="both"/>
              <w:rPr>
                <w:lang w:val="sr-Cyrl-CS"/>
              </w:rPr>
            </w:pPr>
            <w:r>
              <w:rPr>
                <w:lang w:val="sr-Cyrl-CS"/>
              </w:rPr>
              <w:t>22</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22</w:t>
            </w:r>
          </w:p>
        </w:tc>
      </w:tr>
    </w:tbl>
    <w:p>
      <w:pPr>
        <w:jc w:val="both"/>
        <w:rPr>
          <w:b/>
          <w:lang w:val="sr-Cyrl-CS"/>
        </w:rPr>
      </w:pPr>
    </w:p>
    <w:p>
      <w:pPr>
        <w:jc w:val="both"/>
        <w:rPr>
          <w:lang w:val="sr-Cyrl-CS"/>
        </w:rPr>
      </w:pPr>
      <w:r>
        <w:rPr>
          <w:b/>
          <w:lang w:val="sr-Cyrl-CS"/>
        </w:rPr>
        <w:t>Недељни фонд часова корепетитора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183"/>
        <w:gridCol w:w="1476"/>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jc w:val="both"/>
              <w:rPr>
                <w:lang w:val="sr-Cyrl-CS"/>
              </w:rPr>
            </w:pPr>
            <w:r>
              <w:rPr>
                <w:lang w:val="sr-Cyrl-CS"/>
              </w:rPr>
              <w:t>Наставник</w:t>
            </w:r>
          </w:p>
        </w:tc>
        <w:tc>
          <w:tcPr>
            <w:tcW w:w="1183" w:type="dxa"/>
            <w:shd w:val="clear" w:color="auto" w:fill="auto"/>
          </w:tcPr>
          <w:p>
            <w:pPr>
              <w:jc w:val="both"/>
              <w:rPr>
                <w:lang w:val="sr-Cyrl-CS"/>
              </w:rPr>
            </w:pPr>
            <w:r>
              <w:rPr>
                <w:lang w:val="sr-Cyrl-CS"/>
              </w:rPr>
              <w:t>Ред. наст.</w:t>
            </w:r>
          </w:p>
        </w:tc>
        <w:tc>
          <w:tcPr>
            <w:tcW w:w="1476" w:type="dxa"/>
            <w:shd w:val="clear" w:color="auto" w:fill="auto"/>
          </w:tcPr>
          <w:p>
            <w:pPr>
              <w:jc w:val="both"/>
              <w:rPr>
                <w:lang w:val="sr-Cyrl-CS"/>
              </w:rPr>
            </w:pPr>
            <w:r>
              <w:rPr>
                <w:lang w:val="sr-Cyrl-CS"/>
              </w:rPr>
              <w:t>Дод. наст.</w:t>
            </w:r>
          </w:p>
        </w:tc>
        <w:tc>
          <w:tcPr>
            <w:tcW w:w="1476" w:type="dxa"/>
            <w:shd w:val="clear" w:color="auto" w:fill="auto"/>
          </w:tcPr>
          <w:p>
            <w:pPr>
              <w:jc w:val="both"/>
              <w:rPr>
                <w:lang w:val="sr-Cyrl-CS"/>
              </w:rPr>
            </w:pPr>
            <w:r>
              <w:rPr>
                <w:lang w:val="sr-Cyrl-CS"/>
              </w:rPr>
              <w:t>Слоб. акт.</w:t>
            </w:r>
          </w:p>
        </w:tc>
        <w:tc>
          <w:tcPr>
            <w:tcW w:w="1476" w:type="dxa"/>
            <w:shd w:val="clear" w:color="auto" w:fill="auto"/>
          </w:tcPr>
          <w:p>
            <w:pPr>
              <w:jc w:val="both"/>
              <w:rPr>
                <w:lang w:val="sr-Cyrl-CS"/>
              </w:rPr>
            </w:pPr>
            <w:r>
              <w:rPr>
                <w:lang w:val="sr-Cyrl-CS"/>
              </w:rPr>
              <w:t>Разр. стар.</w:t>
            </w:r>
          </w:p>
        </w:tc>
        <w:tc>
          <w:tcPr>
            <w:tcW w:w="1476"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П. Живановић</w:t>
            </w:r>
          </w:p>
        </w:tc>
        <w:tc>
          <w:tcPr>
            <w:tcW w:w="1183"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RS"/>
              </w:rPr>
            </w:pPr>
            <w:r>
              <w:rPr>
                <w:lang w:val="sr-Latn-RS"/>
              </w:rPr>
              <w:t>1</w:t>
            </w:r>
            <w:r>
              <w:rPr>
                <w:lang w:val="sr-Cyrl-RS"/>
              </w:rPr>
              <w:t>8</w:t>
            </w:r>
          </w:p>
        </w:tc>
        <w:tc>
          <w:tcPr>
            <w:tcW w:w="14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_</w:t>
            </w:r>
          </w:p>
        </w:tc>
        <w:tc>
          <w:tcPr>
            <w:tcW w:w="14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_</w:t>
            </w:r>
          </w:p>
        </w:tc>
        <w:tc>
          <w:tcPr>
            <w:tcW w:w="14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_</w:t>
            </w:r>
          </w:p>
        </w:tc>
        <w:tc>
          <w:tcPr>
            <w:tcW w:w="14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RS"/>
              </w:rPr>
            </w:pPr>
            <w:r>
              <w:rPr>
                <w:lang w:val="sr-Latn-RS"/>
              </w:rPr>
              <w:t>1</w:t>
            </w:r>
            <w:r>
              <w:rPr>
                <w:lang w:val="sr-Cyrl-R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951" w:type="dxa"/>
            <w:shd w:val="clear" w:color="auto" w:fill="auto"/>
          </w:tcPr>
          <w:p>
            <w:pPr>
              <w:jc w:val="both"/>
              <w:rPr>
                <w:lang w:val="sr-Cyrl-RS"/>
              </w:rPr>
            </w:pPr>
            <w:r>
              <w:rPr>
                <w:lang w:val="sr-Cyrl-CS"/>
              </w:rPr>
              <w:t>Д.Д</w:t>
            </w:r>
            <w:r>
              <w:rPr>
                <w:lang w:val="sr-Cyrl-RS"/>
              </w:rPr>
              <w:t>ујаковић</w:t>
            </w:r>
          </w:p>
        </w:tc>
        <w:tc>
          <w:tcPr>
            <w:tcW w:w="1183" w:type="dxa"/>
            <w:shd w:val="clear" w:color="auto" w:fill="auto"/>
          </w:tcPr>
          <w:p>
            <w:pPr>
              <w:jc w:val="both"/>
              <w:rPr>
                <w:lang w:val="sr-Latn-RS"/>
              </w:rPr>
            </w:pPr>
            <w:r>
              <w:rPr>
                <w:lang w:val="sr-Latn-RS"/>
              </w:rPr>
              <w:t>24</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tcBorders>
              <w:bottom w:val="single" w:color="auto" w:sz="4" w:space="0"/>
            </w:tcBorders>
            <w:shd w:val="clear" w:color="auto" w:fill="auto"/>
          </w:tcPr>
          <w:p>
            <w:pPr>
              <w:jc w:val="both"/>
              <w:rPr>
                <w:lang w:val="sr-Cyrl-R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51" w:type="dxa"/>
            <w:shd w:val="clear" w:color="auto" w:fill="auto"/>
          </w:tcPr>
          <w:p>
            <w:pPr>
              <w:jc w:val="both"/>
              <w:rPr>
                <w:lang w:val="sr-Cyrl-CS"/>
              </w:rPr>
            </w:pPr>
            <w:r>
              <w:rPr>
                <w:lang w:val="sr-Cyrl-CS"/>
              </w:rPr>
              <w:t>Д. Донић</w:t>
            </w:r>
          </w:p>
        </w:tc>
        <w:tc>
          <w:tcPr>
            <w:tcW w:w="1183" w:type="dxa"/>
            <w:shd w:val="clear" w:color="auto" w:fill="auto"/>
          </w:tcPr>
          <w:p>
            <w:pPr>
              <w:jc w:val="both"/>
              <w:rPr>
                <w:lang w:val="sr-Cyrl-RS"/>
              </w:rPr>
            </w:pPr>
            <w:r>
              <w:rPr>
                <w:lang w:val="sr-Cyrl-RS"/>
              </w:rPr>
              <w:t>8</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tcBorders>
              <w:bottom w:val="single" w:color="auto" w:sz="4" w:space="0"/>
            </w:tcBorders>
            <w:shd w:val="clear" w:color="auto" w:fill="auto"/>
          </w:tcPr>
          <w:p>
            <w:pPr>
              <w:jc w:val="both"/>
              <w:rPr>
                <w:lang w:val="sr-Cyrl-RS"/>
              </w:rPr>
            </w:pPr>
            <w:r>
              <w:rPr>
                <w:lang w:val="sr-Cyrl-R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951" w:type="dxa"/>
            <w:shd w:val="clear" w:color="auto" w:fill="auto"/>
          </w:tcPr>
          <w:p>
            <w:pPr>
              <w:jc w:val="both"/>
              <w:rPr>
                <w:lang w:val="sr-Cyrl-CS"/>
              </w:rPr>
            </w:pPr>
            <w:r>
              <w:rPr>
                <w:lang w:val="sr-Cyrl-CS"/>
              </w:rPr>
              <w:t>И. Радовановић</w:t>
            </w:r>
          </w:p>
        </w:tc>
        <w:tc>
          <w:tcPr>
            <w:tcW w:w="1183" w:type="dxa"/>
            <w:shd w:val="clear" w:color="auto" w:fill="auto"/>
          </w:tcPr>
          <w:p>
            <w:pPr>
              <w:jc w:val="both"/>
              <w:rPr>
                <w:lang w:val="sr-Cyrl-RS"/>
              </w:rPr>
            </w:pPr>
            <w:r>
              <w:rPr>
                <w:lang w:val="sr-Cyrl-RS"/>
              </w:rPr>
              <w:t>4</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tcBorders>
              <w:bottom w:val="single" w:color="auto" w:sz="4" w:space="0"/>
            </w:tcBorders>
            <w:shd w:val="clear" w:color="auto" w:fill="auto"/>
          </w:tcPr>
          <w:p>
            <w:pPr>
              <w:jc w:val="both"/>
              <w:rPr>
                <w:lang w:val="sr-Cyrl-RS"/>
              </w:rPr>
            </w:pPr>
            <w:r>
              <w:rPr>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951" w:type="dxa"/>
            <w:shd w:val="clear" w:color="auto" w:fill="auto"/>
          </w:tcPr>
          <w:p>
            <w:pPr>
              <w:jc w:val="both"/>
              <w:rPr>
                <w:lang w:val="sr-Latn-RS"/>
              </w:rPr>
            </w:pPr>
            <w:r>
              <w:rPr>
                <w:b/>
                <w:lang w:val="sr-Cyrl-CS"/>
              </w:rPr>
              <w:t>УКУПНО</w:t>
            </w:r>
          </w:p>
        </w:tc>
        <w:tc>
          <w:tcPr>
            <w:tcW w:w="1183" w:type="dxa"/>
            <w:shd w:val="clear" w:color="auto" w:fill="auto"/>
          </w:tcPr>
          <w:p>
            <w:pPr>
              <w:jc w:val="both"/>
              <w:rPr>
                <w:lang w:val="sr-Cyrl-RS"/>
              </w:rPr>
            </w:pPr>
            <w:r>
              <w:rPr>
                <w:lang w:val="sr-Cyrl-RS"/>
              </w:rPr>
              <w:t>54</w:t>
            </w:r>
          </w:p>
        </w:tc>
        <w:tc>
          <w:tcPr>
            <w:tcW w:w="1476" w:type="dxa"/>
            <w:shd w:val="clear" w:color="auto" w:fill="auto"/>
          </w:tcPr>
          <w:p>
            <w:pPr>
              <w:jc w:val="both"/>
              <w:rPr>
                <w:lang w:val="sr-Latn-RS"/>
              </w:rPr>
            </w:pPr>
            <w:r>
              <w:rPr>
                <w:u w:val="single"/>
                <w:lang w:val="sr-Cyrl-CS"/>
              </w:rPr>
              <w:t>_</w:t>
            </w:r>
          </w:p>
        </w:tc>
        <w:tc>
          <w:tcPr>
            <w:tcW w:w="1476" w:type="dxa"/>
            <w:shd w:val="clear" w:color="auto" w:fill="auto"/>
          </w:tcPr>
          <w:p>
            <w:pPr>
              <w:jc w:val="both"/>
              <w:rPr>
                <w:lang w:val="sr-Latn-RS"/>
              </w:rPr>
            </w:pPr>
            <w:r>
              <w:rPr>
                <w:lang w:val="sr-Cyrl-CS"/>
              </w:rPr>
              <w:t>_</w:t>
            </w:r>
          </w:p>
        </w:tc>
        <w:tc>
          <w:tcPr>
            <w:tcW w:w="1476" w:type="dxa"/>
            <w:shd w:val="clear" w:color="auto" w:fill="auto"/>
          </w:tcPr>
          <w:p>
            <w:pPr>
              <w:jc w:val="both"/>
              <w:rPr>
                <w:lang w:val="sr-Latn-RS"/>
              </w:rPr>
            </w:pPr>
            <w:r>
              <w:rPr>
                <w:lang w:val="sr-Cyrl-CS"/>
              </w:rPr>
              <w:t>_</w:t>
            </w:r>
          </w:p>
        </w:tc>
        <w:tc>
          <w:tcPr>
            <w:tcW w:w="1476" w:type="dxa"/>
            <w:tcBorders>
              <w:top w:val="single" w:color="auto" w:sz="4" w:space="0"/>
            </w:tcBorders>
            <w:shd w:val="clear" w:color="auto" w:fill="auto"/>
          </w:tcPr>
          <w:p>
            <w:pPr>
              <w:jc w:val="both"/>
              <w:rPr>
                <w:lang w:val="sr-Latn-RS"/>
              </w:rPr>
            </w:pPr>
            <w:r>
              <w:rPr>
                <w:lang w:val="sr-Cyrl-CS"/>
              </w:rPr>
              <w:t>54</w:t>
            </w:r>
          </w:p>
        </w:tc>
      </w:tr>
    </w:tbl>
    <w:p>
      <w:pPr>
        <w:jc w:val="both"/>
        <w:rPr>
          <w:u w:val="single"/>
          <w:lang w:val="sr-Cyrl-CS"/>
        </w:rPr>
      </w:pPr>
    </w:p>
    <w:p>
      <w:pPr>
        <w:jc w:val="both"/>
        <w:rPr>
          <w:b/>
          <w:lang w:val="sr-Cyrl-CS"/>
        </w:rPr>
      </w:pPr>
      <w:r>
        <w:rPr>
          <w:b/>
          <w:lang w:val="sr-Cyrl-CS"/>
        </w:rPr>
        <w:t>Недељни фонд часова упоредног клавира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276"/>
        <w:gridCol w:w="1343"/>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jc w:val="both"/>
              <w:rPr>
                <w:lang w:val="sr-Cyrl-CS"/>
              </w:rPr>
            </w:pPr>
            <w:r>
              <w:rPr>
                <w:lang w:val="sr-Cyrl-CS"/>
              </w:rPr>
              <w:t>Наставник</w:t>
            </w:r>
          </w:p>
        </w:tc>
        <w:tc>
          <w:tcPr>
            <w:tcW w:w="1276" w:type="dxa"/>
            <w:shd w:val="clear" w:color="auto" w:fill="auto"/>
          </w:tcPr>
          <w:p>
            <w:pPr>
              <w:jc w:val="both"/>
              <w:rPr>
                <w:lang w:val="sr-Cyrl-CS"/>
              </w:rPr>
            </w:pPr>
            <w:r>
              <w:rPr>
                <w:lang w:val="sr-Cyrl-CS"/>
              </w:rPr>
              <w:t>Ред. наст.</w:t>
            </w:r>
          </w:p>
        </w:tc>
        <w:tc>
          <w:tcPr>
            <w:tcW w:w="1343" w:type="dxa"/>
            <w:shd w:val="clear" w:color="auto" w:fill="auto"/>
          </w:tcPr>
          <w:p>
            <w:pPr>
              <w:jc w:val="both"/>
              <w:rPr>
                <w:lang w:val="sr-Cyrl-CS"/>
              </w:rPr>
            </w:pPr>
            <w:r>
              <w:rPr>
                <w:lang w:val="sr-Cyrl-CS"/>
              </w:rPr>
              <w:t>Дод. наст.</w:t>
            </w:r>
          </w:p>
        </w:tc>
        <w:tc>
          <w:tcPr>
            <w:tcW w:w="1476" w:type="dxa"/>
            <w:shd w:val="clear" w:color="auto" w:fill="auto"/>
          </w:tcPr>
          <w:p>
            <w:pPr>
              <w:jc w:val="both"/>
              <w:rPr>
                <w:lang w:val="sr-Cyrl-CS"/>
              </w:rPr>
            </w:pPr>
            <w:r>
              <w:rPr>
                <w:lang w:val="sr-Cyrl-CS"/>
              </w:rPr>
              <w:t>Слоб. акт.</w:t>
            </w:r>
          </w:p>
        </w:tc>
        <w:tc>
          <w:tcPr>
            <w:tcW w:w="1476" w:type="dxa"/>
            <w:shd w:val="clear" w:color="auto" w:fill="auto"/>
          </w:tcPr>
          <w:p>
            <w:pPr>
              <w:jc w:val="both"/>
              <w:rPr>
                <w:lang w:val="sr-Cyrl-CS"/>
              </w:rPr>
            </w:pPr>
            <w:r>
              <w:rPr>
                <w:lang w:val="sr-Cyrl-CS"/>
              </w:rPr>
              <w:t>Разр. стар.</w:t>
            </w:r>
          </w:p>
        </w:tc>
        <w:tc>
          <w:tcPr>
            <w:tcW w:w="1476" w:type="dxa"/>
            <w:shd w:val="clear" w:color="auto" w:fill="auto"/>
          </w:tcPr>
          <w:p>
            <w:pPr>
              <w:jc w:val="both"/>
              <w:rPr>
                <w:b/>
                <w:lang w:val="sr-Cyrl-CS"/>
              </w:rPr>
            </w:pPr>
            <w:r>
              <w:rPr>
                <w:b/>
                <w:lang w:val="sr-Cyrl-CS"/>
              </w:rPr>
              <w:t>СВЕГА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Д.Донић</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RS"/>
              </w:rPr>
            </w:pPr>
            <w:r>
              <w:rPr>
                <w:lang w:val="sr-Cyrl-CS"/>
              </w:rPr>
              <w:t>1</w:t>
            </w:r>
            <w:r>
              <w:rPr>
                <w:lang w:val="sr-Cyrl-RS"/>
              </w:rPr>
              <w:t>6</w:t>
            </w:r>
          </w:p>
        </w:tc>
        <w:tc>
          <w:tcPr>
            <w:tcW w:w="1343"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_</w:t>
            </w:r>
          </w:p>
        </w:tc>
        <w:tc>
          <w:tcPr>
            <w:tcW w:w="14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_</w:t>
            </w:r>
          </w:p>
        </w:tc>
        <w:tc>
          <w:tcPr>
            <w:tcW w:w="14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CS"/>
              </w:rPr>
            </w:pPr>
            <w:r>
              <w:rPr>
                <w:lang w:val="sr-Cyrl-CS"/>
              </w:rPr>
              <w:t>_</w:t>
            </w:r>
          </w:p>
        </w:tc>
        <w:tc>
          <w:tcPr>
            <w:tcW w:w="1476" w:type="dxa"/>
            <w:tcBorders>
              <w:top w:val="single" w:color="auto" w:sz="4" w:space="0"/>
              <w:left w:val="single" w:color="auto" w:sz="4" w:space="0"/>
              <w:bottom w:val="single" w:color="auto" w:sz="4" w:space="0"/>
              <w:right w:val="single" w:color="auto" w:sz="4" w:space="0"/>
            </w:tcBorders>
            <w:shd w:val="clear" w:color="auto" w:fill="auto"/>
          </w:tcPr>
          <w:p>
            <w:pPr>
              <w:jc w:val="both"/>
              <w:rPr>
                <w:lang w:val="sr-Cyrl-RS"/>
              </w:rPr>
            </w:pPr>
            <w:r>
              <w:rPr>
                <w:lang w:val="sr-Cyrl-CS"/>
              </w:rPr>
              <w:t>1</w:t>
            </w:r>
            <w:r>
              <w:rPr>
                <w:lang w:val="sr-Cyrl-R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jc w:val="both"/>
              <w:rPr>
                <w:lang w:val="sr-Cyrl-RS"/>
              </w:rPr>
            </w:pPr>
            <w:r>
              <w:rPr>
                <w:lang w:val="sr-Latn-RS"/>
              </w:rPr>
              <w:t>T</w:t>
            </w:r>
            <w:r>
              <w:rPr>
                <w:lang w:val="sr-Cyrl-RS"/>
              </w:rPr>
              <w:t>. Павловић</w:t>
            </w:r>
          </w:p>
        </w:tc>
        <w:tc>
          <w:tcPr>
            <w:tcW w:w="1276" w:type="dxa"/>
            <w:shd w:val="clear" w:color="auto" w:fill="auto"/>
          </w:tcPr>
          <w:p>
            <w:pPr>
              <w:jc w:val="both"/>
              <w:rPr>
                <w:lang w:val="sr-Latn-RS"/>
              </w:rPr>
            </w:pPr>
            <w:r>
              <w:rPr>
                <w:lang w:val="sr-Latn-RS"/>
              </w:rPr>
              <w:t>2</w:t>
            </w:r>
          </w:p>
        </w:tc>
        <w:tc>
          <w:tcPr>
            <w:tcW w:w="1343"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Latn-RS"/>
              </w:rPr>
            </w:pPr>
            <w:r>
              <w:rPr>
                <w:lang w:val="sr-Latn-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jc w:val="both"/>
              <w:rPr>
                <w:b/>
                <w:lang w:val="sr-Cyrl-CS"/>
              </w:rPr>
            </w:pPr>
            <w:r>
              <w:rPr>
                <w:b/>
                <w:lang w:val="sr-Cyrl-CS"/>
              </w:rPr>
              <w:t>УКУПНО</w:t>
            </w:r>
          </w:p>
        </w:tc>
        <w:tc>
          <w:tcPr>
            <w:tcW w:w="1276" w:type="dxa"/>
            <w:shd w:val="clear" w:color="auto" w:fill="auto"/>
          </w:tcPr>
          <w:p>
            <w:pPr>
              <w:jc w:val="both"/>
              <w:rPr>
                <w:lang w:val="sr-Cyrl-CS"/>
              </w:rPr>
            </w:pPr>
            <w:r>
              <w:rPr>
                <w:lang w:val="sr-Cyrl-CS"/>
              </w:rPr>
              <w:t>18</w:t>
            </w:r>
          </w:p>
        </w:tc>
        <w:tc>
          <w:tcPr>
            <w:tcW w:w="1343"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_</w:t>
            </w:r>
          </w:p>
        </w:tc>
        <w:tc>
          <w:tcPr>
            <w:tcW w:w="1476" w:type="dxa"/>
            <w:shd w:val="clear" w:color="auto" w:fill="auto"/>
          </w:tcPr>
          <w:p>
            <w:pPr>
              <w:jc w:val="both"/>
              <w:rPr>
                <w:lang w:val="sr-Cyrl-CS"/>
              </w:rPr>
            </w:pPr>
            <w:r>
              <w:rPr>
                <w:lang w:val="sr-Cyrl-CS"/>
              </w:rPr>
              <w:t>18</w:t>
            </w:r>
          </w:p>
        </w:tc>
      </w:tr>
    </w:tbl>
    <w:p>
      <w:pPr>
        <w:jc w:val="both"/>
        <w:rPr>
          <w:b/>
          <w:lang w:val="sr-Cyrl-CS"/>
        </w:rPr>
      </w:pPr>
    </w:p>
    <w:p>
      <w:pPr>
        <w:jc w:val="both"/>
        <w:rPr>
          <w:lang w:val="sr-Cyrl-CS"/>
        </w:rPr>
      </w:pPr>
    </w:p>
    <w:p>
      <w:pPr>
        <w:jc w:val="both"/>
        <w:rPr>
          <w:b/>
          <w:lang w:val="sr-Cyrl-CS"/>
        </w:rPr>
      </w:pPr>
    </w:p>
    <w:p>
      <w:pPr>
        <w:jc w:val="both"/>
        <w:rPr>
          <w:b/>
          <w:lang w:val="sr-Cyrl-CS"/>
        </w:rPr>
      </w:pPr>
      <w:r>
        <w:rPr>
          <w:b/>
          <w:lang w:val="sr-Cyrl-CS"/>
        </w:rPr>
        <w:t>Годишњи фонд часова повремених активности</w:t>
      </w:r>
    </w:p>
    <w:p>
      <w:pPr>
        <w:tabs>
          <w:tab w:val="left" w:pos="3465"/>
        </w:tabs>
        <w:jc w:val="both"/>
        <w:rPr>
          <w:lang w:val="sr-Cyrl-CS"/>
        </w:rPr>
      </w:pPr>
    </w:p>
    <w:p>
      <w:pPr>
        <w:jc w:val="both"/>
        <w:rPr>
          <w:lang w:val="sr-Cyrl-CS"/>
        </w:rPr>
      </w:pPr>
      <w:r>
        <w:rPr>
          <w:lang w:val="sr-Cyrl-CS"/>
        </w:rPr>
        <w:t>За обележавање значајних датума, као и наступа у оквиру размене рада (Новогодишњи концерт, Светосавски концерт, Годишњи концерт, такмичења и др.) и за друге јавне наступе, ванредно се за савлађивање новог, обнављање старог градива и за избор извођења композиција посвећује доста времена, што годишње износи приближно 30 до 50 часова рада.</w:t>
      </w:r>
    </w:p>
    <w:p>
      <w:pPr>
        <w:jc w:val="both"/>
        <w:rPr>
          <w:lang w:val="sr-Cyrl-CS"/>
        </w:rPr>
      </w:pPr>
    </w:p>
    <w:p>
      <w:pPr>
        <w:jc w:val="both"/>
        <w:rPr>
          <w:b/>
          <w:u w:val="single"/>
          <w:lang w:val="sr-Cyrl-CS"/>
        </w:rPr>
      </w:pPr>
      <w:r>
        <w:rPr>
          <w:b/>
          <w:lang w:val="sr-Cyrl-CS"/>
        </w:rPr>
        <w:t>4</w:t>
      </w:r>
      <w:r>
        <w:rPr>
          <w:lang w:val="sr-Cyrl-CS"/>
        </w:rPr>
        <w:t>.</w:t>
      </w:r>
      <w:r>
        <w:rPr>
          <w:b/>
          <w:u w:val="single"/>
          <w:lang w:val="sr-Cyrl-CS"/>
        </w:rPr>
        <w:t>Структура 40-то часовне радне недеље запослених</w:t>
      </w:r>
    </w:p>
    <w:p>
      <w:pPr>
        <w:jc w:val="both"/>
        <w:rPr>
          <w:b/>
          <w:lang w:val="sr-Cyrl-CS"/>
        </w:rPr>
      </w:pPr>
    </w:p>
    <w:p>
      <w:pPr>
        <w:jc w:val="both"/>
        <w:rPr>
          <w:b/>
          <w:lang w:val="sr-Cyrl-CS"/>
        </w:rPr>
      </w:pPr>
      <w:r>
        <w:rPr>
          <w:b/>
          <w:lang w:val="sr-Cyrl-CS"/>
        </w:rPr>
        <w:t>За индивидуалну наставу: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5276"/>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jc w:val="both"/>
              <w:rPr>
                <w:lang w:val="sr-Cyrl-CS"/>
              </w:rPr>
            </w:pPr>
            <w:r>
              <w:rPr>
                <w:lang w:val="sr-Cyrl-CS"/>
              </w:rPr>
              <w:t>Ред.бр.</w:t>
            </w:r>
          </w:p>
        </w:tc>
        <w:tc>
          <w:tcPr>
            <w:tcW w:w="5305" w:type="dxa"/>
            <w:shd w:val="clear" w:color="auto" w:fill="auto"/>
          </w:tcPr>
          <w:p>
            <w:pPr>
              <w:jc w:val="both"/>
              <w:rPr>
                <w:lang w:val="sr-Cyrl-CS"/>
              </w:rPr>
            </w:pPr>
            <w:r>
              <w:rPr>
                <w:lang w:val="sr-Cyrl-CS"/>
              </w:rPr>
              <w:t>Врста посла</w:t>
            </w:r>
          </w:p>
        </w:tc>
        <w:tc>
          <w:tcPr>
            <w:tcW w:w="3036" w:type="dxa"/>
            <w:shd w:val="clear" w:color="auto" w:fill="auto"/>
          </w:tcPr>
          <w:p>
            <w:pPr>
              <w:jc w:val="both"/>
              <w:rPr>
                <w:lang w:val="sr-Cyrl-CS"/>
              </w:rPr>
            </w:pPr>
            <w:r>
              <w:rPr>
                <w:lang w:val="sr-Cyrl-CS"/>
              </w:rPr>
              <w:t>Број сати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3" w:type="dxa"/>
            <w:gridSpan w:val="2"/>
            <w:shd w:val="clear" w:color="auto" w:fill="auto"/>
          </w:tcPr>
          <w:p>
            <w:pPr>
              <w:jc w:val="both"/>
              <w:rPr>
                <w:lang w:val="sr-Cyrl-CS"/>
              </w:rPr>
            </w:pPr>
            <w:r>
              <w:rPr>
                <w:lang w:val="sr-Cyrl-CS"/>
              </w:rPr>
              <w:t>Непосредни рад</w:t>
            </w:r>
          </w:p>
        </w:tc>
        <w:tc>
          <w:tcPr>
            <w:tcW w:w="3036" w:type="dxa"/>
            <w:shd w:val="clear" w:color="auto" w:fill="auto"/>
          </w:tcPr>
          <w:p>
            <w:pPr>
              <w:jc w:val="both"/>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Редовна настава</w:t>
            </w:r>
          </w:p>
        </w:tc>
        <w:tc>
          <w:tcPr>
            <w:tcW w:w="3036" w:type="dxa"/>
            <w:shd w:val="clear" w:color="auto" w:fill="auto"/>
          </w:tcPr>
          <w:p>
            <w:pPr>
              <w:jc w:val="both"/>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Допунска и додатна</w:t>
            </w:r>
          </w:p>
        </w:tc>
        <w:tc>
          <w:tcPr>
            <w:tcW w:w="3036"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Разредно старешинство</w:t>
            </w:r>
          </w:p>
        </w:tc>
        <w:tc>
          <w:tcPr>
            <w:tcW w:w="3036"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Руковођење стр. Активом</w:t>
            </w:r>
          </w:p>
        </w:tc>
        <w:tc>
          <w:tcPr>
            <w:tcW w:w="3036" w:type="dxa"/>
            <w:shd w:val="clear" w:color="auto" w:fill="auto"/>
          </w:tcPr>
          <w:p>
            <w:pPr>
              <w:jc w:val="both"/>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Припреме</w:t>
            </w:r>
          </w:p>
        </w:tc>
        <w:tc>
          <w:tcPr>
            <w:tcW w:w="3036" w:type="dxa"/>
            <w:shd w:val="clear" w:color="auto" w:fill="auto"/>
          </w:tcPr>
          <w:p>
            <w:pPr>
              <w:jc w:val="both"/>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Вођење ред.документације</w:t>
            </w:r>
          </w:p>
        </w:tc>
        <w:tc>
          <w:tcPr>
            <w:tcW w:w="3036"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Стручно усавршавање</w:t>
            </w:r>
          </w:p>
        </w:tc>
        <w:tc>
          <w:tcPr>
            <w:tcW w:w="3036"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Културна и јавна делатност</w:t>
            </w:r>
          </w:p>
        </w:tc>
        <w:tc>
          <w:tcPr>
            <w:tcW w:w="3036" w:type="dxa"/>
            <w:shd w:val="clear" w:color="auto" w:fill="auto"/>
          </w:tcPr>
          <w:p>
            <w:pPr>
              <w:jc w:val="both"/>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Седнице</w:t>
            </w:r>
          </w:p>
        </w:tc>
        <w:tc>
          <w:tcPr>
            <w:tcW w:w="3036"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numPr>
                <w:ilvl w:val="0"/>
                <w:numId w:val="1"/>
              </w:numPr>
              <w:jc w:val="both"/>
              <w:rPr>
                <w:lang w:val="sr-Cyrl-CS"/>
              </w:rPr>
            </w:pPr>
          </w:p>
        </w:tc>
        <w:tc>
          <w:tcPr>
            <w:tcW w:w="5305" w:type="dxa"/>
            <w:shd w:val="clear" w:color="auto" w:fill="auto"/>
          </w:tcPr>
          <w:p>
            <w:pPr>
              <w:jc w:val="both"/>
              <w:rPr>
                <w:lang w:val="sr-Cyrl-CS"/>
              </w:rPr>
            </w:pPr>
            <w:r>
              <w:rPr>
                <w:lang w:val="sr-Cyrl-CS"/>
              </w:rPr>
              <w:t>Сарадња са родитељима</w:t>
            </w:r>
          </w:p>
        </w:tc>
        <w:tc>
          <w:tcPr>
            <w:tcW w:w="3036"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3" w:type="dxa"/>
            <w:gridSpan w:val="2"/>
            <w:shd w:val="clear" w:color="auto" w:fill="auto"/>
          </w:tcPr>
          <w:p>
            <w:pPr>
              <w:jc w:val="both"/>
              <w:rPr>
                <w:lang w:val="sr-Cyrl-CS"/>
              </w:rPr>
            </w:pPr>
            <w:r>
              <w:rPr>
                <w:lang w:val="sr-Cyrl-CS"/>
              </w:rPr>
              <w:t>Свега:</w:t>
            </w:r>
          </w:p>
        </w:tc>
        <w:tc>
          <w:tcPr>
            <w:tcW w:w="3036" w:type="dxa"/>
            <w:shd w:val="clear" w:color="auto" w:fill="auto"/>
          </w:tcPr>
          <w:p>
            <w:pPr>
              <w:jc w:val="both"/>
            </w:pPr>
            <w:r>
              <w:t>40</w:t>
            </w:r>
          </w:p>
        </w:tc>
      </w:tr>
    </w:tbl>
    <w:p>
      <w:pPr>
        <w:jc w:val="both"/>
        <w:rPr>
          <w:b/>
          <w:lang w:val="sr-Cyrl-CS"/>
        </w:rPr>
      </w:pPr>
    </w:p>
    <w:p>
      <w:pPr>
        <w:jc w:val="both"/>
        <w:rPr>
          <w:b/>
          <w:lang w:val="sr-Cyrl-CS"/>
        </w:rPr>
      </w:pPr>
    </w:p>
    <w:p>
      <w:pPr>
        <w:jc w:val="both"/>
        <w:rPr>
          <w:b/>
          <w:lang w:val="sr-Cyrl-CS"/>
        </w:rPr>
      </w:pPr>
    </w:p>
    <w:p>
      <w:pPr>
        <w:jc w:val="both"/>
        <w:rPr>
          <w:b/>
          <w:lang w:val="sr-Cyrl-CS"/>
        </w:rPr>
      </w:pPr>
    </w:p>
    <w:p>
      <w:pPr>
        <w:jc w:val="both"/>
        <w:rPr>
          <w:b/>
          <w:lang w:val="sr-Cyrl-CS"/>
        </w:rPr>
      </w:pPr>
      <w:r>
        <w:rPr>
          <w:b/>
          <w:lang w:val="sr-Cyrl-CS"/>
        </w:rPr>
        <w:t>За групну наставу: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5276"/>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jc w:val="both"/>
              <w:rPr>
                <w:lang w:val="sr-Cyrl-CS"/>
              </w:rPr>
            </w:pPr>
            <w:r>
              <w:rPr>
                <w:lang w:val="sr-Cyrl-CS"/>
              </w:rPr>
              <w:t>Ред.бр.</w:t>
            </w:r>
          </w:p>
        </w:tc>
        <w:tc>
          <w:tcPr>
            <w:tcW w:w="5276" w:type="dxa"/>
            <w:shd w:val="clear" w:color="auto" w:fill="auto"/>
          </w:tcPr>
          <w:p>
            <w:pPr>
              <w:jc w:val="both"/>
              <w:rPr>
                <w:lang w:val="sr-Cyrl-CS"/>
              </w:rPr>
            </w:pPr>
            <w:r>
              <w:rPr>
                <w:lang w:val="sr-Cyrl-CS"/>
              </w:rPr>
              <w:t>Врста посла</w:t>
            </w:r>
          </w:p>
        </w:tc>
        <w:tc>
          <w:tcPr>
            <w:tcW w:w="3014" w:type="dxa"/>
            <w:shd w:val="clear" w:color="auto" w:fill="auto"/>
          </w:tcPr>
          <w:p>
            <w:pPr>
              <w:jc w:val="both"/>
              <w:rPr>
                <w:lang w:val="sr-Cyrl-CS"/>
              </w:rPr>
            </w:pPr>
            <w:r>
              <w:rPr>
                <w:lang w:val="sr-Cyrl-CS"/>
              </w:rPr>
              <w:t>Број сати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4" w:type="dxa"/>
            <w:gridSpan w:val="2"/>
            <w:shd w:val="clear" w:color="auto" w:fill="auto"/>
          </w:tcPr>
          <w:p>
            <w:pPr>
              <w:jc w:val="both"/>
              <w:rPr>
                <w:lang w:val="sr-Cyrl-CS"/>
              </w:rPr>
            </w:pPr>
            <w:r>
              <w:rPr>
                <w:lang w:val="sr-Cyrl-CS"/>
              </w:rPr>
              <w:t>Непосредни рад</w:t>
            </w:r>
          </w:p>
        </w:tc>
        <w:tc>
          <w:tcPr>
            <w:tcW w:w="3014" w:type="dxa"/>
            <w:shd w:val="clear" w:color="auto" w:fill="auto"/>
          </w:tcPr>
          <w:p>
            <w:pPr>
              <w:jc w:val="both"/>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1.</w:t>
            </w:r>
          </w:p>
        </w:tc>
        <w:tc>
          <w:tcPr>
            <w:tcW w:w="5276" w:type="dxa"/>
            <w:shd w:val="clear" w:color="auto" w:fill="auto"/>
          </w:tcPr>
          <w:p>
            <w:pPr>
              <w:jc w:val="both"/>
              <w:rPr>
                <w:lang w:val="sr-Cyrl-CS"/>
              </w:rPr>
            </w:pPr>
            <w:r>
              <w:rPr>
                <w:lang w:val="sr-Cyrl-CS"/>
              </w:rPr>
              <w:t>Редовна настава</w:t>
            </w:r>
          </w:p>
        </w:tc>
        <w:tc>
          <w:tcPr>
            <w:tcW w:w="3014" w:type="dxa"/>
            <w:shd w:val="clear" w:color="auto" w:fill="auto"/>
          </w:tcPr>
          <w:p>
            <w:pPr>
              <w:jc w:val="both"/>
              <w:rPr>
                <w:lang w:val="sr-Cyrl-RS"/>
              </w:rPr>
            </w:pPr>
            <w:r>
              <w:t>2</w:t>
            </w:r>
            <w:r>
              <w:rPr>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2.</w:t>
            </w:r>
          </w:p>
        </w:tc>
        <w:tc>
          <w:tcPr>
            <w:tcW w:w="5276" w:type="dxa"/>
            <w:shd w:val="clear" w:color="auto" w:fill="auto"/>
          </w:tcPr>
          <w:p>
            <w:pPr>
              <w:jc w:val="both"/>
              <w:rPr>
                <w:lang w:val="sr-Cyrl-CS"/>
              </w:rPr>
            </w:pPr>
            <w:r>
              <w:rPr>
                <w:lang w:val="sr-Cyrl-CS"/>
              </w:rPr>
              <w:t>Допунска и додатна</w:t>
            </w:r>
          </w:p>
        </w:tc>
        <w:tc>
          <w:tcPr>
            <w:tcW w:w="3014" w:type="dxa"/>
            <w:shd w:val="clear" w:color="auto" w:fill="auto"/>
          </w:tcPr>
          <w:p>
            <w:pPr>
              <w:jc w:val="both"/>
              <w:rPr>
                <w:lang w:val="sr-Cyrl-RS"/>
              </w:rPr>
            </w:pP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3.</w:t>
            </w:r>
          </w:p>
        </w:tc>
        <w:tc>
          <w:tcPr>
            <w:tcW w:w="5276" w:type="dxa"/>
            <w:shd w:val="clear" w:color="auto" w:fill="auto"/>
          </w:tcPr>
          <w:p>
            <w:pPr>
              <w:jc w:val="both"/>
              <w:rPr>
                <w:lang w:val="sr-Cyrl-CS"/>
              </w:rPr>
            </w:pPr>
            <w:r>
              <w:rPr>
                <w:lang w:val="sr-Cyrl-CS"/>
              </w:rPr>
              <w:t>Разредно старешинство</w:t>
            </w:r>
          </w:p>
        </w:tc>
        <w:tc>
          <w:tcPr>
            <w:tcW w:w="3014" w:type="dxa"/>
            <w:shd w:val="clear" w:color="auto" w:fill="auto"/>
          </w:tcPr>
          <w:p>
            <w:pPr>
              <w:jc w:val="both"/>
              <w:rPr>
                <w:lang w:val="sr-Cyrl-CS"/>
              </w:rPr>
            </w:pPr>
            <w:r>
              <w:rPr>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4.</w:t>
            </w:r>
          </w:p>
        </w:tc>
        <w:tc>
          <w:tcPr>
            <w:tcW w:w="5276" w:type="dxa"/>
            <w:shd w:val="clear" w:color="auto" w:fill="auto"/>
          </w:tcPr>
          <w:p>
            <w:pPr>
              <w:jc w:val="both"/>
              <w:rPr>
                <w:lang w:val="sr-Cyrl-CS"/>
              </w:rPr>
            </w:pPr>
            <w:r>
              <w:rPr>
                <w:lang w:val="sr-Cyrl-CS"/>
              </w:rPr>
              <w:t>Руковођење стр. Активом</w:t>
            </w:r>
          </w:p>
        </w:tc>
        <w:tc>
          <w:tcPr>
            <w:tcW w:w="3014" w:type="dxa"/>
            <w:shd w:val="clear" w:color="auto" w:fill="auto"/>
          </w:tcPr>
          <w:p>
            <w:pPr>
              <w:jc w:val="both"/>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5.</w:t>
            </w:r>
          </w:p>
        </w:tc>
        <w:tc>
          <w:tcPr>
            <w:tcW w:w="5276" w:type="dxa"/>
            <w:shd w:val="clear" w:color="auto" w:fill="auto"/>
          </w:tcPr>
          <w:p>
            <w:pPr>
              <w:jc w:val="both"/>
              <w:rPr>
                <w:lang w:val="sr-Cyrl-CS"/>
              </w:rPr>
            </w:pPr>
            <w:r>
              <w:rPr>
                <w:lang w:val="sr-Cyrl-CS"/>
              </w:rPr>
              <w:t>Припреме</w:t>
            </w:r>
          </w:p>
        </w:tc>
        <w:tc>
          <w:tcPr>
            <w:tcW w:w="3014" w:type="dxa"/>
            <w:shd w:val="clear" w:color="auto" w:fill="auto"/>
          </w:tcPr>
          <w:p>
            <w:pPr>
              <w:jc w:val="both"/>
              <w:rPr>
                <w:lang w:val="sr-Cyrl-CS"/>
              </w:rPr>
            </w:pPr>
            <w:r>
              <w:t>1</w:t>
            </w: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6.</w:t>
            </w:r>
          </w:p>
        </w:tc>
        <w:tc>
          <w:tcPr>
            <w:tcW w:w="5276" w:type="dxa"/>
            <w:shd w:val="clear" w:color="auto" w:fill="auto"/>
          </w:tcPr>
          <w:p>
            <w:pPr>
              <w:jc w:val="both"/>
              <w:rPr>
                <w:lang w:val="sr-Cyrl-CS"/>
              </w:rPr>
            </w:pPr>
            <w:r>
              <w:rPr>
                <w:lang w:val="sr-Cyrl-CS"/>
              </w:rPr>
              <w:t>Вођење ред.документације</w:t>
            </w:r>
          </w:p>
        </w:tc>
        <w:tc>
          <w:tcPr>
            <w:tcW w:w="3014"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7.</w:t>
            </w:r>
          </w:p>
        </w:tc>
        <w:tc>
          <w:tcPr>
            <w:tcW w:w="5276" w:type="dxa"/>
            <w:shd w:val="clear" w:color="auto" w:fill="auto"/>
          </w:tcPr>
          <w:p>
            <w:pPr>
              <w:jc w:val="both"/>
              <w:rPr>
                <w:lang w:val="sr-Cyrl-CS"/>
              </w:rPr>
            </w:pPr>
            <w:r>
              <w:rPr>
                <w:lang w:val="sr-Cyrl-CS"/>
              </w:rPr>
              <w:t>Стручно усавршавање</w:t>
            </w:r>
          </w:p>
        </w:tc>
        <w:tc>
          <w:tcPr>
            <w:tcW w:w="3014"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8.</w:t>
            </w:r>
          </w:p>
        </w:tc>
        <w:tc>
          <w:tcPr>
            <w:tcW w:w="5276" w:type="dxa"/>
            <w:shd w:val="clear" w:color="auto" w:fill="auto"/>
          </w:tcPr>
          <w:p>
            <w:pPr>
              <w:jc w:val="both"/>
              <w:rPr>
                <w:lang w:val="sr-Cyrl-CS"/>
              </w:rPr>
            </w:pPr>
            <w:r>
              <w:rPr>
                <w:lang w:val="sr-Cyrl-CS"/>
              </w:rPr>
              <w:t>Културна и јавна делатност</w:t>
            </w:r>
          </w:p>
        </w:tc>
        <w:tc>
          <w:tcPr>
            <w:tcW w:w="3014" w:type="dxa"/>
            <w:shd w:val="clear" w:color="auto" w:fill="auto"/>
          </w:tcPr>
          <w:p>
            <w:pPr>
              <w:jc w:val="both"/>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9.</w:t>
            </w:r>
          </w:p>
        </w:tc>
        <w:tc>
          <w:tcPr>
            <w:tcW w:w="5276" w:type="dxa"/>
            <w:shd w:val="clear" w:color="auto" w:fill="auto"/>
          </w:tcPr>
          <w:p>
            <w:pPr>
              <w:jc w:val="both"/>
              <w:rPr>
                <w:lang w:val="sr-Cyrl-CS"/>
              </w:rPr>
            </w:pPr>
            <w:r>
              <w:rPr>
                <w:lang w:val="sr-Cyrl-CS"/>
              </w:rPr>
              <w:t>Седнице</w:t>
            </w:r>
          </w:p>
        </w:tc>
        <w:tc>
          <w:tcPr>
            <w:tcW w:w="3014"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shd w:val="clear" w:color="auto" w:fill="auto"/>
          </w:tcPr>
          <w:p>
            <w:pPr>
              <w:ind w:left="360"/>
              <w:jc w:val="both"/>
              <w:rPr>
                <w:lang w:val="sr-Cyrl-CS"/>
              </w:rPr>
            </w:pPr>
            <w:r>
              <w:rPr>
                <w:lang w:val="sr-Cyrl-CS"/>
              </w:rPr>
              <w:t>10.</w:t>
            </w:r>
          </w:p>
        </w:tc>
        <w:tc>
          <w:tcPr>
            <w:tcW w:w="5276" w:type="dxa"/>
            <w:shd w:val="clear" w:color="auto" w:fill="auto"/>
          </w:tcPr>
          <w:p>
            <w:pPr>
              <w:jc w:val="both"/>
              <w:rPr>
                <w:lang w:val="sr-Cyrl-CS"/>
              </w:rPr>
            </w:pPr>
            <w:r>
              <w:rPr>
                <w:lang w:val="sr-Cyrl-CS"/>
              </w:rPr>
              <w:t>Сарадња са родитељима</w:t>
            </w:r>
          </w:p>
        </w:tc>
        <w:tc>
          <w:tcPr>
            <w:tcW w:w="3014" w:type="dxa"/>
            <w:shd w:val="clear" w:color="auto" w:fill="auto"/>
          </w:tcPr>
          <w:p>
            <w:pPr>
              <w:jc w:val="both"/>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4" w:type="dxa"/>
            <w:gridSpan w:val="2"/>
            <w:shd w:val="clear" w:color="auto" w:fill="auto"/>
          </w:tcPr>
          <w:p>
            <w:pPr>
              <w:jc w:val="both"/>
              <w:rPr>
                <w:lang w:val="sr-Cyrl-CS"/>
              </w:rPr>
            </w:pPr>
            <w:r>
              <w:rPr>
                <w:lang w:val="sr-Cyrl-CS"/>
              </w:rPr>
              <w:t>Свега:</w:t>
            </w:r>
          </w:p>
        </w:tc>
        <w:tc>
          <w:tcPr>
            <w:tcW w:w="3014" w:type="dxa"/>
            <w:shd w:val="clear" w:color="auto" w:fill="auto"/>
          </w:tcPr>
          <w:p>
            <w:pPr>
              <w:jc w:val="both"/>
            </w:pPr>
            <w:r>
              <w:t>40</w:t>
            </w:r>
          </w:p>
        </w:tc>
      </w:tr>
    </w:tbl>
    <w:p>
      <w:pPr>
        <w:jc w:val="both"/>
        <w:rPr>
          <w:b/>
          <w:lang w:val="sr-Cyrl-CS"/>
        </w:rPr>
      </w:pPr>
    </w:p>
    <w:p>
      <w:pPr>
        <w:jc w:val="both"/>
        <w:rPr>
          <w:b/>
          <w:lang w:val="sr-Cyrl-CS"/>
        </w:rPr>
      </w:pPr>
      <w:r>
        <w:rPr>
          <w:b/>
          <w:lang w:val="sr-Cyrl-CS"/>
        </w:rPr>
        <w:t>Структура 40-то часовне радне недеље директора школе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709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Ред.бр.</w:t>
            </w:r>
          </w:p>
        </w:tc>
        <w:tc>
          <w:tcPr>
            <w:tcW w:w="7148" w:type="dxa"/>
            <w:shd w:val="clear" w:color="auto" w:fill="auto"/>
          </w:tcPr>
          <w:p>
            <w:pPr>
              <w:jc w:val="both"/>
              <w:rPr>
                <w:lang w:val="sr-Cyrl-CS"/>
              </w:rPr>
            </w:pPr>
            <w:r>
              <w:rPr>
                <w:lang w:val="sr-Cyrl-CS"/>
              </w:rPr>
              <w:t>Врста посла</w:t>
            </w:r>
          </w:p>
        </w:tc>
        <w:tc>
          <w:tcPr>
            <w:tcW w:w="1210" w:type="dxa"/>
            <w:shd w:val="clear" w:color="auto" w:fill="auto"/>
          </w:tcPr>
          <w:p>
            <w:pPr>
              <w:jc w:val="both"/>
              <w:rPr>
                <w:lang w:val="sr-Cyrl-CS"/>
              </w:rPr>
            </w:pPr>
            <w:r>
              <w:rPr>
                <w:lang w:val="sr-Cyrl-CS"/>
              </w:rPr>
              <w:t>Број сати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w:t>
            </w:r>
          </w:p>
        </w:tc>
        <w:tc>
          <w:tcPr>
            <w:tcW w:w="7148" w:type="dxa"/>
            <w:shd w:val="clear" w:color="auto" w:fill="auto"/>
          </w:tcPr>
          <w:p>
            <w:pPr>
              <w:jc w:val="both"/>
              <w:rPr>
                <w:lang w:val="sr-Cyrl-CS"/>
              </w:rPr>
            </w:pPr>
            <w:r>
              <w:rPr>
                <w:lang w:val="sr-Cyrl-CS"/>
              </w:rPr>
              <w:t>Организација рада у школи</w:t>
            </w:r>
          </w:p>
        </w:tc>
        <w:tc>
          <w:tcPr>
            <w:tcW w:w="1210" w:type="dxa"/>
            <w:shd w:val="clear" w:color="auto" w:fill="auto"/>
          </w:tcPr>
          <w:p>
            <w:pPr>
              <w:jc w:val="both"/>
              <w:rPr>
                <w:lang w:val="sr-Cyrl-CS"/>
              </w:rPr>
            </w:pPr>
            <w:r>
              <w:rPr>
                <w:lang w:val="sr-Cyrl-CS"/>
              </w:rPr>
              <w:t>6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2.</w:t>
            </w:r>
          </w:p>
        </w:tc>
        <w:tc>
          <w:tcPr>
            <w:tcW w:w="7148" w:type="dxa"/>
            <w:shd w:val="clear" w:color="auto" w:fill="auto"/>
          </w:tcPr>
          <w:p>
            <w:pPr>
              <w:jc w:val="both"/>
              <w:rPr>
                <w:lang w:val="sr-Cyrl-CS"/>
              </w:rPr>
            </w:pPr>
            <w:r>
              <w:rPr>
                <w:lang w:val="sr-Cyrl-CS"/>
              </w:rPr>
              <w:t>Планирање и програмирање</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3.</w:t>
            </w:r>
          </w:p>
        </w:tc>
        <w:tc>
          <w:tcPr>
            <w:tcW w:w="7148" w:type="dxa"/>
            <w:shd w:val="clear" w:color="auto" w:fill="auto"/>
          </w:tcPr>
          <w:p>
            <w:pPr>
              <w:jc w:val="both"/>
              <w:rPr>
                <w:lang w:val="sr-Cyrl-CS"/>
              </w:rPr>
            </w:pPr>
            <w:r>
              <w:rPr>
                <w:lang w:val="sr-Cyrl-CS"/>
              </w:rPr>
              <w:t>Рад на изради и реализацији ШРП-а и Акционог плана</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4.</w:t>
            </w:r>
          </w:p>
        </w:tc>
        <w:tc>
          <w:tcPr>
            <w:tcW w:w="7148" w:type="dxa"/>
            <w:shd w:val="clear" w:color="auto" w:fill="auto"/>
          </w:tcPr>
          <w:p>
            <w:pPr>
              <w:jc w:val="both"/>
              <w:rPr>
                <w:lang w:val="sr-Cyrl-CS"/>
              </w:rPr>
            </w:pPr>
            <w:r>
              <w:rPr>
                <w:lang w:val="sr-Cyrl-CS"/>
              </w:rPr>
              <w:t>Рад на спровођењу процеса самовредновања по областима</w:t>
            </w:r>
          </w:p>
        </w:tc>
        <w:tc>
          <w:tcPr>
            <w:tcW w:w="121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5.</w:t>
            </w:r>
          </w:p>
        </w:tc>
        <w:tc>
          <w:tcPr>
            <w:tcW w:w="7148" w:type="dxa"/>
            <w:shd w:val="clear" w:color="auto" w:fill="auto"/>
          </w:tcPr>
          <w:p>
            <w:pPr>
              <w:jc w:val="both"/>
              <w:rPr>
                <w:lang w:val="sr-Cyrl-CS"/>
              </w:rPr>
            </w:pPr>
            <w:r>
              <w:rPr>
                <w:lang w:val="sr-Cyrl-CS"/>
              </w:rPr>
              <w:t>Рад у стручним органима</w:t>
            </w:r>
          </w:p>
        </w:tc>
        <w:tc>
          <w:tcPr>
            <w:tcW w:w="121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6.</w:t>
            </w:r>
          </w:p>
        </w:tc>
        <w:tc>
          <w:tcPr>
            <w:tcW w:w="7148" w:type="dxa"/>
            <w:shd w:val="clear" w:color="auto" w:fill="auto"/>
          </w:tcPr>
          <w:p>
            <w:pPr>
              <w:jc w:val="both"/>
              <w:rPr>
                <w:lang w:val="sr-Cyrl-CS"/>
              </w:rPr>
            </w:pPr>
            <w:r>
              <w:rPr>
                <w:lang w:val="sr-Cyrl-CS"/>
              </w:rPr>
              <w:t>Педагошко-инструктивни рад</w:t>
            </w:r>
          </w:p>
        </w:tc>
        <w:tc>
          <w:tcPr>
            <w:tcW w:w="1210" w:type="dxa"/>
            <w:shd w:val="clear" w:color="auto" w:fill="auto"/>
          </w:tcPr>
          <w:p>
            <w:pPr>
              <w:jc w:val="both"/>
              <w:rPr>
                <w:lang w:val="sr-Cyrl-CS"/>
              </w:rPr>
            </w:pPr>
            <w:r>
              <w:rPr>
                <w:lang w:val="sr-Cyrl-CS"/>
              </w:rPr>
              <w:t>5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7.</w:t>
            </w:r>
          </w:p>
        </w:tc>
        <w:tc>
          <w:tcPr>
            <w:tcW w:w="7148" w:type="dxa"/>
            <w:shd w:val="clear" w:color="auto" w:fill="auto"/>
          </w:tcPr>
          <w:p>
            <w:pPr>
              <w:jc w:val="both"/>
              <w:rPr>
                <w:lang w:val="sr-Cyrl-CS"/>
              </w:rPr>
            </w:pPr>
            <w:r>
              <w:rPr>
                <w:lang w:val="sr-Cyrl-CS"/>
              </w:rPr>
              <w:t>Рад са родитељима</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8.</w:t>
            </w:r>
          </w:p>
        </w:tc>
        <w:tc>
          <w:tcPr>
            <w:tcW w:w="7148" w:type="dxa"/>
            <w:shd w:val="clear" w:color="auto" w:fill="auto"/>
          </w:tcPr>
          <w:p>
            <w:pPr>
              <w:jc w:val="both"/>
              <w:rPr>
                <w:lang w:val="sr-Cyrl-CS"/>
              </w:rPr>
            </w:pPr>
            <w:r>
              <w:rPr>
                <w:lang w:val="sr-Cyrl-CS"/>
              </w:rPr>
              <w:t>Сарадња са друштвеном средином</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9.</w:t>
            </w:r>
          </w:p>
        </w:tc>
        <w:tc>
          <w:tcPr>
            <w:tcW w:w="7148" w:type="dxa"/>
            <w:shd w:val="clear" w:color="auto" w:fill="auto"/>
          </w:tcPr>
          <w:p>
            <w:pPr>
              <w:jc w:val="both"/>
              <w:rPr>
                <w:lang w:val="sr-Cyrl-CS"/>
              </w:rPr>
            </w:pPr>
            <w:r>
              <w:rPr>
                <w:lang w:val="sr-Cyrl-CS"/>
              </w:rPr>
              <w:t>Анализе и извештаји</w:t>
            </w:r>
          </w:p>
        </w:tc>
        <w:tc>
          <w:tcPr>
            <w:tcW w:w="1210" w:type="dxa"/>
            <w:shd w:val="clear" w:color="auto" w:fill="auto"/>
          </w:tcPr>
          <w:p>
            <w:pPr>
              <w:jc w:val="both"/>
              <w:rPr>
                <w:lang w:val="sr-Cyrl-CS"/>
              </w:rPr>
            </w:pPr>
            <w:r>
              <w:rPr>
                <w:lang w:val="sr-Cyrl-C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10.</w:t>
            </w:r>
          </w:p>
        </w:tc>
        <w:tc>
          <w:tcPr>
            <w:tcW w:w="7148" w:type="dxa"/>
            <w:shd w:val="clear" w:color="auto" w:fill="auto"/>
          </w:tcPr>
          <w:p>
            <w:pPr>
              <w:jc w:val="both"/>
              <w:rPr>
                <w:lang w:val="sr-Cyrl-CS"/>
              </w:rPr>
            </w:pPr>
            <w:r>
              <w:rPr>
                <w:lang w:val="sr-Cyrl-CS"/>
              </w:rPr>
              <w:t>Праћење остваривања резултата рада</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11.</w:t>
            </w:r>
          </w:p>
        </w:tc>
        <w:tc>
          <w:tcPr>
            <w:tcW w:w="7148" w:type="dxa"/>
            <w:shd w:val="clear" w:color="auto" w:fill="auto"/>
          </w:tcPr>
          <w:p>
            <w:pPr>
              <w:jc w:val="both"/>
              <w:rPr>
                <w:lang w:val="sr-Cyrl-CS"/>
              </w:rPr>
            </w:pPr>
            <w:r>
              <w:rPr>
                <w:lang w:val="sr-Cyrl-CS"/>
              </w:rPr>
              <w:t>Послови на изради општих аката</w:t>
            </w:r>
          </w:p>
        </w:tc>
        <w:tc>
          <w:tcPr>
            <w:tcW w:w="121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12.</w:t>
            </w:r>
          </w:p>
        </w:tc>
        <w:tc>
          <w:tcPr>
            <w:tcW w:w="7148" w:type="dxa"/>
            <w:shd w:val="clear" w:color="auto" w:fill="auto"/>
          </w:tcPr>
          <w:p>
            <w:pPr>
              <w:jc w:val="both"/>
              <w:rPr>
                <w:lang w:val="sr-Cyrl-CS"/>
              </w:rPr>
            </w:pPr>
            <w:r>
              <w:rPr>
                <w:lang w:val="sr-Cyrl-CS"/>
              </w:rPr>
              <w:t>Послови радних односа у школи</w:t>
            </w:r>
          </w:p>
        </w:tc>
        <w:tc>
          <w:tcPr>
            <w:tcW w:w="121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13.</w:t>
            </w:r>
          </w:p>
        </w:tc>
        <w:tc>
          <w:tcPr>
            <w:tcW w:w="7148" w:type="dxa"/>
            <w:shd w:val="clear" w:color="auto" w:fill="auto"/>
          </w:tcPr>
          <w:p>
            <w:pPr>
              <w:jc w:val="both"/>
              <w:rPr>
                <w:lang w:val="sr-Cyrl-CS"/>
              </w:rPr>
            </w:pPr>
            <w:r>
              <w:rPr>
                <w:lang w:val="sr-Cyrl-CS"/>
              </w:rPr>
              <w:t>Праћење и анализа материјалног и финансијског пословања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14.</w:t>
            </w:r>
          </w:p>
        </w:tc>
        <w:tc>
          <w:tcPr>
            <w:tcW w:w="7148" w:type="dxa"/>
            <w:shd w:val="clear" w:color="auto" w:fill="auto"/>
          </w:tcPr>
          <w:p>
            <w:pPr>
              <w:jc w:val="both"/>
              <w:rPr>
                <w:lang w:val="sr-Cyrl-CS"/>
              </w:rPr>
            </w:pPr>
            <w:r>
              <w:rPr>
                <w:lang w:val="sr-Cyrl-CS"/>
              </w:rPr>
              <w:t>Организација текућег инвестиционог одржавања</w:t>
            </w:r>
          </w:p>
        </w:tc>
        <w:tc>
          <w:tcPr>
            <w:tcW w:w="121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15.</w:t>
            </w:r>
          </w:p>
        </w:tc>
        <w:tc>
          <w:tcPr>
            <w:tcW w:w="7148" w:type="dxa"/>
            <w:shd w:val="clear" w:color="auto" w:fill="auto"/>
          </w:tcPr>
          <w:p>
            <w:pPr>
              <w:jc w:val="both"/>
              <w:rPr>
                <w:lang w:val="sr-Cyrl-CS"/>
              </w:rPr>
            </w:pPr>
            <w:r>
              <w:rPr>
                <w:lang w:val="sr-Cyrl-CS"/>
              </w:rPr>
              <w:t>Управни послови</w:t>
            </w:r>
          </w:p>
        </w:tc>
        <w:tc>
          <w:tcPr>
            <w:tcW w:w="121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16.</w:t>
            </w:r>
          </w:p>
        </w:tc>
        <w:tc>
          <w:tcPr>
            <w:tcW w:w="7148" w:type="dxa"/>
            <w:shd w:val="clear" w:color="auto" w:fill="auto"/>
          </w:tcPr>
          <w:p>
            <w:pPr>
              <w:jc w:val="both"/>
              <w:rPr>
                <w:lang w:val="sr-Cyrl-CS"/>
              </w:rPr>
            </w:pPr>
            <w:r>
              <w:rPr>
                <w:lang w:val="sr-Cyrl-CS"/>
              </w:rPr>
              <w:t>Пријем странака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17.</w:t>
            </w:r>
          </w:p>
        </w:tc>
        <w:tc>
          <w:tcPr>
            <w:tcW w:w="7148" w:type="dxa"/>
            <w:shd w:val="clear" w:color="auto" w:fill="auto"/>
          </w:tcPr>
          <w:p>
            <w:pPr>
              <w:jc w:val="both"/>
              <w:rPr>
                <w:lang w:val="sr-Cyrl-CS"/>
              </w:rPr>
            </w:pPr>
            <w:r>
              <w:rPr>
                <w:lang w:val="sr-Cyrl-CS"/>
              </w:rPr>
              <w:t>Остали послови</w:t>
            </w:r>
          </w:p>
        </w:tc>
        <w:tc>
          <w:tcPr>
            <w:tcW w:w="121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p>
        </w:tc>
        <w:tc>
          <w:tcPr>
            <w:tcW w:w="7148" w:type="dxa"/>
            <w:shd w:val="clear" w:color="auto" w:fill="auto"/>
          </w:tcPr>
          <w:p>
            <w:pPr>
              <w:jc w:val="both"/>
              <w:rPr>
                <w:lang w:val="sr-Cyrl-CS"/>
              </w:rPr>
            </w:pPr>
            <w:r>
              <w:rPr>
                <w:lang w:val="sr-Cyrl-CS"/>
              </w:rPr>
              <w:t>Свега:</w:t>
            </w:r>
          </w:p>
        </w:tc>
        <w:tc>
          <w:tcPr>
            <w:tcW w:w="1210" w:type="dxa"/>
            <w:shd w:val="clear" w:color="auto" w:fill="auto"/>
          </w:tcPr>
          <w:p>
            <w:pPr>
              <w:jc w:val="both"/>
              <w:rPr>
                <w:lang w:val="sr-Cyrl-CS"/>
              </w:rPr>
            </w:pPr>
            <w:r>
              <w:rPr>
                <w:lang w:val="sr-Cyrl-CS"/>
              </w:rPr>
              <w:t>40 часова</w:t>
            </w:r>
          </w:p>
        </w:tc>
      </w:tr>
    </w:tbl>
    <w:p>
      <w:pPr>
        <w:jc w:val="both"/>
        <w:rPr>
          <w:lang w:val="sr-Cyrl-CS"/>
        </w:rPr>
      </w:pPr>
    </w:p>
    <w:p>
      <w:pPr>
        <w:jc w:val="both"/>
        <w:rPr>
          <w:b/>
          <w:lang w:val="sr-Cyrl-CS"/>
        </w:rPr>
      </w:pPr>
      <w:r>
        <w:rPr>
          <w:b/>
          <w:lang w:val="sr-Cyrl-CS"/>
        </w:rPr>
        <w:t>Структура 40-часовне радне недеље секретара школе</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7271"/>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Ред.бр.</w:t>
            </w:r>
          </w:p>
        </w:tc>
        <w:tc>
          <w:tcPr>
            <w:tcW w:w="7328" w:type="dxa"/>
            <w:shd w:val="clear" w:color="auto" w:fill="auto"/>
          </w:tcPr>
          <w:p>
            <w:pPr>
              <w:jc w:val="both"/>
              <w:rPr>
                <w:lang w:val="sr-Cyrl-CS"/>
              </w:rPr>
            </w:pPr>
            <w:r>
              <w:rPr>
                <w:lang w:val="sr-Cyrl-CS"/>
              </w:rPr>
              <w:t>Врста посла</w:t>
            </w:r>
          </w:p>
        </w:tc>
        <w:tc>
          <w:tcPr>
            <w:tcW w:w="1260" w:type="dxa"/>
            <w:shd w:val="clear" w:color="auto" w:fill="auto"/>
          </w:tcPr>
          <w:p>
            <w:pPr>
              <w:jc w:val="both"/>
              <w:rPr>
                <w:lang w:val="sr-Cyrl-CS"/>
              </w:rPr>
            </w:pPr>
            <w:r>
              <w:rPr>
                <w:lang w:val="sr-Cyrl-CS"/>
              </w:rPr>
              <w:t>Број сати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w:t>
            </w:r>
          </w:p>
        </w:tc>
        <w:tc>
          <w:tcPr>
            <w:tcW w:w="7328" w:type="dxa"/>
            <w:shd w:val="clear" w:color="auto" w:fill="auto"/>
          </w:tcPr>
          <w:p>
            <w:pPr>
              <w:jc w:val="both"/>
              <w:rPr>
                <w:lang w:val="sr-Cyrl-CS"/>
              </w:rPr>
            </w:pPr>
            <w:r>
              <w:rPr>
                <w:lang w:val="sr-Cyrl-CS"/>
              </w:rPr>
              <w:t>П</w:t>
            </w:r>
            <w:r>
              <w:rPr>
                <w:lang w:val="sr-Latn-CS"/>
              </w:rPr>
              <w:t>o</w:t>
            </w:r>
            <w:r>
              <w:rPr>
                <w:lang w:val="sr-Cyrl-CS"/>
              </w:rPr>
              <w:t>пис аката, вођење деловодника и експедиција поште</w:t>
            </w:r>
          </w:p>
        </w:tc>
        <w:tc>
          <w:tcPr>
            <w:tcW w:w="126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2.</w:t>
            </w:r>
          </w:p>
        </w:tc>
        <w:tc>
          <w:tcPr>
            <w:tcW w:w="7328" w:type="dxa"/>
            <w:shd w:val="clear" w:color="auto" w:fill="auto"/>
          </w:tcPr>
          <w:p>
            <w:pPr>
              <w:jc w:val="both"/>
              <w:rPr>
                <w:lang w:val="sr-Cyrl-CS"/>
              </w:rPr>
            </w:pPr>
            <w:r>
              <w:rPr>
                <w:lang w:val="sr-Cyrl-CS"/>
              </w:rPr>
              <w:t>Послови нормативне делатности</w:t>
            </w:r>
          </w:p>
        </w:tc>
        <w:tc>
          <w:tcPr>
            <w:tcW w:w="126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3.</w:t>
            </w:r>
          </w:p>
        </w:tc>
        <w:tc>
          <w:tcPr>
            <w:tcW w:w="7328" w:type="dxa"/>
            <w:shd w:val="clear" w:color="auto" w:fill="auto"/>
          </w:tcPr>
          <w:p>
            <w:pPr>
              <w:jc w:val="both"/>
              <w:rPr>
                <w:lang w:val="sr-Cyrl-CS"/>
              </w:rPr>
            </w:pPr>
            <w:r>
              <w:rPr>
                <w:lang w:val="sr-Cyrl-CS"/>
              </w:rPr>
              <w:t>Организација службе одржавања</w:t>
            </w:r>
          </w:p>
        </w:tc>
        <w:tc>
          <w:tcPr>
            <w:tcW w:w="126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4.</w:t>
            </w:r>
          </w:p>
        </w:tc>
        <w:tc>
          <w:tcPr>
            <w:tcW w:w="7328" w:type="dxa"/>
            <w:shd w:val="clear" w:color="auto" w:fill="auto"/>
          </w:tcPr>
          <w:p>
            <w:pPr>
              <w:jc w:val="both"/>
              <w:rPr>
                <w:lang w:val="sr-Cyrl-CS"/>
              </w:rPr>
            </w:pPr>
            <w:r>
              <w:rPr>
                <w:lang w:val="sr-Cyrl-CS"/>
              </w:rPr>
              <w:t>Послови управног поступка</w:t>
            </w:r>
          </w:p>
        </w:tc>
        <w:tc>
          <w:tcPr>
            <w:tcW w:w="126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5.</w:t>
            </w:r>
          </w:p>
        </w:tc>
        <w:tc>
          <w:tcPr>
            <w:tcW w:w="7328" w:type="dxa"/>
            <w:shd w:val="clear" w:color="auto" w:fill="auto"/>
          </w:tcPr>
          <w:p>
            <w:pPr>
              <w:jc w:val="both"/>
              <w:rPr>
                <w:lang w:val="sr-Cyrl-CS"/>
              </w:rPr>
            </w:pPr>
            <w:r>
              <w:rPr>
                <w:lang w:val="sr-Cyrl-CS"/>
              </w:rPr>
              <w:t>Послови радних односа</w:t>
            </w:r>
          </w:p>
        </w:tc>
        <w:tc>
          <w:tcPr>
            <w:tcW w:w="1260" w:type="dxa"/>
            <w:shd w:val="clear" w:color="auto" w:fill="auto"/>
          </w:tcPr>
          <w:p>
            <w:pPr>
              <w:jc w:val="both"/>
              <w:rPr>
                <w:lang w:val="sr-Cyrl-CS"/>
              </w:rPr>
            </w:pPr>
            <w:r>
              <w:rPr>
                <w:lang w:val="sr-Cyrl-C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6.</w:t>
            </w:r>
          </w:p>
        </w:tc>
        <w:tc>
          <w:tcPr>
            <w:tcW w:w="7328" w:type="dxa"/>
            <w:shd w:val="clear" w:color="auto" w:fill="auto"/>
          </w:tcPr>
          <w:p>
            <w:pPr>
              <w:jc w:val="both"/>
              <w:rPr>
                <w:lang w:val="sr-Cyrl-CS"/>
              </w:rPr>
            </w:pPr>
            <w:r>
              <w:rPr>
                <w:lang w:val="sr-Cyrl-CS"/>
              </w:rPr>
              <w:t>Сарадња са УЈП,  локалном самоуправом и Министарством просвете</w:t>
            </w:r>
          </w:p>
        </w:tc>
        <w:tc>
          <w:tcPr>
            <w:tcW w:w="126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7.</w:t>
            </w:r>
          </w:p>
        </w:tc>
        <w:tc>
          <w:tcPr>
            <w:tcW w:w="7328" w:type="dxa"/>
            <w:shd w:val="clear" w:color="auto" w:fill="auto"/>
          </w:tcPr>
          <w:p>
            <w:pPr>
              <w:jc w:val="both"/>
              <w:rPr>
                <w:lang w:val="sr-Cyrl-CS"/>
              </w:rPr>
            </w:pPr>
            <w:r>
              <w:rPr>
                <w:lang w:val="sr-Cyrl-CS"/>
              </w:rPr>
              <w:t>Извештајни послови</w:t>
            </w:r>
          </w:p>
        </w:tc>
        <w:tc>
          <w:tcPr>
            <w:tcW w:w="126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8.</w:t>
            </w:r>
          </w:p>
        </w:tc>
        <w:tc>
          <w:tcPr>
            <w:tcW w:w="7328" w:type="dxa"/>
            <w:shd w:val="clear" w:color="auto" w:fill="auto"/>
          </w:tcPr>
          <w:p>
            <w:pPr>
              <w:jc w:val="both"/>
              <w:rPr>
                <w:lang w:val="sr-Cyrl-CS"/>
              </w:rPr>
            </w:pPr>
            <w:r>
              <w:rPr>
                <w:lang w:val="sr-Cyrl-CS"/>
              </w:rPr>
              <w:t>Архивски послови</w:t>
            </w:r>
          </w:p>
        </w:tc>
        <w:tc>
          <w:tcPr>
            <w:tcW w:w="126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9.</w:t>
            </w:r>
          </w:p>
        </w:tc>
        <w:tc>
          <w:tcPr>
            <w:tcW w:w="7328" w:type="dxa"/>
            <w:shd w:val="clear" w:color="auto" w:fill="auto"/>
          </w:tcPr>
          <w:p>
            <w:pPr>
              <w:jc w:val="both"/>
              <w:rPr>
                <w:lang w:val="sr-Cyrl-CS"/>
              </w:rPr>
            </w:pPr>
            <w:r>
              <w:rPr>
                <w:lang w:val="sr-Cyrl-CS"/>
              </w:rPr>
              <w:t>Кадровски и персонални послови, евидентирање радника</w:t>
            </w:r>
          </w:p>
        </w:tc>
        <w:tc>
          <w:tcPr>
            <w:tcW w:w="1260" w:type="dxa"/>
            <w:shd w:val="clear" w:color="auto" w:fill="auto"/>
          </w:tcPr>
          <w:p>
            <w:pPr>
              <w:jc w:val="both"/>
              <w:rPr>
                <w:lang w:val="sr-Cyrl-CS"/>
              </w:rPr>
            </w:pPr>
            <w:r>
              <w:rPr>
                <w:lang w:val="sr-Cyrl-C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10.</w:t>
            </w:r>
          </w:p>
        </w:tc>
        <w:tc>
          <w:tcPr>
            <w:tcW w:w="7328" w:type="dxa"/>
            <w:shd w:val="clear" w:color="auto" w:fill="auto"/>
          </w:tcPr>
          <w:p>
            <w:pPr>
              <w:jc w:val="both"/>
              <w:rPr>
                <w:lang w:val="sr-Cyrl-CS"/>
              </w:rPr>
            </w:pPr>
            <w:r>
              <w:rPr>
                <w:lang w:val="sr-Cyrl-CS"/>
              </w:rPr>
              <w:t>Припрема материјала за школски одбор</w:t>
            </w:r>
          </w:p>
        </w:tc>
        <w:tc>
          <w:tcPr>
            <w:tcW w:w="126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11.</w:t>
            </w:r>
          </w:p>
        </w:tc>
        <w:tc>
          <w:tcPr>
            <w:tcW w:w="7328" w:type="dxa"/>
            <w:shd w:val="clear" w:color="auto" w:fill="auto"/>
          </w:tcPr>
          <w:p>
            <w:pPr>
              <w:jc w:val="both"/>
              <w:rPr>
                <w:lang w:val="sr-Cyrl-CS"/>
              </w:rPr>
            </w:pPr>
            <w:r>
              <w:rPr>
                <w:lang w:val="sr-Cyrl-CS"/>
              </w:rPr>
              <w:t>Вођење записника школског одбора, учешће у раду</w:t>
            </w:r>
          </w:p>
        </w:tc>
        <w:tc>
          <w:tcPr>
            <w:tcW w:w="126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12.</w:t>
            </w:r>
          </w:p>
        </w:tc>
        <w:tc>
          <w:tcPr>
            <w:tcW w:w="7328" w:type="dxa"/>
            <w:shd w:val="clear" w:color="auto" w:fill="auto"/>
          </w:tcPr>
          <w:p>
            <w:pPr>
              <w:jc w:val="both"/>
              <w:rPr>
                <w:lang w:val="sr-Cyrl-CS"/>
              </w:rPr>
            </w:pPr>
            <w:r>
              <w:rPr>
                <w:lang w:val="sr-Cyrl-CS"/>
              </w:rPr>
              <w:t>Прикупљање фото, видео материјала  и евиденција наступа</w:t>
            </w:r>
          </w:p>
        </w:tc>
        <w:tc>
          <w:tcPr>
            <w:tcW w:w="126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13.</w:t>
            </w:r>
          </w:p>
        </w:tc>
        <w:tc>
          <w:tcPr>
            <w:tcW w:w="7328" w:type="dxa"/>
            <w:shd w:val="clear" w:color="auto" w:fill="auto"/>
          </w:tcPr>
          <w:p>
            <w:pPr>
              <w:jc w:val="both"/>
              <w:rPr>
                <w:lang w:val="sr-Cyrl-CS"/>
              </w:rPr>
            </w:pPr>
            <w:r>
              <w:rPr>
                <w:lang w:val="sr-Cyrl-CS"/>
              </w:rPr>
              <w:t>Упис-испис, евиденција ученика</w:t>
            </w:r>
          </w:p>
        </w:tc>
        <w:tc>
          <w:tcPr>
            <w:tcW w:w="126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14.</w:t>
            </w:r>
          </w:p>
        </w:tc>
        <w:tc>
          <w:tcPr>
            <w:tcW w:w="7328" w:type="dxa"/>
            <w:shd w:val="clear" w:color="auto" w:fill="auto"/>
          </w:tcPr>
          <w:p>
            <w:pPr>
              <w:jc w:val="both"/>
              <w:rPr>
                <w:lang w:val="sr-Cyrl-CS"/>
              </w:rPr>
            </w:pPr>
            <w:r>
              <w:rPr>
                <w:lang w:val="sr-Cyrl-CS"/>
              </w:rPr>
              <w:t>Сарадња са ученицима и родитељима</w:t>
            </w:r>
          </w:p>
        </w:tc>
        <w:tc>
          <w:tcPr>
            <w:tcW w:w="126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15.</w:t>
            </w:r>
          </w:p>
        </w:tc>
        <w:tc>
          <w:tcPr>
            <w:tcW w:w="7328" w:type="dxa"/>
            <w:shd w:val="clear" w:color="auto" w:fill="auto"/>
          </w:tcPr>
          <w:p>
            <w:pPr>
              <w:jc w:val="both"/>
              <w:rPr>
                <w:lang w:val="sr-Cyrl-CS"/>
              </w:rPr>
            </w:pPr>
            <w:r>
              <w:rPr>
                <w:lang w:val="sr-Cyrl-CS"/>
              </w:rPr>
              <w:t>Унос података у ЕИС</w:t>
            </w:r>
          </w:p>
        </w:tc>
        <w:tc>
          <w:tcPr>
            <w:tcW w:w="1260" w:type="dxa"/>
            <w:shd w:val="clear" w:color="auto" w:fill="auto"/>
          </w:tcPr>
          <w:p>
            <w:pPr>
              <w:jc w:val="both"/>
              <w:rPr>
                <w:lang w:val="sr-Cyrl-CS"/>
              </w:rPr>
            </w:pPr>
            <w:r>
              <w:rPr>
                <w:lang w:val="sr-Cyrl-C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16.</w:t>
            </w:r>
          </w:p>
        </w:tc>
        <w:tc>
          <w:tcPr>
            <w:tcW w:w="7328" w:type="dxa"/>
            <w:shd w:val="clear" w:color="auto" w:fill="auto"/>
          </w:tcPr>
          <w:p>
            <w:pPr>
              <w:jc w:val="both"/>
              <w:rPr>
                <w:lang w:val="sr-Cyrl-CS"/>
              </w:rPr>
            </w:pPr>
            <w:r>
              <w:rPr>
                <w:lang w:val="sr-Cyrl-CS"/>
              </w:rPr>
              <w:t>Сарадња на  издавању публикације школе</w:t>
            </w:r>
          </w:p>
        </w:tc>
        <w:tc>
          <w:tcPr>
            <w:tcW w:w="126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0" w:type="dxa"/>
            <w:shd w:val="clear" w:color="auto" w:fill="auto"/>
          </w:tcPr>
          <w:p>
            <w:pPr>
              <w:jc w:val="both"/>
              <w:rPr>
                <w:lang w:val="sr-Cyrl-CS"/>
              </w:rPr>
            </w:pPr>
            <w:r>
              <w:rPr>
                <w:lang w:val="sr-Cyrl-CS"/>
              </w:rPr>
              <w:t>17.</w:t>
            </w:r>
          </w:p>
        </w:tc>
        <w:tc>
          <w:tcPr>
            <w:tcW w:w="7328" w:type="dxa"/>
            <w:shd w:val="clear" w:color="auto" w:fill="auto"/>
          </w:tcPr>
          <w:p>
            <w:pPr>
              <w:jc w:val="both"/>
              <w:rPr>
                <w:lang w:val="sr-Cyrl-CS"/>
              </w:rPr>
            </w:pPr>
            <w:r>
              <w:rPr>
                <w:lang w:val="sr-Cyrl-CS"/>
              </w:rPr>
              <w:t>Евиденција издавања инструмената, реверси</w:t>
            </w:r>
          </w:p>
        </w:tc>
        <w:tc>
          <w:tcPr>
            <w:tcW w:w="126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0" w:type="dxa"/>
            <w:shd w:val="clear" w:color="auto" w:fill="auto"/>
          </w:tcPr>
          <w:p>
            <w:pPr>
              <w:jc w:val="both"/>
              <w:rPr>
                <w:lang w:val="sr-Cyrl-CS"/>
              </w:rPr>
            </w:pPr>
            <w:r>
              <w:rPr>
                <w:lang w:val="sr-Cyrl-CS"/>
              </w:rPr>
              <w:t>18.</w:t>
            </w:r>
          </w:p>
        </w:tc>
        <w:tc>
          <w:tcPr>
            <w:tcW w:w="7328" w:type="dxa"/>
            <w:shd w:val="clear" w:color="auto" w:fill="auto"/>
          </w:tcPr>
          <w:p>
            <w:pPr>
              <w:jc w:val="both"/>
              <w:rPr>
                <w:lang w:val="sr-Cyrl-CS"/>
              </w:rPr>
            </w:pPr>
            <w:r>
              <w:rPr>
                <w:lang w:val="sr-Cyrl-CS"/>
              </w:rPr>
              <w:t>Обављање других послова по налогу директора</w:t>
            </w:r>
          </w:p>
        </w:tc>
        <w:tc>
          <w:tcPr>
            <w:tcW w:w="126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p>
        </w:tc>
        <w:tc>
          <w:tcPr>
            <w:tcW w:w="7328" w:type="dxa"/>
            <w:shd w:val="clear" w:color="auto" w:fill="auto"/>
          </w:tcPr>
          <w:p>
            <w:pPr>
              <w:jc w:val="both"/>
              <w:rPr>
                <w:lang w:val="sr-Cyrl-CS"/>
              </w:rPr>
            </w:pPr>
            <w:r>
              <w:rPr>
                <w:lang w:val="sr-Cyrl-CS"/>
              </w:rPr>
              <w:t>Свега:</w:t>
            </w:r>
          </w:p>
        </w:tc>
        <w:tc>
          <w:tcPr>
            <w:tcW w:w="1260" w:type="dxa"/>
            <w:shd w:val="clear" w:color="auto" w:fill="auto"/>
          </w:tcPr>
          <w:p>
            <w:pPr>
              <w:jc w:val="both"/>
              <w:rPr>
                <w:lang w:val="sr-Cyrl-CS"/>
              </w:rPr>
            </w:pPr>
            <w:r>
              <w:t>40 часова</w:t>
            </w:r>
          </w:p>
        </w:tc>
      </w:tr>
    </w:tbl>
    <w:p>
      <w:pPr>
        <w:jc w:val="both"/>
        <w:rPr>
          <w:b/>
          <w:lang w:val="sr-Cyrl-CS"/>
        </w:rPr>
      </w:pPr>
    </w:p>
    <w:p>
      <w:pPr>
        <w:jc w:val="both"/>
        <w:rPr>
          <w:b/>
          <w:lang w:val="sr-Cyrl-CS"/>
        </w:rPr>
      </w:pPr>
      <w:r>
        <w:rPr>
          <w:b/>
          <w:lang w:val="sr-Cyrl-CS"/>
        </w:rPr>
        <w:t>Структура 40-то часовне радне недеље педагога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709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0" w:type="dxa"/>
            <w:shd w:val="clear" w:color="auto" w:fill="auto"/>
          </w:tcPr>
          <w:p>
            <w:pPr>
              <w:jc w:val="both"/>
              <w:rPr>
                <w:lang w:val="sr-Cyrl-CS"/>
              </w:rPr>
            </w:pPr>
            <w:r>
              <w:rPr>
                <w:lang w:val="sr-Cyrl-CS"/>
              </w:rPr>
              <w:t>Ред.бр.</w:t>
            </w:r>
          </w:p>
        </w:tc>
        <w:tc>
          <w:tcPr>
            <w:tcW w:w="7148" w:type="dxa"/>
            <w:shd w:val="clear" w:color="auto" w:fill="auto"/>
          </w:tcPr>
          <w:p>
            <w:pPr>
              <w:jc w:val="both"/>
              <w:rPr>
                <w:lang w:val="sr-Cyrl-CS"/>
              </w:rPr>
            </w:pPr>
            <w:r>
              <w:rPr>
                <w:lang w:val="sr-Cyrl-CS"/>
              </w:rPr>
              <w:t>Врста посла</w:t>
            </w:r>
          </w:p>
        </w:tc>
        <w:tc>
          <w:tcPr>
            <w:tcW w:w="1210" w:type="dxa"/>
            <w:shd w:val="clear" w:color="auto" w:fill="auto"/>
          </w:tcPr>
          <w:p>
            <w:pPr>
              <w:jc w:val="both"/>
              <w:rPr>
                <w:lang w:val="sr-Cyrl-CS"/>
              </w:rPr>
            </w:pPr>
            <w:r>
              <w:rPr>
                <w:lang w:val="sr-Cyrl-CS"/>
              </w:rPr>
              <w:t>Број сати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w:t>
            </w:r>
          </w:p>
        </w:tc>
        <w:tc>
          <w:tcPr>
            <w:tcW w:w="7148" w:type="dxa"/>
            <w:shd w:val="clear" w:color="auto" w:fill="auto"/>
          </w:tcPr>
          <w:p>
            <w:pPr>
              <w:jc w:val="both"/>
              <w:rPr>
                <w:lang w:val="sr-Cyrl-CS"/>
              </w:rPr>
            </w:pPr>
            <w:r>
              <w:rPr>
                <w:lang w:val="sr-Cyrl-CS"/>
              </w:rPr>
              <w:t>Саветодавно-васпитни рад са ученицима и родитељима</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2.</w:t>
            </w:r>
          </w:p>
        </w:tc>
        <w:tc>
          <w:tcPr>
            <w:tcW w:w="7148" w:type="dxa"/>
            <w:shd w:val="clear" w:color="auto" w:fill="auto"/>
          </w:tcPr>
          <w:p>
            <w:pPr>
              <w:jc w:val="both"/>
              <w:rPr>
                <w:lang w:val="sr-Cyrl-CS"/>
              </w:rPr>
            </w:pPr>
            <w:r>
              <w:rPr>
                <w:lang w:val="sr-Cyrl-CS"/>
              </w:rPr>
              <w:t>Педагошко инструктивни рад са наставницима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3.</w:t>
            </w:r>
          </w:p>
        </w:tc>
        <w:tc>
          <w:tcPr>
            <w:tcW w:w="7148" w:type="dxa"/>
            <w:shd w:val="clear" w:color="auto" w:fill="auto"/>
          </w:tcPr>
          <w:p>
            <w:pPr>
              <w:jc w:val="both"/>
              <w:rPr>
                <w:lang w:val="sr-Cyrl-CS"/>
              </w:rPr>
            </w:pPr>
            <w:r>
              <w:rPr>
                <w:lang w:val="sr-Cyrl-CS"/>
              </w:rPr>
              <w:t>Реализација наставног плана и програма у сарадњи  са наставницима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4.</w:t>
            </w:r>
          </w:p>
        </w:tc>
        <w:tc>
          <w:tcPr>
            <w:tcW w:w="7148" w:type="dxa"/>
            <w:shd w:val="clear" w:color="auto" w:fill="auto"/>
          </w:tcPr>
          <w:p>
            <w:pPr>
              <w:jc w:val="both"/>
              <w:rPr>
                <w:lang w:val="sr-Cyrl-CS"/>
              </w:rPr>
            </w:pPr>
            <w:r>
              <w:rPr>
                <w:lang w:val="sr-Cyrl-CS"/>
              </w:rPr>
              <w:t>Послови везани за упис ђака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5.</w:t>
            </w:r>
          </w:p>
        </w:tc>
        <w:tc>
          <w:tcPr>
            <w:tcW w:w="7148" w:type="dxa"/>
            <w:shd w:val="clear" w:color="auto" w:fill="auto"/>
          </w:tcPr>
          <w:p>
            <w:pPr>
              <w:jc w:val="both"/>
              <w:rPr>
                <w:lang w:val="sr-Cyrl-CS"/>
              </w:rPr>
            </w:pPr>
            <w:r>
              <w:rPr>
                <w:lang w:val="sr-Cyrl-CS"/>
              </w:rPr>
              <w:t>Учествовање у изради Годишњег плана, Школског програма и Школског развојног плана</w:t>
            </w:r>
          </w:p>
        </w:tc>
        <w:tc>
          <w:tcPr>
            <w:tcW w:w="1210" w:type="dxa"/>
            <w:shd w:val="clear" w:color="auto" w:fill="auto"/>
          </w:tcPr>
          <w:p>
            <w:pPr>
              <w:jc w:val="both"/>
              <w:rPr>
                <w:lang w:val="sr-Cyrl-CS"/>
              </w:rPr>
            </w:pPr>
            <w:r>
              <w:rPr>
                <w:lang w:val="sr-Cyrl-C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6.</w:t>
            </w:r>
          </w:p>
        </w:tc>
        <w:tc>
          <w:tcPr>
            <w:tcW w:w="7148" w:type="dxa"/>
            <w:shd w:val="clear" w:color="auto" w:fill="auto"/>
          </w:tcPr>
          <w:p>
            <w:pPr>
              <w:jc w:val="both"/>
              <w:rPr>
                <w:lang w:val="sr-Cyrl-CS"/>
              </w:rPr>
            </w:pPr>
            <w:r>
              <w:rPr>
                <w:lang w:val="sr-Cyrl-CS"/>
              </w:rPr>
              <w:t>Сарадња са локалном самоуправом и Министарством просвете</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7.</w:t>
            </w:r>
          </w:p>
        </w:tc>
        <w:tc>
          <w:tcPr>
            <w:tcW w:w="7148" w:type="dxa"/>
            <w:shd w:val="clear" w:color="auto" w:fill="auto"/>
          </w:tcPr>
          <w:p>
            <w:pPr>
              <w:jc w:val="both"/>
              <w:rPr>
                <w:lang w:val="sr-Cyrl-CS"/>
              </w:rPr>
            </w:pPr>
            <w:r>
              <w:rPr>
                <w:lang w:val="sr-Cyrl-CS"/>
              </w:rPr>
              <w:t>Извештајни послови</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8.</w:t>
            </w:r>
          </w:p>
        </w:tc>
        <w:tc>
          <w:tcPr>
            <w:tcW w:w="7148" w:type="dxa"/>
            <w:shd w:val="clear" w:color="auto" w:fill="auto"/>
          </w:tcPr>
          <w:p>
            <w:pPr>
              <w:jc w:val="both"/>
              <w:rPr>
                <w:lang w:val="sr-Cyrl-CS"/>
              </w:rPr>
            </w:pPr>
            <w:r>
              <w:rPr>
                <w:lang w:val="sr-Cyrl-CS"/>
              </w:rPr>
              <w:t>Архивски послови</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9.</w:t>
            </w:r>
          </w:p>
        </w:tc>
        <w:tc>
          <w:tcPr>
            <w:tcW w:w="7148" w:type="dxa"/>
            <w:shd w:val="clear" w:color="auto" w:fill="auto"/>
          </w:tcPr>
          <w:p>
            <w:pPr>
              <w:jc w:val="both"/>
              <w:rPr>
                <w:lang w:val="sr-Cyrl-CS"/>
              </w:rPr>
            </w:pPr>
            <w:r>
              <w:rPr>
                <w:lang w:val="sr-Cyrl-CS"/>
              </w:rPr>
              <w:t>Учествовање у раду стручних органа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10.</w:t>
            </w:r>
          </w:p>
        </w:tc>
        <w:tc>
          <w:tcPr>
            <w:tcW w:w="7148" w:type="dxa"/>
            <w:shd w:val="clear" w:color="auto" w:fill="auto"/>
          </w:tcPr>
          <w:p>
            <w:pPr>
              <w:jc w:val="both"/>
              <w:rPr>
                <w:lang w:val="sr-Cyrl-CS"/>
              </w:rPr>
            </w:pPr>
            <w:r>
              <w:rPr>
                <w:lang w:val="sr-Cyrl-CS"/>
              </w:rPr>
              <w:t>Рад са ученицима са ИОПом</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11.</w:t>
            </w:r>
          </w:p>
        </w:tc>
        <w:tc>
          <w:tcPr>
            <w:tcW w:w="7148" w:type="dxa"/>
            <w:shd w:val="clear" w:color="auto" w:fill="auto"/>
          </w:tcPr>
          <w:p>
            <w:pPr>
              <w:jc w:val="both"/>
              <w:rPr>
                <w:lang w:val="sr-Cyrl-CS"/>
              </w:rPr>
            </w:pPr>
            <w:r>
              <w:rPr>
                <w:lang w:val="sr-Cyrl-CS"/>
              </w:rPr>
              <w:t>Стручно аналитички послови</w:t>
            </w:r>
          </w:p>
        </w:tc>
        <w:tc>
          <w:tcPr>
            <w:tcW w:w="1210" w:type="dxa"/>
            <w:shd w:val="clear" w:color="auto" w:fill="auto"/>
          </w:tcPr>
          <w:p>
            <w:pPr>
              <w:jc w:val="both"/>
              <w:rPr>
                <w:lang w:val="sr-Cyrl-CS"/>
              </w:rPr>
            </w:pPr>
            <w:r>
              <w:rPr>
                <w:lang w:val="sr-Cyrl-C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12.</w:t>
            </w:r>
          </w:p>
        </w:tc>
        <w:tc>
          <w:tcPr>
            <w:tcW w:w="7148" w:type="dxa"/>
            <w:shd w:val="clear" w:color="auto" w:fill="auto"/>
          </w:tcPr>
          <w:p>
            <w:pPr>
              <w:jc w:val="both"/>
              <w:rPr>
                <w:lang w:val="sr-Cyrl-CS"/>
              </w:rPr>
            </w:pPr>
            <w:r>
              <w:rPr>
                <w:lang w:val="sr-Cyrl-CS"/>
              </w:rPr>
              <w:t>Стручно истраживачки послови</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13.</w:t>
            </w:r>
          </w:p>
        </w:tc>
        <w:tc>
          <w:tcPr>
            <w:tcW w:w="7148" w:type="dxa"/>
            <w:shd w:val="clear" w:color="auto" w:fill="auto"/>
          </w:tcPr>
          <w:p>
            <w:pPr>
              <w:jc w:val="both"/>
              <w:rPr>
                <w:lang w:val="sr-Cyrl-CS"/>
              </w:rPr>
            </w:pPr>
            <w:r>
              <w:rPr>
                <w:lang w:val="sr-Cyrl-CS"/>
              </w:rPr>
              <w:t>Сарадња на издавању публикације школе</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14.</w:t>
            </w:r>
          </w:p>
        </w:tc>
        <w:tc>
          <w:tcPr>
            <w:tcW w:w="7148" w:type="dxa"/>
            <w:shd w:val="clear" w:color="auto" w:fill="auto"/>
          </w:tcPr>
          <w:p>
            <w:pPr>
              <w:jc w:val="both"/>
              <w:rPr>
                <w:lang w:val="sr-Cyrl-CS"/>
              </w:rPr>
            </w:pPr>
            <w:r>
              <w:rPr>
                <w:lang w:val="sr-Cyrl-CS"/>
              </w:rPr>
              <w:t>Вођење педагошке документације</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15.</w:t>
            </w:r>
          </w:p>
        </w:tc>
        <w:tc>
          <w:tcPr>
            <w:tcW w:w="7148" w:type="dxa"/>
            <w:shd w:val="clear" w:color="auto" w:fill="auto"/>
          </w:tcPr>
          <w:p>
            <w:pPr>
              <w:jc w:val="both"/>
              <w:rPr>
                <w:lang w:val="sr-Cyrl-CS"/>
              </w:rPr>
            </w:pPr>
            <w:r>
              <w:rPr>
                <w:lang w:val="sr-Cyrl-CS"/>
              </w:rPr>
              <w:t>Обављање других послова по налогу директора</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p>
        </w:tc>
        <w:tc>
          <w:tcPr>
            <w:tcW w:w="7148" w:type="dxa"/>
            <w:shd w:val="clear" w:color="auto" w:fill="auto"/>
          </w:tcPr>
          <w:p>
            <w:pPr>
              <w:jc w:val="both"/>
              <w:rPr>
                <w:lang w:val="sr-Cyrl-CS"/>
              </w:rPr>
            </w:pPr>
            <w:r>
              <w:rPr>
                <w:lang w:val="sr-Cyrl-CS"/>
              </w:rPr>
              <w:t>Свега:</w:t>
            </w:r>
          </w:p>
        </w:tc>
        <w:tc>
          <w:tcPr>
            <w:tcW w:w="1210" w:type="dxa"/>
            <w:shd w:val="clear" w:color="auto" w:fill="auto"/>
          </w:tcPr>
          <w:p>
            <w:pPr>
              <w:jc w:val="both"/>
              <w:rPr>
                <w:lang w:val="sr-Cyrl-CS"/>
              </w:rPr>
            </w:pPr>
            <w:r>
              <w:rPr>
                <w:lang w:val="sr-Cyrl-CS"/>
              </w:rPr>
              <w:t>40 часова</w:t>
            </w:r>
          </w:p>
        </w:tc>
      </w:tr>
    </w:tbl>
    <w:p>
      <w:pPr>
        <w:jc w:val="both"/>
        <w:rPr>
          <w:lang w:val="sr-Cyrl-CS"/>
        </w:rPr>
      </w:pPr>
    </w:p>
    <w:p>
      <w:pPr>
        <w:tabs>
          <w:tab w:val="center" w:pos="4511"/>
        </w:tabs>
        <w:jc w:val="both"/>
        <w:rPr>
          <w:b/>
          <w:lang w:val="sr-Cyrl-CS"/>
        </w:rPr>
      </w:pPr>
    </w:p>
    <w:p>
      <w:pPr>
        <w:tabs>
          <w:tab w:val="center" w:pos="4511"/>
        </w:tabs>
        <w:jc w:val="both"/>
        <w:rPr>
          <w:b/>
          <w:lang w:val="sr-Cyrl-CS"/>
        </w:rPr>
      </w:pPr>
    </w:p>
    <w:p>
      <w:pPr>
        <w:tabs>
          <w:tab w:val="center" w:pos="4511"/>
        </w:tabs>
        <w:jc w:val="both"/>
        <w:rPr>
          <w:b/>
          <w:lang w:val="sr-Cyrl-CS"/>
        </w:rPr>
      </w:pPr>
      <w:r>
        <w:rPr>
          <w:b/>
          <w:lang w:val="sr-Cyrl-CS"/>
        </w:rPr>
        <w:t>Структура 40-то часовне радне недеље</w:t>
      </w:r>
      <w:r>
        <w:rPr>
          <w:lang w:val="sr-Cyrl-CS"/>
        </w:rPr>
        <w:t xml:space="preserve"> </w:t>
      </w:r>
      <w:r>
        <w:rPr>
          <w:b/>
          <w:lang w:val="sr-Cyrl-CS"/>
        </w:rPr>
        <w:t>помоћника  директора</w:t>
      </w:r>
    </w:p>
    <w:tbl>
      <w:tblPr>
        <w:tblStyle w:val="3"/>
        <w:tblW w:w="9491"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3"/>
        <w:gridCol w:w="39"/>
        <w:gridCol w:w="7057"/>
        <w:gridCol w:w="236"/>
        <w:gridCol w:w="1233"/>
        <w:gridCol w:w="2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100" w:hRule="atLeast"/>
        </w:trPr>
        <w:tc>
          <w:tcPr>
            <w:tcW w:w="903" w:type="dxa"/>
            <w:tcBorders>
              <w:left w:val="single" w:color="auto" w:sz="4" w:space="0"/>
              <w:right w:val="single" w:color="auto" w:sz="4" w:space="0"/>
            </w:tcBorders>
          </w:tcPr>
          <w:p>
            <w:pPr>
              <w:jc w:val="both"/>
              <w:rPr>
                <w:color w:val="FF0000"/>
                <w:lang w:val="sr-Cyrl-CS"/>
              </w:rPr>
            </w:pPr>
          </w:p>
        </w:tc>
        <w:tc>
          <w:tcPr>
            <w:tcW w:w="7096" w:type="dxa"/>
            <w:gridSpan w:val="2"/>
            <w:tcBorders>
              <w:left w:val="single" w:color="auto" w:sz="4" w:space="0"/>
              <w:right w:val="single" w:color="auto" w:sz="4" w:space="0"/>
            </w:tcBorders>
          </w:tcPr>
          <w:p>
            <w:pPr>
              <w:jc w:val="both"/>
              <w:rPr>
                <w:color w:val="FF0000"/>
                <w:lang w:val="sr-Cyrl-CS"/>
              </w:rPr>
            </w:pPr>
          </w:p>
        </w:tc>
        <w:tc>
          <w:tcPr>
            <w:tcW w:w="1469" w:type="dxa"/>
            <w:gridSpan w:val="2"/>
            <w:tcBorders>
              <w:left w:val="single" w:color="auto" w:sz="4" w:space="0"/>
              <w:right w:val="single" w:color="auto" w:sz="4" w:space="0"/>
            </w:tcBorders>
          </w:tcPr>
          <w:p>
            <w:pPr>
              <w:jc w:val="both"/>
              <w:rPr>
                <w:color w:val="FF0000"/>
                <w:lang w:val="sr-Cyrl-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42" w:type="dxa"/>
            <w:gridSpan w:val="2"/>
            <w:tcBorders>
              <w:left w:val="single" w:color="auto" w:sz="4" w:space="0"/>
              <w:bottom w:val="single" w:color="auto" w:sz="4" w:space="0"/>
              <w:right w:val="single" w:color="auto" w:sz="4" w:space="0"/>
            </w:tcBorders>
          </w:tcPr>
          <w:p>
            <w:pPr>
              <w:jc w:val="both"/>
            </w:pPr>
            <w:r>
              <w:t>Ред.бр.</w:t>
            </w:r>
          </w:p>
        </w:tc>
        <w:tc>
          <w:tcPr>
            <w:tcW w:w="7057" w:type="dxa"/>
            <w:tcBorders>
              <w:left w:val="single" w:color="auto" w:sz="4" w:space="0"/>
              <w:bottom w:val="single" w:color="auto" w:sz="4" w:space="0"/>
            </w:tcBorders>
          </w:tcPr>
          <w:p>
            <w:pPr>
              <w:jc w:val="both"/>
              <w:rPr>
                <w:lang w:val="sr-Cyrl-RS"/>
              </w:rPr>
            </w:pPr>
            <w:r>
              <w:t>Врста посла</w:t>
            </w:r>
          </w:p>
          <w:p>
            <w:pPr>
              <w:jc w:val="both"/>
              <w:rPr>
                <w:lang w:val="sr-Cyrl-RS"/>
              </w:rPr>
            </w:pPr>
          </w:p>
        </w:tc>
        <w:tc>
          <w:tcPr>
            <w:tcW w:w="236" w:type="dxa"/>
            <w:tcBorders>
              <w:left w:val="single" w:color="auto" w:sz="4" w:space="0"/>
              <w:bottom w:val="single" w:color="auto" w:sz="4" w:space="0"/>
            </w:tcBorders>
          </w:tcPr>
          <w:p>
            <w:pPr>
              <w:jc w:val="both"/>
              <w:rPr>
                <w:lang w:val="sr-Cyrl-RS"/>
              </w:rPr>
            </w:pPr>
          </w:p>
          <w:p>
            <w:pPr>
              <w:jc w:val="both"/>
              <w:rPr>
                <w:lang w:val="sr-Cyrl-RS"/>
              </w:rPr>
            </w:pPr>
          </w:p>
        </w:tc>
        <w:tc>
          <w:tcPr>
            <w:tcW w:w="1256" w:type="dxa"/>
            <w:gridSpan w:val="2"/>
            <w:tcBorders>
              <w:bottom w:val="single" w:color="auto" w:sz="4" w:space="0"/>
              <w:right w:val="single" w:color="auto" w:sz="4" w:space="0"/>
            </w:tcBorders>
          </w:tcPr>
          <w:p>
            <w:pPr>
              <w:jc w:val="both"/>
            </w:pPr>
            <w:r>
              <w:t>Број сати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trPr>
        <w:tc>
          <w:tcPr>
            <w:tcW w:w="942" w:type="dxa"/>
            <w:gridSpan w:val="2"/>
            <w:tcBorders>
              <w:top w:val="single" w:color="auto" w:sz="4" w:space="0"/>
              <w:left w:val="single" w:color="auto" w:sz="4" w:space="0"/>
              <w:right w:val="single" w:color="auto" w:sz="4" w:space="0"/>
            </w:tcBorders>
          </w:tcPr>
          <w:p>
            <w:pPr>
              <w:jc w:val="both"/>
            </w:pPr>
          </w:p>
        </w:tc>
        <w:tc>
          <w:tcPr>
            <w:tcW w:w="7057" w:type="dxa"/>
            <w:tcBorders>
              <w:top w:val="single" w:color="auto" w:sz="4" w:space="0"/>
              <w:left w:val="single" w:color="auto" w:sz="4" w:space="0"/>
            </w:tcBorders>
          </w:tcPr>
          <w:p>
            <w:pPr>
              <w:jc w:val="both"/>
            </w:pPr>
          </w:p>
        </w:tc>
        <w:tc>
          <w:tcPr>
            <w:tcW w:w="236" w:type="dxa"/>
            <w:tcBorders>
              <w:top w:val="single" w:color="auto" w:sz="4" w:space="0"/>
              <w:left w:val="single" w:color="auto" w:sz="4" w:space="0"/>
            </w:tcBorders>
          </w:tcPr>
          <w:p>
            <w:pPr>
              <w:jc w:val="both"/>
            </w:pPr>
          </w:p>
        </w:tc>
        <w:tc>
          <w:tcPr>
            <w:tcW w:w="1256" w:type="dxa"/>
            <w:gridSpan w:val="2"/>
            <w:tcBorders>
              <w:top w:val="single" w:color="auto" w:sz="4" w:space="0"/>
              <w:right w:val="single" w:color="auto" w:sz="4" w:space="0"/>
            </w:tcBorders>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2" w:type="dxa"/>
            <w:gridSpan w:val="2"/>
            <w:tcBorders>
              <w:left w:val="single" w:color="auto" w:sz="4" w:space="0"/>
              <w:bottom w:val="single" w:color="auto" w:sz="4" w:space="0"/>
              <w:right w:val="single" w:color="auto" w:sz="4" w:space="0"/>
            </w:tcBorders>
          </w:tcPr>
          <w:p>
            <w:pPr>
              <w:jc w:val="both"/>
            </w:pPr>
            <w:r>
              <w:t>1.</w:t>
            </w:r>
          </w:p>
        </w:tc>
        <w:tc>
          <w:tcPr>
            <w:tcW w:w="7057" w:type="dxa"/>
            <w:tcBorders>
              <w:left w:val="single" w:color="auto" w:sz="4" w:space="0"/>
              <w:bottom w:val="single" w:color="auto" w:sz="4" w:space="0"/>
            </w:tcBorders>
          </w:tcPr>
          <w:p>
            <w:pPr>
              <w:jc w:val="both"/>
            </w:pPr>
            <w:r>
              <w:rPr>
                <w:lang w:val="sr-Cyrl-RS"/>
              </w:rPr>
              <w:t>Пружа стручну помоћ директору</w:t>
            </w:r>
          </w:p>
        </w:tc>
        <w:tc>
          <w:tcPr>
            <w:tcW w:w="236" w:type="dxa"/>
            <w:tcBorders>
              <w:left w:val="single" w:color="auto" w:sz="4" w:space="0"/>
              <w:bottom w:val="single" w:color="auto" w:sz="4" w:space="0"/>
            </w:tcBorders>
          </w:tcPr>
          <w:p>
            <w:pPr>
              <w:jc w:val="both"/>
            </w:pPr>
          </w:p>
        </w:tc>
        <w:tc>
          <w:tcPr>
            <w:tcW w:w="1256" w:type="dxa"/>
            <w:gridSpan w:val="2"/>
            <w:tcBorders>
              <w:bottom w:val="single" w:color="auto" w:sz="4" w:space="0"/>
              <w:right w:val="single" w:color="auto" w:sz="4" w:space="0"/>
            </w:tcBorders>
          </w:tcPr>
          <w:p>
            <w:pPr>
              <w:jc w:val="both"/>
            </w:pPr>
            <w:r>
              <w:rPr>
                <w:lang w:val="sr-Cyrl-RS"/>
              </w:rPr>
              <w:t>3</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42" w:type="dxa"/>
            <w:gridSpan w:val="2"/>
            <w:tcBorders>
              <w:top w:val="single" w:color="auto" w:sz="4" w:space="0"/>
              <w:left w:val="single" w:color="auto" w:sz="4" w:space="0"/>
              <w:bottom w:val="single" w:color="auto" w:sz="4" w:space="0"/>
              <w:right w:val="single" w:color="auto" w:sz="4" w:space="0"/>
            </w:tcBorders>
          </w:tcPr>
          <w:p>
            <w:pPr>
              <w:jc w:val="both"/>
            </w:pPr>
            <w:r>
              <w:t>2.</w:t>
            </w:r>
          </w:p>
        </w:tc>
        <w:tc>
          <w:tcPr>
            <w:tcW w:w="7057" w:type="dxa"/>
            <w:tcBorders>
              <w:top w:val="single" w:color="auto" w:sz="4" w:space="0"/>
              <w:left w:val="single" w:color="auto" w:sz="4" w:space="0"/>
              <w:bottom w:val="single" w:color="auto" w:sz="4" w:space="0"/>
            </w:tcBorders>
          </w:tcPr>
          <w:p>
            <w:pPr>
              <w:jc w:val="both"/>
            </w:pPr>
            <w:r>
              <w:rPr>
                <w:lang w:val="ru-RU"/>
              </w:rPr>
              <w:t xml:space="preserve">Помаже директору у планирању, утврђивању и спровођењу процеса рада и пословне и развојне политике организације;                                                        </w:t>
            </w:r>
          </w:p>
        </w:tc>
        <w:tc>
          <w:tcPr>
            <w:tcW w:w="236" w:type="dxa"/>
            <w:tcBorders>
              <w:top w:val="single" w:color="auto" w:sz="4" w:space="0"/>
              <w:left w:val="single" w:color="auto" w:sz="4" w:space="0"/>
              <w:bottom w:val="single" w:color="auto" w:sz="4" w:space="0"/>
            </w:tcBorders>
          </w:tcPr>
          <w:p>
            <w:pPr>
              <w:jc w:val="both"/>
            </w:pPr>
          </w:p>
          <w:p>
            <w:pPr>
              <w:jc w:val="both"/>
            </w:pPr>
          </w:p>
        </w:tc>
        <w:tc>
          <w:tcPr>
            <w:tcW w:w="1256" w:type="dxa"/>
            <w:gridSpan w:val="2"/>
            <w:tcBorders>
              <w:top w:val="single" w:color="auto" w:sz="4" w:space="0"/>
              <w:bottom w:val="single" w:color="auto" w:sz="4" w:space="0"/>
              <w:right w:val="single" w:color="auto" w:sz="4" w:space="0"/>
            </w:tcBorders>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942" w:type="dxa"/>
            <w:gridSpan w:val="2"/>
            <w:tcBorders>
              <w:top w:val="single" w:color="auto" w:sz="4" w:space="0"/>
              <w:left w:val="single" w:color="auto" w:sz="4" w:space="0"/>
              <w:right w:val="single" w:color="auto" w:sz="4" w:space="0"/>
            </w:tcBorders>
          </w:tcPr>
          <w:p>
            <w:pPr>
              <w:jc w:val="both"/>
              <w:rPr>
                <w:lang w:val="sr-Cyrl-CS"/>
              </w:rPr>
            </w:pPr>
            <w:r>
              <w:rPr>
                <w:lang w:val="sr-Cyrl-CS"/>
              </w:rPr>
              <w:t>3.</w:t>
            </w:r>
          </w:p>
        </w:tc>
        <w:tc>
          <w:tcPr>
            <w:tcW w:w="7057" w:type="dxa"/>
            <w:tcBorders>
              <w:top w:val="single" w:color="auto" w:sz="4" w:space="0"/>
              <w:left w:val="single" w:color="auto" w:sz="4" w:space="0"/>
            </w:tcBorders>
          </w:tcPr>
          <w:p>
            <w:pPr>
              <w:pStyle w:val="20"/>
              <w:jc w:val="both"/>
              <w:rPr>
                <w:lang w:val="ru-RU"/>
              </w:rPr>
            </w:pPr>
            <w:r>
              <w:rPr>
                <w:lang w:val="ru-RU"/>
              </w:rPr>
              <w:t>Помаже директору у припремању и доношењу програма и планова организације, предузима мере, организује, координира и одговоран је за извршавање програма и планова;</w:t>
            </w:r>
          </w:p>
          <w:p>
            <w:pPr>
              <w:jc w:val="both"/>
              <w:rPr>
                <w:lang w:val="ru-RU"/>
              </w:rPr>
            </w:pPr>
          </w:p>
        </w:tc>
        <w:tc>
          <w:tcPr>
            <w:tcW w:w="236" w:type="dxa"/>
            <w:tcBorders>
              <w:top w:val="single" w:color="auto" w:sz="4" w:space="0"/>
              <w:left w:val="single" w:color="auto" w:sz="4" w:space="0"/>
            </w:tcBorders>
          </w:tcPr>
          <w:p>
            <w:pPr>
              <w:jc w:val="both"/>
              <w:rPr>
                <w:lang w:val="ru-RU"/>
              </w:rPr>
            </w:pPr>
          </w:p>
        </w:tc>
        <w:tc>
          <w:tcPr>
            <w:tcW w:w="1256" w:type="dxa"/>
            <w:gridSpan w:val="2"/>
            <w:tcBorders>
              <w:top w:val="single" w:color="auto" w:sz="4" w:space="0"/>
              <w:right w:val="single" w:color="auto" w:sz="4" w:space="0"/>
            </w:tcBorders>
          </w:tcPr>
          <w:p>
            <w:pPr>
              <w:jc w:val="both"/>
              <w:rPr>
                <w:lang w:val="sr-Cyrl-RS"/>
              </w:rPr>
            </w:pPr>
            <w:r>
              <w:rPr>
                <w:lang w:val="sr-Cyrl-RS"/>
              </w:rPr>
              <w:t>4</w:t>
            </w:r>
            <w:r>
              <w:t xml:space="preserve"> час</w:t>
            </w:r>
            <w:r>
              <w:rPr>
                <w:lang w:val="sr-Cyrl-RS"/>
              </w:rPr>
              <w:t>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2" w:type="dxa"/>
            <w:gridSpan w:val="2"/>
            <w:tcBorders>
              <w:left w:val="single" w:color="auto" w:sz="4" w:space="0"/>
              <w:bottom w:val="single" w:color="auto" w:sz="4" w:space="0"/>
              <w:right w:val="single" w:color="auto" w:sz="4" w:space="0"/>
            </w:tcBorders>
          </w:tcPr>
          <w:p>
            <w:pPr>
              <w:jc w:val="both"/>
              <w:rPr>
                <w:lang w:val="sr-Cyrl-CS"/>
              </w:rPr>
            </w:pPr>
          </w:p>
        </w:tc>
        <w:tc>
          <w:tcPr>
            <w:tcW w:w="7057" w:type="dxa"/>
            <w:tcBorders>
              <w:left w:val="single" w:color="auto" w:sz="4" w:space="0"/>
              <w:bottom w:val="single" w:color="auto" w:sz="4" w:space="0"/>
            </w:tcBorders>
          </w:tcPr>
          <w:p>
            <w:pPr>
              <w:jc w:val="both"/>
            </w:pPr>
          </w:p>
        </w:tc>
        <w:tc>
          <w:tcPr>
            <w:tcW w:w="236" w:type="dxa"/>
            <w:tcBorders>
              <w:left w:val="single" w:color="auto" w:sz="4" w:space="0"/>
              <w:bottom w:val="single" w:color="auto" w:sz="4" w:space="0"/>
            </w:tcBorders>
          </w:tcPr>
          <w:p>
            <w:pPr>
              <w:jc w:val="both"/>
            </w:pPr>
          </w:p>
        </w:tc>
        <w:tc>
          <w:tcPr>
            <w:tcW w:w="1256" w:type="dxa"/>
            <w:gridSpan w:val="2"/>
            <w:tcBorders>
              <w:bottom w:val="single" w:color="auto" w:sz="4" w:space="0"/>
              <w:right w:val="single" w:color="auto" w:sz="4" w:space="0"/>
            </w:tcBorders>
          </w:tcPr>
          <w:p>
            <w:pPr>
              <w:jc w:val="both"/>
              <w:rPr>
                <w:lang w:val="sr-Cyrl-R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2" w:type="dxa"/>
            <w:gridSpan w:val="2"/>
            <w:tcBorders>
              <w:top w:val="single" w:color="auto" w:sz="4" w:space="0"/>
              <w:left w:val="single" w:color="auto" w:sz="4" w:space="0"/>
              <w:bottom w:val="single" w:color="auto" w:sz="4" w:space="0"/>
              <w:right w:val="single" w:color="auto" w:sz="4" w:space="0"/>
            </w:tcBorders>
          </w:tcPr>
          <w:p>
            <w:pPr>
              <w:jc w:val="both"/>
            </w:pPr>
            <w:r>
              <w:t>4.</w:t>
            </w:r>
          </w:p>
        </w:tc>
        <w:tc>
          <w:tcPr>
            <w:tcW w:w="7057" w:type="dxa"/>
            <w:tcBorders>
              <w:top w:val="single" w:color="auto" w:sz="4" w:space="0"/>
              <w:left w:val="single" w:color="auto" w:sz="4" w:space="0"/>
              <w:bottom w:val="single" w:color="auto" w:sz="4" w:space="0"/>
            </w:tcBorders>
          </w:tcPr>
          <w:p>
            <w:pPr>
              <w:pStyle w:val="20"/>
              <w:jc w:val="both"/>
              <w:rPr>
                <w:lang w:val="ru-RU"/>
              </w:rPr>
            </w:pPr>
            <w:r>
              <w:rPr>
                <w:lang w:val="ru-RU"/>
              </w:rPr>
              <w:t>Руководи радом једне или више организациционих јединица, планира и распоређује послове на запослене, прати и оцењује рад руководилаца унутрашњих организационих јединица и других запослених;</w:t>
            </w:r>
          </w:p>
          <w:p>
            <w:pPr>
              <w:jc w:val="both"/>
            </w:pPr>
          </w:p>
        </w:tc>
        <w:tc>
          <w:tcPr>
            <w:tcW w:w="236" w:type="dxa"/>
            <w:tcBorders>
              <w:top w:val="single" w:color="auto" w:sz="4" w:space="0"/>
              <w:left w:val="single" w:color="auto" w:sz="4" w:space="0"/>
              <w:bottom w:val="single" w:color="auto" w:sz="4" w:space="0"/>
            </w:tcBorders>
          </w:tcPr>
          <w:p>
            <w:pPr>
              <w:jc w:val="both"/>
            </w:pPr>
          </w:p>
        </w:tc>
        <w:tc>
          <w:tcPr>
            <w:tcW w:w="1256" w:type="dxa"/>
            <w:gridSpan w:val="2"/>
            <w:tcBorders>
              <w:top w:val="single" w:color="auto" w:sz="4" w:space="0"/>
              <w:bottom w:val="single" w:color="auto" w:sz="4" w:space="0"/>
              <w:right w:val="single" w:color="auto" w:sz="4" w:space="0"/>
            </w:tcBorders>
          </w:tcPr>
          <w:p>
            <w:pPr>
              <w:jc w:val="both"/>
            </w:pPr>
            <w:r>
              <w:rPr>
                <w:lang w:val="sr-Cyrl-RS"/>
              </w:rPr>
              <w:t>3</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942" w:type="dxa"/>
            <w:gridSpan w:val="2"/>
            <w:tcBorders>
              <w:top w:val="single" w:color="auto" w:sz="4" w:space="0"/>
              <w:left w:val="single" w:color="auto" w:sz="4" w:space="0"/>
              <w:right w:val="single" w:color="auto" w:sz="4" w:space="0"/>
            </w:tcBorders>
          </w:tcPr>
          <w:p>
            <w:pPr>
              <w:jc w:val="both"/>
            </w:pPr>
            <w:r>
              <w:t>5.</w:t>
            </w:r>
          </w:p>
        </w:tc>
        <w:tc>
          <w:tcPr>
            <w:tcW w:w="7057" w:type="dxa"/>
            <w:tcBorders>
              <w:top w:val="single" w:color="auto" w:sz="4" w:space="0"/>
              <w:left w:val="single" w:color="auto" w:sz="4" w:space="0"/>
            </w:tcBorders>
          </w:tcPr>
          <w:p>
            <w:pPr>
              <w:pStyle w:val="20"/>
              <w:jc w:val="both"/>
              <w:rPr>
                <w:lang w:val="ru-RU"/>
              </w:rPr>
            </w:pPr>
            <w:r>
              <w:rPr>
                <w:lang w:val="ru-RU"/>
              </w:rPr>
              <w:t>Асистира директору у унапређењу организације рада, даје упутства и налоге за квалитетно и рационално обављање послова и задатака;</w:t>
            </w:r>
          </w:p>
          <w:p>
            <w:pPr>
              <w:jc w:val="both"/>
            </w:pPr>
          </w:p>
        </w:tc>
        <w:tc>
          <w:tcPr>
            <w:tcW w:w="236" w:type="dxa"/>
            <w:tcBorders>
              <w:top w:val="single" w:color="auto" w:sz="4" w:space="0"/>
              <w:left w:val="single" w:color="auto" w:sz="4" w:space="0"/>
            </w:tcBorders>
          </w:tcPr>
          <w:p>
            <w:pPr>
              <w:jc w:val="both"/>
            </w:pPr>
          </w:p>
          <w:p>
            <w:pPr>
              <w:jc w:val="both"/>
            </w:pPr>
          </w:p>
        </w:tc>
        <w:tc>
          <w:tcPr>
            <w:tcW w:w="1256" w:type="dxa"/>
            <w:gridSpan w:val="2"/>
            <w:tcBorders>
              <w:top w:val="single" w:color="auto" w:sz="4" w:space="0"/>
              <w:right w:val="single" w:color="auto" w:sz="4" w:space="0"/>
            </w:tcBorders>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2" w:type="dxa"/>
            <w:gridSpan w:val="2"/>
            <w:tcBorders>
              <w:top w:val="single" w:color="auto" w:sz="4" w:space="0"/>
              <w:left w:val="single" w:color="auto" w:sz="4" w:space="0"/>
              <w:bottom w:val="single" w:color="auto" w:sz="4" w:space="0"/>
              <w:right w:val="single" w:color="auto" w:sz="4" w:space="0"/>
            </w:tcBorders>
          </w:tcPr>
          <w:p>
            <w:pPr>
              <w:jc w:val="both"/>
            </w:pPr>
            <w:r>
              <w:t>6.</w:t>
            </w:r>
          </w:p>
        </w:tc>
        <w:tc>
          <w:tcPr>
            <w:tcW w:w="7057" w:type="dxa"/>
            <w:tcBorders>
              <w:top w:val="single" w:color="auto" w:sz="4" w:space="0"/>
              <w:left w:val="single" w:color="auto" w:sz="4" w:space="0"/>
              <w:bottom w:val="single" w:color="auto" w:sz="4" w:space="0"/>
            </w:tcBorders>
          </w:tcPr>
          <w:p>
            <w:pPr>
              <w:pStyle w:val="20"/>
              <w:jc w:val="both"/>
              <w:rPr>
                <w:lang w:val="ru-RU"/>
              </w:rPr>
            </w:pPr>
            <w:r>
              <w:rPr>
                <w:lang w:val="ru-RU"/>
              </w:rPr>
              <w:t>Координира рад радних јединица и одговара за успешан, законит рад, технолошку и радну дисциплину у тим јединицама;</w:t>
            </w:r>
          </w:p>
          <w:p>
            <w:pPr>
              <w:spacing w:before="100" w:beforeAutospacing="1" w:after="100" w:afterAutospacing="1"/>
              <w:jc w:val="both"/>
              <w:rPr>
                <w:lang w:val="sr-Latn-RS"/>
              </w:rPr>
            </w:pPr>
          </w:p>
        </w:tc>
        <w:tc>
          <w:tcPr>
            <w:tcW w:w="236" w:type="dxa"/>
            <w:tcBorders>
              <w:top w:val="single" w:color="auto" w:sz="4" w:space="0"/>
              <w:left w:val="single" w:color="auto" w:sz="4" w:space="0"/>
              <w:bottom w:val="single" w:color="auto" w:sz="4" w:space="0"/>
            </w:tcBorders>
          </w:tcPr>
          <w:p>
            <w:pPr>
              <w:jc w:val="both"/>
              <w:rPr>
                <w:lang w:val="sr-Latn-RS"/>
              </w:rPr>
            </w:pPr>
          </w:p>
          <w:p>
            <w:pPr>
              <w:spacing w:before="100" w:beforeAutospacing="1" w:after="100" w:afterAutospacing="1"/>
              <w:jc w:val="both"/>
              <w:rPr>
                <w:lang w:val="sr-Latn-RS"/>
              </w:rPr>
            </w:pPr>
          </w:p>
        </w:tc>
        <w:tc>
          <w:tcPr>
            <w:tcW w:w="1256" w:type="dxa"/>
            <w:gridSpan w:val="2"/>
            <w:tcBorders>
              <w:top w:val="single" w:color="auto" w:sz="4" w:space="0"/>
              <w:bottom w:val="single" w:color="auto" w:sz="4" w:space="0"/>
              <w:right w:val="single" w:color="auto" w:sz="4" w:space="0"/>
            </w:tcBorders>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2" w:type="dxa"/>
            <w:gridSpan w:val="2"/>
            <w:tcBorders>
              <w:top w:val="single" w:color="auto" w:sz="4" w:space="0"/>
              <w:left w:val="single" w:color="auto" w:sz="4" w:space="0"/>
              <w:bottom w:val="single" w:color="auto" w:sz="4" w:space="0"/>
              <w:right w:val="single" w:color="auto" w:sz="4" w:space="0"/>
            </w:tcBorders>
          </w:tcPr>
          <w:p>
            <w:pPr>
              <w:jc w:val="both"/>
            </w:pPr>
            <w:r>
              <w:t>7.</w:t>
            </w:r>
          </w:p>
        </w:tc>
        <w:tc>
          <w:tcPr>
            <w:tcW w:w="7057" w:type="dxa"/>
            <w:tcBorders>
              <w:top w:val="single" w:color="auto" w:sz="4" w:space="0"/>
              <w:left w:val="single" w:color="auto" w:sz="4" w:space="0"/>
              <w:bottom w:val="single" w:color="auto" w:sz="4" w:space="0"/>
            </w:tcBorders>
          </w:tcPr>
          <w:p>
            <w:pPr>
              <w:pStyle w:val="20"/>
              <w:jc w:val="both"/>
              <w:rPr>
                <w:lang w:val="ru-RU"/>
              </w:rPr>
            </w:pPr>
            <w:r>
              <w:rPr>
                <w:lang w:val="ru-RU"/>
              </w:rPr>
              <w:t>Разматра и решава организациона питања на основу делегираних овлашћења директора;</w:t>
            </w:r>
          </w:p>
          <w:p>
            <w:pPr>
              <w:spacing w:before="100" w:beforeAutospacing="1" w:after="100" w:afterAutospacing="1"/>
              <w:jc w:val="both"/>
              <w:rPr>
                <w:lang w:val="sr-Latn-RS"/>
              </w:rPr>
            </w:pPr>
          </w:p>
        </w:tc>
        <w:tc>
          <w:tcPr>
            <w:tcW w:w="236" w:type="dxa"/>
            <w:tcBorders>
              <w:top w:val="single" w:color="auto" w:sz="4" w:space="0"/>
              <w:left w:val="single" w:color="auto" w:sz="4" w:space="0"/>
              <w:bottom w:val="single" w:color="auto" w:sz="4" w:space="0"/>
            </w:tcBorders>
          </w:tcPr>
          <w:p>
            <w:pPr>
              <w:spacing w:before="100" w:beforeAutospacing="1" w:after="100" w:afterAutospacing="1"/>
              <w:jc w:val="both"/>
              <w:rPr>
                <w:lang w:val="sr-Latn-RS"/>
              </w:rPr>
            </w:pPr>
          </w:p>
        </w:tc>
        <w:tc>
          <w:tcPr>
            <w:tcW w:w="1256" w:type="dxa"/>
            <w:gridSpan w:val="2"/>
            <w:tcBorders>
              <w:top w:val="single" w:color="auto" w:sz="4" w:space="0"/>
              <w:bottom w:val="single" w:color="auto" w:sz="4" w:space="0"/>
              <w:right w:val="single" w:color="auto" w:sz="4" w:space="0"/>
            </w:tcBorders>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2" w:type="dxa"/>
            <w:gridSpan w:val="2"/>
            <w:tcBorders>
              <w:top w:val="single" w:color="auto" w:sz="4" w:space="0"/>
              <w:left w:val="single" w:color="auto" w:sz="4" w:space="0"/>
              <w:bottom w:val="single" w:color="auto" w:sz="4" w:space="0"/>
              <w:right w:val="single" w:color="auto" w:sz="4" w:space="0"/>
            </w:tcBorders>
          </w:tcPr>
          <w:p>
            <w:pPr>
              <w:jc w:val="both"/>
            </w:pPr>
            <w:r>
              <w:t>8.</w:t>
            </w:r>
          </w:p>
        </w:tc>
        <w:tc>
          <w:tcPr>
            <w:tcW w:w="7057" w:type="dxa"/>
            <w:tcBorders>
              <w:top w:val="single" w:color="auto" w:sz="4" w:space="0"/>
              <w:left w:val="single" w:color="auto" w:sz="4" w:space="0"/>
              <w:bottom w:val="single" w:color="auto" w:sz="4" w:space="0"/>
            </w:tcBorders>
          </w:tcPr>
          <w:p>
            <w:pPr>
              <w:jc w:val="both"/>
            </w:pPr>
            <w:r>
              <w:rPr>
                <w:lang w:val="ru-RU"/>
              </w:rPr>
              <w:t>Координира и учествује у раду тимова и органа;</w:t>
            </w:r>
          </w:p>
        </w:tc>
        <w:tc>
          <w:tcPr>
            <w:tcW w:w="236" w:type="dxa"/>
            <w:tcBorders>
              <w:top w:val="single" w:color="auto" w:sz="4" w:space="0"/>
              <w:left w:val="single" w:color="auto" w:sz="4" w:space="0"/>
              <w:bottom w:val="single" w:color="auto" w:sz="4" w:space="0"/>
            </w:tcBorders>
          </w:tcPr>
          <w:p>
            <w:pPr>
              <w:jc w:val="both"/>
            </w:pPr>
          </w:p>
          <w:p>
            <w:pPr>
              <w:ind w:left="762"/>
              <w:jc w:val="both"/>
            </w:pPr>
          </w:p>
        </w:tc>
        <w:tc>
          <w:tcPr>
            <w:tcW w:w="1256" w:type="dxa"/>
            <w:gridSpan w:val="2"/>
            <w:tcBorders>
              <w:top w:val="single" w:color="auto" w:sz="4" w:space="0"/>
              <w:bottom w:val="single" w:color="auto" w:sz="4" w:space="0"/>
              <w:right w:val="single" w:color="auto" w:sz="4" w:space="0"/>
            </w:tcBorders>
          </w:tcPr>
          <w:p>
            <w:pPr>
              <w:jc w:val="both"/>
            </w:pPr>
            <w:r>
              <w:t>3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42" w:type="dxa"/>
            <w:gridSpan w:val="2"/>
            <w:tcBorders>
              <w:top w:val="single" w:color="auto" w:sz="4" w:space="0"/>
              <w:left w:val="single" w:color="auto" w:sz="4" w:space="0"/>
              <w:bottom w:val="single" w:color="auto" w:sz="4" w:space="0"/>
              <w:right w:val="single" w:color="auto" w:sz="4" w:space="0"/>
            </w:tcBorders>
          </w:tcPr>
          <w:p>
            <w:pPr>
              <w:jc w:val="both"/>
            </w:pPr>
            <w:r>
              <w:rPr>
                <w:lang w:val="sr-Cyrl-RS"/>
              </w:rPr>
              <w:t>9</w:t>
            </w:r>
            <w:r>
              <w:t>.</w:t>
            </w:r>
          </w:p>
        </w:tc>
        <w:tc>
          <w:tcPr>
            <w:tcW w:w="7057" w:type="dxa"/>
            <w:tcBorders>
              <w:top w:val="single" w:color="auto" w:sz="4" w:space="0"/>
              <w:left w:val="single" w:color="auto" w:sz="4" w:space="0"/>
              <w:bottom w:val="single" w:color="auto" w:sz="4" w:space="0"/>
            </w:tcBorders>
          </w:tcPr>
          <w:p>
            <w:pPr>
              <w:pStyle w:val="20"/>
              <w:jc w:val="both"/>
              <w:rPr>
                <w:lang w:val="ru-RU"/>
              </w:rPr>
            </w:pPr>
            <w:r>
              <w:rPr>
                <w:lang w:val="ru-RU"/>
              </w:rPr>
              <w:t>Планира, организује, руководи и контролише извршење свих послова и задатака у оквиру дома;</w:t>
            </w:r>
          </w:p>
          <w:p>
            <w:pPr>
              <w:jc w:val="both"/>
            </w:pPr>
          </w:p>
        </w:tc>
        <w:tc>
          <w:tcPr>
            <w:tcW w:w="236" w:type="dxa"/>
            <w:tcBorders>
              <w:top w:val="single" w:color="auto" w:sz="4" w:space="0"/>
              <w:left w:val="single" w:color="auto" w:sz="4" w:space="0"/>
              <w:bottom w:val="single" w:color="auto" w:sz="4" w:space="0"/>
            </w:tcBorders>
          </w:tcPr>
          <w:p>
            <w:pPr>
              <w:jc w:val="both"/>
            </w:pPr>
          </w:p>
          <w:p>
            <w:pPr>
              <w:jc w:val="both"/>
            </w:pPr>
          </w:p>
        </w:tc>
        <w:tc>
          <w:tcPr>
            <w:tcW w:w="1256" w:type="dxa"/>
            <w:gridSpan w:val="2"/>
            <w:tcBorders>
              <w:top w:val="single" w:color="auto" w:sz="4" w:space="0"/>
              <w:bottom w:val="single" w:color="auto" w:sz="4" w:space="0"/>
              <w:right w:val="single" w:color="auto" w:sz="4" w:space="0"/>
            </w:tcBorders>
          </w:tcPr>
          <w:p>
            <w:pPr>
              <w:jc w:val="both"/>
              <w:rPr>
                <w:lang w:val="sr-Cyrl-RS"/>
              </w:rPr>
            </w:pPr>
            <w:r>
              <w:rPr>
                <w:lang w:val="sr-Cyrl-RS"/>
              </w:rPr>
              <w:t>4</w:t>
            </w:r>
            <w:r>
              <w:t xml:space="preserve"> час</w:t>
            </w:r>
            <w:r>
              <w:rPr>
                <w:lang w:val="sr-Cyrl-RS"/>
              </w:rPr>
              <w:t>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rPr>
        <w:tc>
          <w:tcPr>
            <w:tcW w:w="942" w:type="dxa"/>
            <w:gridSpan w:val="2"/>
            <w:tcBorders>
              <w:top w:val="single" w:color="auto" w:sz="4" w:space="0"/>
              <w:left w:val="single" w:color="auto" w:sz="4" w:space="0"/>
              <w:right w:val="single" w:color="auto" w:sz="4" w:space="0"/>
            </w:tcBorders>
          </w:tcPr>
          <w:p>
            <w:pPr>
              <w:jc w:val="both"/>
              <w:rPr>
                <w:lang w:val="sr-Cyrl-RS"/>
              </w:rPr>
            </w:pPr>
            <w:r>
              <w:rPr>
                <w:lang w:val="sr-Cyrl-RS"/>
              </w:rPr>
              <w:t>10.</w:t>
            </w:r>
          </w:p>
        </w:tc>
        <w:tc>
          <w:tcPr>
            <w:tcW w:w="7057" w:type="dxa"/>
            <w:tcBorders>
              <w:top w:val="single" w:color="auto" w:sz="4" w:space="0"/>
              <w:left w:val="single" w:color="auto" w:sz="4" w:space="0"/>
            </w:tcBorders>
          </w:tcPr>
          <w:p>
            <w:pPr>
              <w:jc w:val="both"/>
              <w:rPr>
                <w:lang w:val="ru-RU"/>
              </w:rPr>
            </w:pPr>
            <w:r>
              <w:rPr>
                <w:lang w:val="ru-RU"/>
              </w:rPr>
              <w:t>Учествује у изради Годишњег програма рада и Извештаја о раду у делу који се односи на дом ученика.</w:t>
            </w:r>
          </w:p>
        </w:tc>
        <w:tc>
          <w:tcPr>
            <w:tcW w:w="236" w:type="dxa"/>
            <w:tcBorders>
              <w:top w:val="single" w:color="auto" w:sz="4" w:space="0"/>
              <w:left w:val="single" w:color="auto" w:sz="4" w:space="0"/>
            </w:tcBorders>
          </w:tcPr>
          <w:p>
            <w:pPr>
              <w:jc w:val="both"/>
              <w:rPr>
                <w:lang w:val="ru-RU"/>
              </w:rPr>
            </w:pPr>
          </w:p>
        </w:tc>
        <w:tc>
          <w:tcPr>
            <w:tcW w:w="1256" w:type="dxa"/>
            <w:gridSpan w:val="2"/>
            <w:tcBorders>
              <w:top w:val="single" w:color="auto" w:sz="4" w:space="0"/>
              <w:right w:val="single" w:color="auto" w:sz="4" w:space="0"/>
            </w:tcBorders>
          </w:tcPr>
          <w:p>
            <w:pPr>
              <w:jc w:val="both"/>
            </w:pPr>
            <w:r>
              <w:rPr>
                <w:lang w:val="sr-Cyrl-CS"/>
              </w:rPr>
              <w:t>3</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942" w:type="dxa"/>
            <w:gridSpan w:val="2"/>
            <w:tcBorders>
              <w:left w:val="single" w:color="auto" w:sz="4" w:space="0"/>
              <w:bottom w:val="single" w:color="auto" w:sz="4" w:space="0"/>
              <w:right w:val="single" w:color="auto" w:sz="4" w:space="0"/>
            </w:tcBorders>
          </w:tcPr>
          <w:p>
            <w:pPr>
              <w:jc w:val="both"/>
              <w:rPr>
                <w:lang w:val="sr-Cyrl-RS"/>
              </w:rPr>
            </w:pPr>
          </w:p>
        </w:tc>
        <w:tc>
          <w:tcPr>
            <w:tcW w:w="7057" w:type="dxa"/>
            <w:tcBorders>
              <w:left w:val="single" w:color="auto" w:sz="4" w:space="0"/>
              <w:bottom w:val="single" w:color="auto" w:sz="4" w:space="0"/>
            </w:tcBorders>
          </w:tcPr>
          <w:p>
            <w:pPr>
              <w:jc w:val="both"/>
              <w:rPr>
                <w:lang w:val="sr-Latn-RS"/>
              </w:rPr>
            </w:pPr>
          </w:p>
        </w:tc>
        <w:tc>
          <w:tcPr>
            <w:tcW w:w="236" w:type="dxa"/>
            <w:tcBorders>
              <w:left w:val="single" w:color="auto" w:sz="4" w:space="0"/>
              <w:bottom w:val="single" w:color="auto" w:sz="4" w:space="0"/>
            </w:tcBorders>
          </w:tcPr>
          <w:p>
            <w:pPr>
              <w:jc w:val="both"/>
              <w:rPr>
                <w:lang w:val="sr-Latn-RS"/>
              </w:rPr>
            </w:pPr>
          </w:p>
        </w:tc>
        <w:tc>
          <w:tcPr>
            <w:tcW w:w="1256" w:type="dxa"/>
            <w:gridSpan w:val="2"/>
            <w:tcBorders>
              <w:bottom w:val="single" w:color="auto" w:sz="4" w:space="0"/>
              <w:right w:val="single" w:color="auto" w:sz="4" w:space="0"/>
            </w:tcBorders>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2" w:type="dxa"/>
            <w:gridSpan w:val="2"/>
            <w:tcBorders>
              <w:top w:val="single" w:color="auto" w:sz="4" w:space="0"/>
              <w:left w:val="single" w:color="auto" w:sz="4" w:space="0"/>
              <w:bottom w:val="single" w:color="auto" w:sz="4" w:space="0"/>
              <w:right w:val="single" w:color="auto" w:sz="4" w:space="0"/>
            </w:tcBorders>
          </w:tcPr>
          <w:p>
            <w:pPr>
              <w:jc w:val="both"/>
            </w:pPr>
            <w:r>
              <w:t>1</w:t>
            </w:r>
            <w:r>
              <w:rPr>
                <w:lang w:val="sr-Cyrl-RS"/>
              </w:rPr>
              <w:t>1</w:t>
            </w:r>
            <w:r>
              <w:t>.</w:t>
            </w:r>
          </w:p>
        </w:tc>
        <w:tc>
          <w:tcPr>
            <w:tcW w:w="7057" w:type="dxa"/>
            <w:tcBorders>
              <w:top w:val="single" w:color="auto" w:sz="4" w:space="0"/>
              <w:left w:val="single" w:color="auto" w:sz="4" w:space="0"/>
              <w:bottom w:val="single" w:color="auto" w:sz="4" w:space="0"/>
            </w:tcBorders>
          </w:tcPr>
          <w:p>
            <w:pPr>
              <w:jc w:val="both"/>
            </w:pPr>
            <w:r>
              <w:rPr>
                <w:lang w:val="sr-Cyrl-RS"/>
              </w:rPr>
              <w:t>Друге послове по налогу директора</w:t>
            </w:r>
          </w:p>
        </w:tc>
        <w:tc>
          <w:tcPr>
            <w:tcW w:w="236" w:type="dxa"/>
            <w:tcBorders>
              <w:top w:val="single" w:color="auto" w:sz="4" w:space="0"/>
              <w:left w:val="single" w:color="auto" w:sz="4" w:space="0"/>
              <w:bottom w:val="single" w:color="auto" w:sz="4" w:space="0"/>
            </w:tcBorders>
          </w:tcPr>
          <w:p>
            <w:pPr>
              <w:ind w:left="342"/>
              <w:jc w:val="both"/>
            </w:pPr>
          </w:p>
        </w:tc>
        <w:tc>
          <w:tcPr>
            <w:tcW w:w="1256" w:type="dxa"/>
            <w:gridSpan w:val="2"/>
            <w:tcBorders>
              <w:top w:val="single" w:color="auto" w:sz="4" w:space="0"/>
              <w:bottom w:val="single" w:color="auto" w:sz="4" w:space="0"/>
              <w:right w:val="single" w:color="auto" w:sz="4" w:space="0"/>
            </w:tcBorders>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2" w:type="dxa"/>
            <w:gridSpan w:val="2"/>
            <w:tcBorders>
              <w:top w:val="single" w:color="auto" w:sz="4" w:space="0"/>
              <w:left w:val="single" w:color="auto" w:sz="4" w:space="0"/>
              <w:bottom w:val="single" w:color="auto" w:sz="4" w:space="0"/>
              <w:right w:val="single" w:color="auto" w:sz="4" w:space="0"/>
            </w:tcBorders>
          </w:tcPr>
          <w:p>
            <w:pPr>
              <w:jc w:val="both"/>
            </w:pPr>
          </w:p>
        </w:tc>
        <w:tc>
          <w:tcPr>
            <w:tcW w:w="7057" w:type="dxa"/>
            <w:tcBorders>
              <w:top w:val="single" w:color="auto" w:sz="4" w:space="0"/>
              <w:left w:val="single" w:color="auto" w:sz="4" w:space="0"/>
              <w:bottom w:val="single" w:color="auto" w:sz="4" w:space="0"/>
            </w:tcBorders>
          </w:tcPr>
          <w:p>
            <w:pPr>
              <w:jc w:val="both"/>
            </w:pPr>
            <w:r>
              <w:t>Свега:</w:t>
            </w:r>
          </w:p>
        </w:tc>
        <w:tc>
          <w:tcPr>
            <w:tcW w:w="236" w:type="dxa"/>
            <w:tcBorders>
              <w:top w:val="single" w:color="auto" w:sz="4" w:space="0"/>
              <w:left w:val="single" w:color="auto" w:sz="4" w:space="0"/>
              <w:bottom w:val="single" w:color="auto" w:sz="4" w:space="0"/>
            </w:tcBorders>
          </w:tcPr>
          <w:p>
            <w:pPr>
              <w:jc w:val="both"/>
            </w:pPr>
          </w:p>
        </w:tc>
        <w:tc>
          <w:tcPr>
            <w:tcW w:w="1256" w:type="dxa"/>
            <w:gridSpan w:val="2"/>
            <w:tcBorders>
              <w:top w:val="single" w:color="auto" w:sz="4" w:space="0"/>
              <w:bottom w:val="single" w:color="auto" w:sz="4" w:space="0"/>
              <w:right w:val="single" w:color="auto" w:sz="4" w:space="0"/>
            </w:tcBorders>
          </w:tcPr>
          <w:p>
            <w:pPr>
              <w:jc w:val="both"/>
            </w:pPr>
            <w:r>
              <w:t>40 часова</w:t>
            </w:r>
          </w:p>
        </w:tc>
      </w:tr>
    </w:tbl>
    <w:p>
      <w:pPr>
        <w:tabs>
          <w:tab w:val="center" w:pos="4511"/>
        </w:tabs>
        <w:jc w:val="both"/>
        <w:rPr>
          <w:b/>
          <w:lang w:val="sr-Cyrl-RS"/>
        </w:rPr>
      </w:pPr>
    </w:p>
    <w:p>
      <w:pPr>
        <w:tabs>
          <w:tab w:val="center" w:pos="4511"/>
        </w:tabs>
        <w:jc w:val="both"/>
        <w:rPr>
          <w:b/>
          <w:lang w:val="sr-Cyrl-CS"/>
        </w:rPr>
      </w:pPr>
      <w:r>
        <w:rPr>
          <w:b/>
          <w:lang w:val="sr-Cyrl-CS"/>
        </w:rPr>
        <w:t>Структура 40-то часовне радне недеље административног радника</w:t>
      </w:r>
    </w:p>
    <w:tbl>
      <w:tblPr>
        <w:tblStyle w:val="3"/>
        <w:tblpPr w:leftFromText="180" w:rightFromText="180" w:vertAnchor="text" w:horzAnchor="margin" w:tblpY="103"/>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26"/>
        <w:gridCol w:w="6865"/>
        <w:gridCol w:w="235"/>
        <w:gridCol w:w="1191"/>
        <w:gridCol w:w="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00" w:hRule="atLeast"/>
        </w:trPr>
        <w:tc>
          <w:tcPr>
            <w:tcW w:w="915" w:type="dxa"/>
            <w:tcBorders>
              <w:left w:val="single" w:color="auto" w:sz="4" w:space="0"/>
            </w:tcBorders>
          </w:tcPr>
          <w:p>
            <w:pPr>
              <w:jc w:val="both"/>
            </w:pPr>
          </w:p>
        </w:tc>
        <w:tc>
          <w:tcPr>
            <w:tcW w:w="7110" w:type="dxa"/>
            <w:gridSpan w:val="2"/>
            <w:tcBorders>
              <w:left w:val="single" w:color="auto" w:sz="4" w:space="0"/>
            </w:tcBorders>
          </w:tcPr>
          <w:p>
            <w:pPr>
              <w:jc w:val="both"/>
            </w:pPr>
          </w:p>
        </w:tc>
        <w:tc>
          <w:tcPr>
            <w:tcW w:w="1440" w:type="dxa"/>
            <w:gridSpan w:val="2"/>
            <w:tcBorders>
              <w:left w:val="single" w:color="auto" w:sz="4" w:space="0"/>
              <w:right w:val="single" w:color="auto" w:sz="4" w:space="0"/>
            </w:tcBorders>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left w:val="single" w:color="auto" w:sz="4" w:space="0"/>
              <w:bottom w:val="single" w:color="auto" w:sz="4" w:space="0"/>
              <w:right w:val="single" w:color="auto" w:sz="4" w:space="0"/>
            </w:tcBorders>
            <w:shd w:val="clear" w:color="auto" w:fill="auto"/>
          </w:tcPr>
          <w:p>
            <w:pPr>
              <w:jc w:val="both"/>
            </w:pPr>
            <w:r>
              <w:t>Ред.бр.</w:t>
            </w:r>
          </w:p>
        </w:tc>
        <w:tc>
          <w:tcPr>
            <w:tcW w:w="7084" w:type="dxa"/>
            <w:tcBorders>
              <w:left w:val="single" w:color="auto" w:sz="4" w:space="0"/>
              <w:bottom w:val="single" w:color="auto" w:sz="4" w:space="0"/>
            </w:tcBorders>
            <w:shd w:val="clear" w:color="auto" w:fill="auto"/>
          </w:tcPr>
          <w:p>
            <w:pPr>
              <w:jc w:val="both"/>
            </w:pPr>
            <w:r>
              <w:t>Врста посла</w:t>
            </w:r>
          </w:p>
        </w:tc>
        <w:tc>
          <w:tcPr>
            <w:tcW w:w="236" w:type="dxa"/>
            <w:tcBorders>
              <w:left w:val="single" w:color="auto" w:sz="4" w:space="0"/>
              <w:bottom w:val="single" w:color="auto" w:sz="4" w:space="0"/>
            </w:tcBorders>
            <w:shd w:val="clear" w:color="auto" w:fill="auto"/>
          </w:tcPr>
          <w:p>
            <w:pPr>
              <w:jc w:val="both"/>
            </w:pPr>
          </w:p>
        </w:tc>
        <w:tc>
          <w:tcPr>
            <w:tcW w:w="1210" w:type="dxa"/>
            <w:gridSpan w:val="2"/>
            <w:tcBorders>
              <w:bottom w:val="single" w:color="auto" w:sz="4" w:space="0"/>
              <w:right w:val="single" w:color="auto" w:sz="4" w:space="0"/>
            </w:tcBorders>
            <w:shd w:val="clear" w:color="auto" w:fill="auto"/>
          </w:tcPr>
          <w:p>
            <w:pPr>
              <w:jc w:val="both"/>
            </w:pPr>
            <w:r>
              <w:t>Број сати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1.</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Пружање техничку подршку у пријему појединачких аката</w:t>
            </w:r>
          </w:p>
        </w:tc>
        <w:tc>
          <w:tcPr>
            <w:tcW w:w="236" w:type="dxa"/>
            <w:tcBorders>
              <w:top w:val="single" w:color="auto" w:sz="4" w:space="0"/>
              <w:left w:val="single" w:color="auto" w:sz="4" w:space="0"/>
              <w:bottom w:val="single" w:color="auto" w:sz="4" w:space="0"/>
            </w:tcBorders>
            <w:shd w:val="clear" w:color="auto" w:fill="auto"/>
          </w:tcPr>
          <w:p>
            <w:pPr>
              <w:ind w:left="4017"/>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2</w:t>
            </w:r>
            <w:r>
              <w:t xml:space="preserve"> час</w:t>
            </w:r>
            <w:r>
              <w:rPr>
                <w:lang w:val="sr-Cyrl-RS"/>
              </w:rPr>
              <w:t>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2.</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Прикупљање и припрема документације и података приликом израде аката, докумената, извештаја, уговора</w:t>
            </w:r>
          </w:p>
        </w:tc>
        <w:tc>
          <w:tcPr>
            <w:tcW w:w="236" w:type="dxa"/>
            <w:tcBorders>
              <w:top w:val="single" w:color="auto" w:sz="4" w:space="0"/>
              <w:left w:val="single" w:color="auto" w:sz="4" w:space="0"/>
              <w:bottom w:val="single" w:color="auto" w:sz="4" w:space="0"/>
            </w:tcBorders>
            <w:shd w:val="clear" w:color="auto" w:fill="auto"/>
          </w:tcPr>
          <w:p>
            <w:pPr>
              <w:jc w:val="both"/>
            </w:pPr>
          </w:p>
          <w:p>
            <w:pPr>
              <w:ind w:left="912"/>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3.</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Обједињавање података и технишку обраду извештаја и анализа</w:t>
            </w:r>
          </w:p>
        </w:tc>
        <w:tc>
          <w:tcPr>
            <w:tcW w:w="236" w:type="dxa"/>
            <w:tcBorders>
              <w:top w:val="single" w:color="auto" w:sz="4" w:space="0"/>
              <w:left w:val="single" w:color="auto" w:sz="4" w:space="0"/>
              <w:bottom w:val="single" w:color="auto" w:sz="4" w:space="0"/>
            </w:tcBorders>
            <w:shd w:val="clear" w:color="auto" w:fill="auto"/>
          </w:tcPr>
          <w:p>
            <w:pPr>
              <w:ind w:left="1152"/>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2</w:t>
            </w:r>
            <w:r>
              <w:t xml:space="preserve"> часова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4.</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Издавање потврда и уверења</w:t>
            </w:r>
          </w:p>
        </w:tc>
        <w:tc>
          <w:tcPr>
            <w:tcW w:w="236" w:type="dxa"/>
            <w:tcBorders>
              <w:top w:val="single" w:color="auto" w:sz="4" w:space="0"/>
              <w:left w:val="single" w:color="auto" w:sz="4" w:space="0"/>
              <w:bottom w:val="single" w:color="auto" w:sz="4" w:space="0"/>
            </w:tcBorders>
            <w:shd w:val="clear" w:color="auto" w:fill="auto"/>
          </w:tcPr>
          <w:p>
            <w:pPr>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3</w:t>
            </w:r>
            <w:r>
              <w:t xml:space="preserve">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5.</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Обавља административне послове из области имовинско –правних послова</w:t>
            </w:r>
          </w:p>
        </w:tc>
        <w:tc>
          <w:tcPr>
            <w:tcW w:w="236" w:type="dxa"/>
            <w:tcBorders>
              <w:top w:val="single" w:color="auto" w:sz="4" w:space="0"/>
              <w:left w:val="single" w:color="auto" w:sz="4" w:space="0"/>
              <w:bottom w:val="single" w:color="auto" w:sz="4" w:space="0"/>
            </w:tcBorders>
            <w:shd w:val="clear" w:color="auto" w:fill="auto"/>
          </w:tcPr>
          <w:p>
            <w:pPr>
              <w:jc w:val="both"/>
            </w:pPr>
          </w:p>
          <w:p>
            <w:pPr>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3</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6.</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Обављање административних послова у вези са кретањем предмета</w:t>
            </w:r>
          </w:p>
        </w:tc>
        <w:tc>
          <w:tcPr>
            <w:tcW w:w="236" w:type="dxa"/>
            <w:tcBorders>
              <w:top w:val="single" w:color="auto" w:sz="4" w:space="0"/>
              <w:left w:val="single" w:color="auto" w:sz="4" w:space="0"/>
              <w:bottom w:val="single" w:color="auto" w:sz="4" w:space="0"/>
            </w:tcBorders>
            <w:shd w:val="clear" w:color="auto" w:fill="auto"/>
          </w:tcPr>
          <w:p>
            <w:pPr>
              <w:jc w:val="both"/>
            </w:pPr>
          </w:p>
          <w:p>
            <w:pPr>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7.</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Вођње деловодника, попис аката и завођење; разводи , архивира и задужује акта</w:t>
            </w:r>
          </w:p>
        </w:tc>
        <w:tc>
          <w:tcPr>
            <w:tcW w:w="236" w:type="dxa"/>
            <w:tcBorders>
              <w:top w:val="single" w:color="auto" w:sz="4" w:space="0"/>
              <w:left w:val="single" w:color="auto" w:sz="4" w:space="0"/>
              <w:bottom w:val="single" w:color="auto" w:sz="4" w:space="0"/>
            </w:tcBorders>
            <w:shd w:val="clear" w:color="auto" w:fill="auto"/>
          </w:tcPr>
          <w:p>
            <w:pPr>
              <w:jc w:val="both"/>
            </w:pPr>
          </w:p>
          <w:p>
            <w:pPr>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8.</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Врши распоређивање, отпрему и доставу документације и поште</w:t>
            </w:r>
          </w:p>
        </w:tc>
        <w:tc>
          <w:tcPr>
            <w:tcW w:w="236" w:type="dxa"/>
            <w:tcBorders>
              <w:top w:val="single" w:color="auto" w:sz="4" w:space="0"/>
              <w:left w:val="single" w:color="auto" w:sz="4" w:space="0"/>
              <w:bottom w:val="single" w:color="auto" w:sz="4" w:space="0"/>
            </w:tcBorders>
            <w:shd w:val="clear" w:color="auto" w:fill="auto"/>
          </w:tcPr>
          <w:p>
            <w:pPr>
              <w:ind w:left="3852"/>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rPr>
                <w:lang w:val="sr-Cyrl-RS"/>
              </w:rPr>
            </w:pPr>
            <w:r>
              <w:rPr>
                <w:lang w:val="sr-Cyrl-RS"/>
              </w:rPr>
              <w:t>3</w:t>
            </w:r>
            <w:r>
              <w:t xml:space="preserve"> час</w:t>
            </w:r>
            <w:r>
              <w:rPr>
                <w:lang w:val="sr-Cyrl-RS"/>
              </w:rPr>
              <w:t>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9.</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Пружа подршку у припреми и одржавању састанака</w:t>
            </w:r>
          </w:p>
        </w:tc>
        <w:tc>
          <w:tcPr>
            <w:tcW w:w="236" w:type="dxa"/>
            <w:tcBorders>
              <w:top w:val="single" w:color="auto" w:sz="4" w:space="0"/>
              <w:left w:val="single" w:color="auto" w:sz="4" w:space="0"/>
              <w:bottom w:val="single" w:color="auto" w:sz="4" w:space="0"/>
            </w:tcBorders>
            <w:shd w:val="clear" w:color="auto" w:fill="auto"/>
          </w:tcPr>
          <w:p>
            <w:pPr>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2</w:t>
            </w:r>
            <w:r>
              <w:t xml:space="preserve">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10.</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Припрема и умножава материјал за рад</w:t>
            </w:r>
          </w:p>
        </w:tc>
        <w:tc>
          <w:tcPr>
            <w:tcW w:w="236" w:type="dxa"/>
            <w:tcBorders>
              <w:top w:val="single" w:color="auto" w:sz="4" w:space="0"/>
              <w:left w:val="single" w:color="auto" w:sz="4" w:space="0"/>
              <w:bottom w:val="single" w:color="auto" w:sz="4" w:space="0"/>
            </w:tcBorders>
            <w:shd w:val="clear" w:color="auto" w:fill="auto"/>
          </w:tcPr>
          <w:p>
            <w:pPr>
              <w:ind w:left="1092"/>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3</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11.</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Води евиденцију опреме и осталих средстава и стара се о набавци, чувању и подели потрошног канцеларијског материјала</w:t>
            </w:r>
          </w:p>
        </w:tc>
        <w:tc>
          <w:tcPr>
            <w:tcW w:w="236" w:type="dxa"/>
            <w:tcBorders>
              <w:top w:val="single" w:color="auto" w:sz="4" w:space="0"/>
              <w:left w:val="single" w:color="auto" w:sz="4" w:space="0"/>
              <w:bottom w:val="single" w:color="auto" w:sz="4" w:space="0"/>
            </w:tcBorders>
            <w:shd w:val="clear" w:color="auto" w:fill="auto"/>
          </w:tcPr>
          <w:p>
            <w:pPr>
              <w:jc w:val="both"/>
            </w:pPr>
          </w:p>
          <w:p>
            <w:pPr>
              <w:ind w:left="927"/>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2</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12.</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Води прописане евиденције и ажурира податке у одговарајућим базама</w:t>
            </w:r>
          </w:p>
        </w:tc>
        <w:tc>
          <w:tcPr>
            <w:tcW w:w="236" w:type="dxa"/>
            <w:tcBorders>
              <w:top w:val="single" w:color="auto" w:sz="4" w:space="0"/>
              <w:left w:val="single" w:color="auto" w:sz="4" w:space="0"/>
              <w:bottom w:val="single" w:color="auto" w:sz="4" w:space="0"/>
            </w:tcBorders>
            <w:shd w:val="clear" w:color="auto" w:fill="auto"/>
          </w:tcPr>
          <w:p>
            <w:pPr>
              <w:jc w:val="both"/>
            </w:pPr>
          </w:p>
          <w:p>
            <w:pPr>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4</w:t>
            </w:r>
            <w:r>
              <w:t xml:space="preserve"> часа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13.</w:t>
            </w:r>
          </w:p>
        </w:tc>
        <w:tc>
          <w:tcPr>
            <w:tcW w:w="7084" w:type="dxa"/>
            <w:tcBorders>
              <w:top w:val="single" w:color="auto" w:sz="4" w:space="0"/>
              <w:left w:val="single" w:color="auto" w:sz="4" w:space="0"/>
              <w:bottom w:val="single" w:color="auto" w:sz="4" w:space="0"/>
            </w:tcBorders>
            <w:shd w:val="clear" w:color="auto" w:fill="auto"/>
          </w:tcPr>
          <w:p>
            <w:pPr>
              <w:jc w:val="both"/>
            </w:pPr>
            <w:r>
              <w:rPr>
                <w:lang w:val="sr-Cyrl-RS"/>
              </w:rPr>
              <w:t>И друге послове по налогу директора</w:t>
            </w:r>
          </w:p>
        </w:tc>
        <w:tc>
          <w:tcPr>
            <w:tcW w:w="236" w:type="dxa"/>
            <w:tcBorders>
              <w:top w:val="single" w:color="auto" w:sz="4" w:space="0"/>
              <w:left w:val="single" w:color="auto" w:sz="4" w:space="0"/>
              <w:bottom w:val="single" w:color="auto" w:sz="4" w:space="0"/>
            </w:tcBorders>
            <w:shd w:val="clear" w:color="auto" w:fill="auto"/>
          </w:tcPr>
          <w:p>
            <w:pPr>
              <w:ind w:left="357"/>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3</w:t>
            </w:r>
            <w:r>
              <w:t xml:space="preserve">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pPr>
            <w:r>
              <w:t>14.</w:t>
            </w:r>
          </w:p>
        </w:tc>
        <w:tc>
          <w:tcPr>
            <w:tcW w:w="7084" w:type="dxa"/>
            <w:tcBorders>
              <w:top w:val="single" w:color="auto" w:sz="4" w:space="0"/>
              <w:left w:val="single" w:color="auto" w:sz="4" w:space="0"/>
              <w:bottom w:val="single" w:color="auto" w:sz="4" w:space="0"/>
            </w:tcBorders>
            <w:shd w:val="clear" w:color="auto" w:fill="auto"/>
          </w:tcPr>
          <w:p>
            <w:pPr>
              <w:jc w:val="both"/>
              <w:rPr>
                <w:lang w:val="sr-Cyrl-RS"/>
              </w:rPr>
            </w:pPr>
            <w:r>
              <w:rPr>
                <w:lang w:val="sr-Cyrl-RS"/>
              </w:rPr>
              <w:t>Стручно усавршавање</w:t>
            </w:r>
          </w:p>
        </w:tc>
        <w:tc>
          <w:tcPr>
            <w:tcW w:w="236" w:type="dxa"/>
            <w:tcBorders>
              <w:top w:val="single" w:color="auto" w:sz="4" w:space="0"/>
              <w:left w:val="single" w:color="auto" w:sz="4" w:space="0"/>
              <w:bottom w:val="single" w:color="auto" w:sz="4" w:space="0"/>
            </w:tcBorders>
            <w:shd w:val="clear" w:color="auto" w:fill="auto"/>
          </w:tcPr>
          <w:p>
            <w:pPr>
              <w:jc w:val="both"/>
              <w:rPr>
                <w:lang w:val="sr-Cyrl-RS"/>
              </w:rPr>
            </w:pPr>
          </w:p>
        </w:tc>
        <w:tc>
          <w:tcPr>
            <w:tcW w:w="1210" w:type="dxa"/>
            <w:gridSpan w:val="2"/>
            <w:tcBorders>
              <w:top w:val="single" w:color="auto" w:sz="4" w:space="0"/>
              <w:bottom w:val="single" w:color="auto" w:sz="4" w:space="0"/>
              <w:right w:val="single" w:color="auto" w:sz="4" w:space="0"/>
            </w:tcBorders>
            <w:shd w:val="clear" w:color="auto" w:fill="auto"/>
          </w:tcPr>
          <w:p>
            <w:pPr>
              <w:jc w:val="both"/>
            </w:pPr>
            <w:r>
              <w:t>1 час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1" w:type="dxa"/>
            <w:gridSpan w:val="2"/>
            <w:tcBorders>
              <w:top w:val="single" w:color="auto" w:sz="4" w:space="0"/>
              <w:left w:val="single" w:color="auto" w:sz="4" w:space="0"/>
              <w:bottom w:val="single" w:color="auto" w:sz="4" w:space="0"/>
              <w:right w:val="single" w:color="auto" w:sz="4" w:space="0"/>
            </w:tcBorders>
            <w:shd w:val="clear" w:color="auto" w:fill="auto"/>
          </w:tcPr>
          <w:p>
            <w:pPr>
              <w:jc w:val="both"/>
              <w:rPr>
                <w:lang w:val="sr-Cyrl-RS"/>
              </w:rPr>
            </w:pPr>
            <w:r>
              <w:t>Свега:</w:t>
            </w:r>
          </w:p>
        </w:tc>
        <w:tc>
          <w:tcPr>
            <w:tcW w:w="7084" w:type="dxa"/>
            <w:tcBorders>
              <w:top w:val="single" w:color="auto" w:sz="4" w:space="0"/>
              <w:left w:val="single" w:color="auto" w:sz="4" w:space="0"/>
              <w:bottom w:val="single" w:color="auto" w:sz="4" w:space="0"/>
            </w:tcBorders>
            <w:shd w:val="clear" w:color="auto" w:fill="auto"/>
          </w:tcPr>
          <w:p>
            <w:pPr>
              <w:jc w:val="both"/>
            </w:pPr>
          </w:p>
        </w:tc>
        <w:tc>
          <w:tcPr>
            <w:tcW w:w="236" w:type="dxa"/>
            <w:tcBorders>
              <w:top w:val="single" w:color="auto" w:sz="4" w:space="0"/>
              <w:left w:val="single" w:color="auto" w:sz="4" w:space="0"/>
              <w:bottom w:val="single" w:color="auto" w:sz="4" w:space="0"/>
            </w:tcBorders>
            <w:shd w:val="clear" w:color="auto" w:fill="auto"/>
          </w:tcPr>
          <w:p>
            <w:pPr>
              <w:jc w:val="both"/>
            </w:pPr>
          </w:p>
        </w:tc>
        <w:tc>
          <w:tcPr>
            <w:tcW w:w="1210" w:type="dxa"/>
            <w:gridSpan w:val="2"/>
            <w:tcBorders>
              <w:top w:val="single" w:color="auto" w:sz="4" w:space="0"/>
              <w:bottom w:val="single" w:color="auto" w:sz="4" w:space="0"/>
              <w:right w:val="single" w:color="auto" w:sz="4" w:space="0"/>
            </w:tcBorders>
            <w:shd w:val="clear" w:color="auto" w:fill="auto"/>
          </w:tcPr>
          <w:p>
            <w:pPr>
              <w:jc w:val="both"/>
            </w:pPr>
            <w:r>
              <w:rPr>
                <w:lang w:val="sr-Cyrl-RS"/>
              </w:rPr>
              <w:t>4</w:t>
            </w:r>
            <w:r>
              <w:t>0 часова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941" w:type="dxa"/>
            <w:gridSpan w:val="2"/>
            <w:tcBorders>
              <w:left w:val="single" w:color="auto" w:sz="4" w:space="0"/>
              <w:bottom w:val="single" w:color="auto" w:sz="4" w:space="0"/>
              <w:right w:val="single" w:color="auto" w:sz="4" w:space="0"/>
            </w:tcBorders>
            <w:shd w:val="clear" w:color="auto" w:fill="auto"/>
          </w:tcPr>
          <w:p>
            <w:pPr>
              <w:jc w:val="both"/>
              <w:rPr>
                <w:lang w:val="sr-Cyrl-RS"/>
              </w:rPr>
            </w:pPr>
          </w:p>
        </w:tc>
        <w:tc>
          <w:tcPr>
            <w:tcW w:w="7084" w:type="dxa"/>
            <w:tcBorders>
              <w:left w:val="single" w:color="auto" w:sz="4" w:space="0"/>
              <w:bottom w:val="single" w:color="auto" w:sz="4" w:space="0"/>
            </w:tcBorders>
            <w:shd w:val="clear" w:color="auto" w:fill="auto"/>
          </w:tcPr>
          <w:p>
            <w:pPr>
              <w:jc w:val="both"/>
              <w:rPr>
                <w:lang w:val="sr-Cyrl-RS"/>
              </w:rPr>
            </w:pPr>
          </w:p>
        </w:tc>
        <w:tc>
          <w:tcPr>
            <w:tcW w:w="236" w:type="dxa"/>
            <w:tcBorders>
              <w:left w:val="single" w:color="auto" w:sz="4" w:space="0"/>
              <w:bottom w:val="single" w:color="auto" w:sz="4" w:space="0"/>
            </w:tcBorders>
            <w:shd w:val="clear" w:color="auto" w:fill="auto"/>
          </w:tcPr>
          <w:p>
            <w:pPr>
              <w:jc w:val="both"/>
            </w:pPr>
          </w:p>
        </w:tc>
        <w:tc>
          <w:tcPr>
            <w:tcW w:w="1210" w:type="dxa"/>
            <w:gridSpan w:val="2"/>
            <w:tcBorders>
              <w:bottom w:val="single" w:color="auto" w:sz="4" w:space="0"/>
              <w:right w:val="single" w:color="auto" w:sz="4" w:space="0"/>
            </w:tcBorders>
            <w:shd w:val="clear" w:color="auto" w:fill="auto"/>
          </w:tcPr>
          <w:p>
            <w:pPr>
              <w:jc w:val="both"/>
            </w:pPr>
          </w:p>
        </w:tc>
      </w:tr>
    </w:tbl>
    <w:p>
      <w:pPr>
        <w:jc w:val="both"/>
      </w:pPr>
    </w:p>
    <w:p>
      <w:pPr>
        <w:jc w:val="both"/>
        <w:rPr>
          <w:lang w:val="sr-Cyrl-CS"/>
        </w:rPr>
      </w:pPr>
    </w:p>
    <w:p>
      <w:pPr>
        <w:jc w:val="both"/>
        <w:rPr>
          <w:lang w:val="sr-Cyrl-CS"/>
        </w:rPr>
      </w:pPr>
    </w:p>
    <w:p>
      <w:pPr>
        <w:jc w:val="both"/>
        <w:rPr>
          <w:b/>
          <w:lang w:val="sr-Cyrl-CS"/>
        </w:rPr>
      </w:pPr>
    </w:p>
    <w:p>
      <w:pPr>
        <w:jc w:val="both"/>
        <w:rPr>
          <w:b/>
          <w:lang w:val="sr-Cyrl-CS"/>
        </w:rPr>
      </w:pPr>
    </w:p>
    <w:p>
      <w:pPr>
        <w:jc w:val="both"/>
        <w:rPr>
          <w:b/>
          <w:lang w:val="sr-Cyrl-CS"/>
        </w:rPr>
      </w:pPr>
    </w:p>
    <w:p>
      <w:pPr>
        <w:jc w:val="both"/>
        <w:rPr>
          <w:b/>
          <w:lang w:val="sr-Cyrl-CS"/>
        </w:rPr>
      </w:pPr>
      <w:r>
        <w:rPr>
          <w:b/>
          <w:lang w:val="sr-Cyrl-CS"/>
        </w:rPr>
        <w:t>Структура 40-часовне радне недеље  рачуновође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709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Ред.бр.</w:t>
            </w:r>
          </w:p>
        </w:tc>
        <w:tc>
          <w:tcPr>
            <w:tcW w:w="7148" w:type="dxa"/>
            <w:shd w:val="clear" w:color="auto" w:fill="auto"/>
          </w:tcPr>
          <w:p>
            <w:pPr>
              <w:jc w:val="both"/>
              <w:rPr>
                <w:lang w:val="sr-Cyrl-CS"/>
              </w:rPr>
            </w:pPr>
            <w:r>
              <w:rPr>
                <w:lang w:val="sr-Cyrl-CS"/>
              </w:rPr>
              <w:t>Врста посла</w:t>
            </w:r>
          </w:p>
        </w:tc>
        <w:tc>
          <w:tcPr>
            <w:tcW w:w="1210" w:type="dxa"/>
            <w:shd w:val="clear" w:color="auto" w:fill="auto"/>
          </w:tcPr>
          <w:p>
            <w:pPr>
              <w:jc w:val="both"/>
              <w:rPr>
                <w:lang w:val="sr-Cyrl-CS"/>
              </w:rPr>
            </w:pPr>
            <w:r>
              <w:rPr>
                <w:lang w:val="sr-Cyrl-CS"/>
              </w:rPr>
              <w:t>Број сати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w:t>
            </w:r>
          </w:p>
        </w:tc>
        <w:tc>
          <w:tcPr>
            <w:tcW w:w="7148" w:type="dxa"/>
            <w:shd w:val="clear" w:color="auto" w:fill="auto"/>
          </w:tcPr>
          <w:p>
            <w:pPr>
              <w:jc w:val="both"/>
            </w:pPr>
            <w:r>
              <w:rPr>
                <w:lang w:val="sr-Cyrl-CS"/>
              </w:rPr>
              <w:t>П</w:t>
            </w:r>
            <w:r>
              <w:t>ланирање рада</w:t>
            </w:r>
          </w:p>
        </w:tc>
        <w:tc>
          <w:tcPr>
            <w:tcW w:w="1210" w:type="dxa"/>
            <w:shd w:val="clear" w:color="auto" w:fill="auto"/>
          </w:tcPr>
          <w:p>
            <w:pPr>
              <w:jc w:val="both"/>
              <w:rPr>
                <w:lang w:val="sr-Cyrl-CS"/>
              </w:rPr>
            </w:pPr>
            <w: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2.</w:t>
            </w:r>
          </w:p>
        </w:tc>
        <w:tc>
          <w:tcPr>
            <w:tcW w:w="7148" w:type="dxa"/>
            <w:shd w:val="clear" w:color="auto" w:fill="auto"/>
          </w:tcPr>
          <w:p>
            <w:pPr>
              <w:jc w:val="both"/>
              <w:rPr>
                <w:lang w:val="sr-Cyrl-CS"/>
              </w:rPr>
            </w:pPr>
            <w:r>
              <w:rPr>
                <w:lang w:val="sr-Cyrl-CS"/>
              </w:rPr>
              <w:t>И</w:t>
            </w:r>
            <w:r>
              <w:t>зрада финансијског плана</w:t>
            </w:r>
          </w:p>
        </w:tc>
        <w:tc>
          <w:tcPr>
            <w:tcW w:w="1210" w:type="dxa"/>
            <w:shd w:val="clear" w:color="auto" w:fill="auto"/>
          </w:tcPr>
          <w:p>
            <w:pPr>
              <w:jc w:val="both"/>
              <w:rPr>
                <w:lang w:val="sr-Cyrl-CS"/>
              </w:rPr>
            </w:pPr>
            <w: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3.</w:t>
            </w:r>
          </w:p>
        </w:tc>
        <w:tc>
          <w:tcPr>
            <w:tcW w:w="7148" w:type="dxa"/>
            <w:shd w:val="clear" w:color="auto" w:fill="auto"/>
          </w:tcPr>
          <w:p>
            <w:pPr>
              <w:jc w:val="both"/>
              <w:rPr>
                <w:lang w:val="sr-Cyrl-CS"/>
              </w:rPr>
            </w:pPr>
            <w:r>
              <w:rPr>
                <w:lang w:val="sr-Cyrl-CS"/>
              </w:rPr>
              <w:t>Израда периодичног обрачуна и завршног рачуна</w:t>
            </w:r>
          </w:p>
        </w:tc>
        <w:tc>
          <w:tcPr>
            <w:tcW w:w="1210" w:type="dxa"/>
            <w:shd w:val="clear" w:color="auto" w:fill="auto"/>
          </w:tcPr>
          <w:p>
            <w:pPr>
              <w:jc w:val="both"/>
              <w:rPr>
                <w:lang w:val="sr-Cyrl-CS"/>
              </w:rPr>
            </w:pPr>
            <w:r>
              <w:rPr>
                <w:lang w:val="sr-Cyrl-CS"/>
              </w:rPr>
              <w:t>5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4.</w:t>
            </w:r>
          </w:p>
        </w:tc>
        <w:tc>
          <w:tcPr>
            <w:tcW w:w="7148" w:type="dxa"/>
            <w:shd w:val="clear" w:color="auto" w:fill="auto"/>
          </w:tcPr>
          <w:p>
            <w:pPr>
              <w:jc w:val="both"/>
              <w:rPr>
                <w:lang w:val="sr-Cyrl-CS"/>
              </w:rPr>
            </w:pPr>
            <w:r>
              <w:rPr>
                <w:lang w:val="sr-Cyrl-CS"/>
              </w:rPr>
              <w:t>П</w:t>
            </w:r>
            <w:r>
              <w:t>римена нормативних аката</w:t>
            </w:r>
          </w:p>
        </w:tc>
        <w:tc>
          <w:tcPr>
            <w:tcW w:w="1210" w:type="dxa"/>
            <w:shd w:val="clear" w:color="auto" w:fill="auto"/>
          </w:tcPr>
          <w:p>
            <w:pPr>
              <w:jc w:val="both"/>
              <w:rPr>
                <w:lang w:val="sr-Cyrl-CS"/>
              </w:rPr>
            </w:pPr>
            <w: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5.</w:t>
            </w:r>
          </w:p>
        </w:tc>
        <w:tc>
          <w:tcPr>
            <w:tcW w:w="7148" w:type="dxa"/>
            <w:shd w:val="clear" w:color="auto" w:fill="auto"/>
          </w:tcPr>
          <w:p>
            <w:pPr>
              <w:jc w:val="both"/>
              <w:rPr>
                <w:lang w:val="sr-Cyrl-CS"/>
              </w:rPr>
            </w:pPr>
            <w:r>
              <w:rPr>
                <w:lang w:val="sr-Cyrl-CS"/>
              </w:rPr>
              <w:t>А</w:t>
            </w:r>
            <w:r>
              <w:t>налитички послови</w:t>
            </w:r>
          </w:p>
        </w:tc>
        <w:tc>
          <w:tcPr>
            <w:tcW w:w="1210" w:type="dxa"/>
            <w:shd w:val="clear" w:color="auto" w:fill="auto"/>
          </w:tcPr>
          <w:p>
            <w:pPr>
              <w:jc w:val="both"/>
              <w:rPr>
                <w:lang w:val="sr-Cyrl-CS"/>
              </w:rPr>
            </w:pPr>
            <w: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6.</w:t>
            </w:r>
          </w:p>
        </w:tc>
        <w:tc>
          <w:tcPr>
            <w:tcW w:w="7148" w:type="dxa"/>
            <w:shd w:val="clear" w:color="auto" w:fill="auto"/>
          </w:tcPr>
          <w:p>
            <w:pPr>
              <w:jc w:val="both"/>
              <w:rPr>
                <w:lang w:val="sr-Cyrl-CS"/>
              </w:rPr>
            </w:pPr>
            <w:r>
              <w:rPr>
                <w:lang w:val="sr-Cyrl-CS"/>
              </w:rPr>
              <w:t>К</w:t>
            </w:r>
            <w:r>
              <w:t>њиговодствени послови</w:t>
            </w:r>
          </w:p>
        </w:tc>
        <w:tc>
          <w:tcPr>
            <w:tcW w:w="1210" w:type="dxa"/>
            <w:shd w:val="clear" w:color="auto" w:fill="auto"/>
          </w:tcPr>
          <w:p>
            <w:pPr>
              <w:jc w:val="both"/>
              <w:rPr>
                <w:lang w:val="sr-Cyrl-CS"/>
              </w:rPr>
            </w:pPr>
            <w: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7.</w:t>
            </w:r>
          </w:p>
        </w:tc>
        <w:tc>
          <w:tcPr>
            <w:tcW w:w="7148" w:type="dxa"/>
            <w:shd w:val="clear" w:color="auto" w:fill="auto"/>
          </w:tcPr>
          <w:p>
            <w:pPr>
              <w:jc w:val="both"/>
              <w:rPr>
                <w:lang w:val="sr-Cyrl-CS"/>
              </w:rPr>
            </w:pPr>
            <w:r>
              <w:rPr>
                <w:lang w:val="sr-Cyrl-CS"/>
              </w:rPr>
              <w:t>Извештајни послови, статистика, евиденција</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8.</w:t>
            </w:r>
          </w:p>
        </w:tc>
        <w:tc>
          <w:tcPr>
            <w:tcW w:w="7148" w:type="dxa"/>
            <w:shd w:val="clear" w:color="auto" w:fill="auto"/>
          </w:tcPr>
          <w:p>
            <w:pPr>
              <w:jc w:val="both"/>
              <w:rPr>
                <w:lang w:val="sr-Cyrl-CS"/>
              </w:rPr>
            </w:pPr>
            <w:r>
              <w:rPr>
                <w:lang w:val="sr-Cyrl-CS"/>
              </w:rPr>
              <w:t>Ф</w:t>
            </w:r>
            <w:r>
              <w:t>инансијски послови</w:t>
            </w:r>
          </w:p>
        </w:tc>
        <w:tc>
          <w:tcPr>
            <w:tcW w:w="1210" w:type="dxa"/>
            <w:shd w:val="clear" w:color="auto" w:fill="auto"/>
          </w:tcPr>
          <w:p>
            <w:pPr>
              <w:jc w:val="both"/>
              <w:rPr>
                <w:lang w:val="sr-Cyrl-CS"/>
              </w:rPr>
            </w:pPr>
            <w: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9.</w:t>
            </w:r>
          </w:p>
        </w:tc>
        <w:tc>
          <w:tcPr>
            <w:tcW w:w="7148" w:type="dxa"/>
            <w:shd w:val="clear" w:color="auto" w:fill="auto"/>
          </w:tcPr>
          <w:p>
            <w:pPr>
              <w:jc w:val="both"/>
              <w:rPr>
                <w:lang w:val="sr-Cyrl-CS"/>
              </w:rPr>
            </w:pPr>
            <w:r>
              <w:rPr>
                <w:lang w:val="sr-Cyrl-CS"/>
              </w:rPr>
              <w:t>Унос матичних података радника за УЈП, евиденције и измене по  упутству секретара школе</w:t>
            </w:r>
          </w:p>
        </w:tc>
        <w:tc>
          <w:tcPr>
            <w:tcW w:w="1210" w:type="dxa"/>
            <w:shd w:val="clear" w:color="auto" w:fill="auto"/>
          </w:tcPr>
          <w:p>
            <w:pPr>
              <w:jc w:val="both"/>
              <w:rPr>
                <w:lang w:val="sr-Cyrl-CS"/>
              </w:rPr>
            </w:pPr>
            <w: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10.</w:t>
            </w:r>
          </w:p>
        </w:tc>
        <w:tc>
          <w:tcPr>
            <w:tcW w:w="7148" w:type="dxa"/>
            <w:shd w:val="clear" w:color="auto" w:fill="auto"/>
          </w:tcPr>
          <w:p>
            <w:pPr>
              <w:jc w:val="both"/>
              <w:rPr>
                <w:lang w:val="sr-Cyrl-CS"/>
              </w:rPr>
            </w:pPr>
            <w:r>
              <w:rPr>
                <w:lang w:val="sr-Cyrl-CS"/>
              </w:rPr>
              <w:t>Сарадња са СПП,  Министарством просвете и локалном самоуправом</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11.</w:t>
            </w:r>
          </w:p>
        </w:tc>
        <w:tc>
          <w:tcPr>
            <w:tcW w:w="7148" w:type="dxa"/>
            <w:shd w:val="clear" w:color="auto" w:fill="auto"/>
          </w:tcPr>
          <w:p>
            <w:pPr>
              <w:jc w:val="both"/>
              <w:rPr>
                <w:lang w:val="sr-Cyrl-CS"/>
              </w:rPr>
            </w:pPr>
            <w:r>
              <w:rPr>
                <w:lang w:val="sr-Cyrl-CS"/>
              </w:rPr>
              <w:t>Обрачун плате, зарада и осталих примања</w:t>
            </w:r>
          </w:p>
        </w:tc>
        <w:tc>
          <w:tcPr>
            <w:tcW w:w="1210" w:type="dxa"/>
            <w:shd w:val="clear" w:color="auto" w:fill="auto"/>
          </w:tcPr>
          <w:p>
            <w:pPr>
              <w:jc w:val="both"/>
              <w:rPr>
                <w:lang w:val="sr-Cyrl-CS"/>
              </w:rPr>
            </w:pPr>
            <w:r>
              <w:rPr>
                <w:lang w:val="sr-Cyrl-C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12.</w:t>
            </w:r>
          </w:p>
        </w:tc>
        <w:tc>
          <w:tcPr>
            <w:tcW w:w="7148" w:type="dxa"/>
            <w:shd w:val="clear" w:color="auto" w:fill="auto"/>
          </w:tcPr>
          <w:p>
            <w:pPr>
              <w:jc w:val="both"/>
              <w:rPr>
                <w:lang w:val="sr-Cyrl-CS"/>
              </w:rPr>
            </w:pPr>
            <w:r>
              <w:rPr>
                <w:lang w:val="sr-Cyrl-CS"/>
              </w:rPr>
              <w:t>К</w:t>
            </w:r>
            <w:r>
              <w:t>редитни послови</w:t>
            </w:r>
          </w:p>
        </w:tc>
        <w:tc>
          <w:tcPr>
            <w:tcW w:w="1210" w:type="dxa"/>
            <w:shd w:val="clear" w:color="auto" w:fill="auto"/>
          </w:tcPr>
          <w:p>
            <w:pPr>
              <w:jc w:val="both"/>
              <w:rPr>
                <w:lang w:val="sr-Cyrl-CS"/>
              </w:rPr>
            </w:pPr>
            <w: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13.</w:t>
            </w:r>
          </w:p>
        </w:tc>
        <w:tc>
          <w:tcPr>
            <w:tcW w:w="7148" w:type="dxa"/>
            <w:shd w:val="clear" w:color="auto" w:fill="auto"/>
          </w:tcPr>
          <w:p>
            <w:pPr>
              <w:jc w:val="both"/>
              <w:rPr>
                <w:lang w:val="sr-Cyrl-CS"/>
              </w:rPr>
            </w:pPr>
            <w:r>
              <w:rPr>
                <w:lang w:val="sr-Cyrl-CS"/>
              </w:rPr>
              <w:t>Е</w:t>
            </w:r>
            <w:r>
              <w:t>виденција ситног инвентара</w:t>
            </w:r>
          </w:p>
        </w:tc>
        <w:tc>
          <w:tcPr>
            <w:tcW w:w="1210" w:type="dxa"/>
            <w:shd w:val="clear" w:color="auto" w:fill="auto"/>
          </w:tcPr>
          <w:p>
            <w:pPr>
              <w:jc w:val="both"/>
              <w:rPr>
                <w:lang w:val="sr-Cyrl-CS"/>
              </w:rPr>
            </w:pPr>
            <w: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14.</w:t>
            </w:r>
          </w:p>
        </w:tc>
        <w:tc>
          <w:tcPr>
            <w:tcW w:w="7148" w:type="dxa"/>
            <w:shd w:val="clear" w:color="auto" w:fill="auto"/>
          </w:tcPr>
          <w:p>
            <w:pPr>
              <w:jc w:val="both"/>
              <w:rPr>
                <w:lang w:val="sr-Cyrl-CS"/>
              </w:rPr>
            </w:pPr>
            <w:r>
              <w:rPr>
                <w:lang w:val="sr-Cyrl-CS"/>
              </w:rPr>
              <w:t>Сарадња са радницима школе</w:t>
            </w:r>
          </w:p>
        </w:tc>
        <w:tc>
          <w:tcPr>
            <w:tcW w:w="1210" w:type="dxa"/>
            <w:shd w:val="clear" w:color="auto" w:fill="auto"/>
          </w:tcPr>
          <w:p>
            <w:pPr>
              <w:jc w:val="both"/>
              <w:rPr>
                <w:lang w:val="sr-Cyrl-CS"/>
              </w:rPr>
            </w:pPr>
            <w:r>
              <w:rPr>
                <w:lang w:val="sr-Cyrl-CS"/>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15.</w:t>
            </w:r>
          </w:p>
        </w:tc>
        <w:tc>
          <w:tcPr>
            <w:tcW w:w="7148" w:type="dxa"/>
            <w:shd w:val="clear" w:color="auto" w:fill="auto"/>
          </w:tcPr>
          <w:p>
            <w:pPr>
              <w:jc w:val="both"/>
              <w:rPr>
                <w:lang w:val="sr-Cyrl-CS"/>
              </w:rPr>
            </w:pPr>
            <w:r>
              <w:rPr>
                <w:lang w:val="sr-Cyrl-CS"/>
              </w:rPr>
              <w:t>Прикупљање и рад са новцем, и евиденција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16.</w:t>
            </w:r>
          </w:p>
        </w:tc>
        <w:tc>
          <w:tcPr>
            <w:tcW w:w="7148" w:type="dxa"/>
            <w:shd w:val="clear" w:color="auto" w:fill="auto"/>
          </w:tcPr>
          <w:p>
            <w:pPr>
              <w:jc w:val="both"/>
              <w:rPr>
                <w:lang w:val="sr-Cyrl-CS"/>
              </w:rPr>
            </w:pPr>
            <w:r>
              <w:rPr>
                <w:lang w:val="sr-Cyrl-CS"/>
              </w:rPr>
              <w:t>Унос финансијских и књиговодствених података у ЕИС</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17.</w:t>
            </w:r>
          </w:p>
        </w:tc>
        <w:tc>
          <w:tcPr>
            <w:tcW w:w="7148" w:type="dxa"/>
            <w:shd w:val="clear" w:color="auto" w:fill="auto"/>
          </w:tcPr>
          <w:p>
            <w:pPr>
              <w:jc w:val="both"/>
              <w:rPr>
                <w:lang w:val="sr-Cyrl-CS"/>
              </w:rPr>
            </w:pPr>
            <w:r>
              <w:rPr>
                <w:lang w:val="sr-Cyrl-CS"/>
              </w:rPr>
              <w:t>С</w:t>
            </w:r>
            <w:r>
              <w:t>тручно усавршавање</w:t>
            </w:r>
          </w:p>
        </w:tc>
        <w:tc>
          <w:tcPr>
            <w:tcW w:w="1210" w:type="dxa"/>
            <w:shd w:val="clear" w:color="auto" w:fill="auto"/>
          </w:tcPr>
          <w:p>
            <w:pPr>
              <w:jc w:val="both"/>
              <w:rPr>
                <w:lang w:val="sr-Cyrl-CS"/>
              </w:rPr>
            </w:pPr>
            <w: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p>
        </w:tc>
        <w:tc>
          <w:tcPr>
            <w:tcW w:w="7148" w:type="dxa"/>
            <w:shd w:val="clear" w:color="auto" w:fill="auto"/>
          </w:tcPr>
          <w:p>
            <w:pPr>
              <w:jc w:val="both"/>
              <w:rPr>
                <w:lang w:val="sr-Cyrl-CS"/>
              </w:rPr>
            </w:pPr>
            <w:r>
              <w:rPr>
                <w:lang w:val="sr-Cyrl-CS"/>
              </w:rPr>
              <w:t>Свега:</w:t>
            </w:r>
          </w:p>
        </w:tc>
        <w:tc>
          <w:tcPr>
            <w:tcW w:w="1210" w:type="dxa"/>
            <w:shd w:val="clear" w:color="auto" w:fill="auto"/>
          </w:tcPr>
          <w:p>
            <w:pPr>
              <w:jc w:val="both"/>
              <w:rPr>
                <w:lang w:val="sr-Cyrl-CS"/>
              </w:rPr>
            </w:pPr>
            <w:r>
              <w:t>40 часова</w:t>
            </w:r>
          </w:p>
        </w:tc>
      </w:tr>
    </w:tbl>
    <w:p>
      <w:pPr>
        <w:jc w:val="both"/>
        <w:rPr>
          <w:lang w:val="sr-Cyrl-CS"/>
        </w:rPr>
      </w:pPr>
    </w:p>
    <w:p>
      <w:pPr>
        <w:jc w:val="both"/>
        <w:rPr>
          <w:b/>
          <w:lang w:val="sr-Cyrl-CS"/>
        </w:rPr>
      </w:pPr>
      <w:r>
        <w:rPr>
          <w:b/>
          <w:lang w:val="sr-Cyrl-CS"/>
        </w:rPr>
        <w:t>Структура 40-часовне радне недеље спремачице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709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pPr>
            <w:r>
              <w:rPr>
                <w:lang w:val="sr-Cyrl-CS"/>
              </w:rPr>
              <w:t>Ред.бр.</w:t>
            </w:r>
          </w:p>
        </w:tc>
        <w:tc>
          <w:tcPr>
            <w:tcW w:w="7148" w:type="dxa"/>
            <w:shd w:val="clear" w:color="auto" w:fill="auto"/>
          </w:tcPr>
          <w:p>
            <w:pPr>
              <w:jc w:val="both"/>
            </w:pPr>
            <w:r>
              <w:rPr>
                <w:lang w:val="sr-Cyrl-CS"/>
              </w:rPr>
              <w:t>Врста посла</w:t>
            </w:r>
          </w:p>
        </w:tc>
        <w:tc>
          <w:tcPr>
            <w:tcW w:w="1210" w:type="dxa"/>
            <w:shd w:val="clear" w:color="auto" w:fill="auto"/>
          </w:tcPr>
          <w:p>
            <w:pPr>
              <w:jc w:val="both"/>
            </w:pPr>
            <w:r>
              <w:rPr>
                <w:lang w:val="sr-Cyrl-CS"/>
              </w:rPr>
              <w:t>Број сати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w:t>
            </w:r>
          </w:p>
        </w:tc>
        <w:tc>
          <w:tcPr>
            <w:tcW w:w="7148" w:type="dxa"/>
            <w:shd w:val="clear" w:color="auto" w:fill="auto"/>
          </w:tcPr>
          <w:p>
            <w:pPr>
              <w:jc w:val="both"/>
              <w:rPr>
                <w:lang w:val="sr-Cyrl-CS"/>
              </w:rPr>
            </w:pPr>
            <w:r>
              <w:rPr>
                <w:lang w:val="sr-Cyrl-CS"/>
              </w:rPr>
              <w:t>К</w:t>
            </w:r>
            <w:r>
              <w:t>урирски послови</w:t>
            </w:r>
          </w:p>
        </w:tc>
        <w:tc>
          <w:tcPr>
            <w:tcW w:w="1210" w:type="dxa"/>
            <w:shd w:val="clear" w:color="auto" w:fill="auto"/>
          </w:tcPr>
          <w:p>
            <w:pPr>
              <w:jc w:val="both"/>
            </w:pPr>
            <w: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2.</w:t>
            </w:r>
          </w:p>
        </w:tc>
        <w:tc>
          <w:tcPr>
            <w:tcW w:w="7148" w:type="dxa"/>
            <w:shd w:val="clear" w:color="auto" w:fill="auto"/>
          </w:tcPr>
          <w:p>
            <w:pPr>
              <w:jc w:val="both"/>
              <w:rPr>
                <w:lang w:val="sr-Cyrl-CS"/>
              </w:rPr>
            </w:pPr>
            <w:r>
              <w:rPr>
                <w:lang w:val="sr-Cyrl-CS"/>
              </w:rPr>
              <w:t>Набавка материјала  и други помоћни послови</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3.</w:t>
            </w:r>
          </w:p>
        </w:tc>
        <w:tc>
          <w:tcPr>
            <w:tcW w:w="7148" w:type="dxa"/>
            <w:shd w:val="clear" w:color="auto" w:fill="auto"/>
          </w:tcPr>
          <w:p>
            <w:pPr>
              <w:jc w:val="both"/>
              <w:rPr>
                <w:lang w:val="sr-Cyrl-CS"/>
              </w:rPr>
            </w:pPr>
            <w:r>
              <w:rPr>
                <w:lang w:val="sr-Cyrl-CS"/>
              </w:rPr>
              <w:t>О</w:t>
            </w:r>
            <w:r>
              <w:t>државање  хигијене просторија</w:t>
            </w:r>
          </w:p>
        </w:tc>
        <w:tc>
          <w:tcPr>
            <w:tcW w:w="1210" w:type="dxa"/>
            <w:shd w:val="clear" w:color="auto" w:fill="auto"/>
          </w:tcPr>
          <w:p>
            <w:pPr>
              <w:jc w:val="both"/>
            </w:pPr>
            <w:r>
              <w:t>15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4.</w:t>
            </w:r>
          </w:p>
        </w:tc>
        <w:tc>
          <w:tcPr>
            <w:tcW w:w="7148" w:type="dxa"/>
            <w:shd w:val="clear" w:color="auto" w:fill="auto"/>
          </w:tcPr>
          <w:p>
            <w:pPr>
              <w:jc w:val="both"/>
              <w:rPr>
                <w:lang w:val="sr-Cyrl-CS"/>
              </w:rPr>
            </w:pPr>
            <w:r>
              <w:rPr>
                <w:lang w:val="sr-Cyrl-CS"/>
              </w:rPr>
              <w:t>О</w:t>
            </w:r>
            <w:r>
              <w:t>државање инвентарских предмета</w:t>
            </w:r>
          </w:p>
        </w:tc>
        <w:tc>
          <w:tcPr>
            <w:tcW w:w="1210" w:type="dxa"/>
            <w:shd w:val="clear" w:color="auto" w:fill="auto"/>
          </w:tcPr>
          <w:p>
            <w:pPr>
              <w:jc w:val="both"/>
            </w:pPr>
            <w:r>
              <w:t>5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5.</w:t>
            </w:r>
          </w:p>
        </w:tc>
        <w:tc>
          <w:tcPr>
            <w:tcW w:w="7148" w:type="dxa"/>
            <w:shd w:val="clear" w:color="auto" w:fill="auto"/>
          </w:tcPr>
          <w:p>
            <w:pPr>
              <w:jc w:val="both"/>
              <w:rPr>
                <w:lang w:val="sr-Cyrl-CS"/>
              </w:rPr>
            </w:pPr>
            <w:r>
              <w:rPr>
                <w:lang w:val="sr-Cyrl-CS"/>
              </w:rPr>
              <w:t>Одржавање дворишта зграде, зеленила</w:t>
            </w:r>
          </w:p>
        </w:tc>
        <w:tc>
          <w:tcPr>
            <w:tcW w:w="1210" w:type="dxa"/>
            <w:shd w:val="clear" w:color="auto" w:fill="auto"/>
          </w:tcPr>
          <w:p>
            <w:pPr>
              <w:jc w:val="both"/>
              <w:rPr>
                <w:lang w:val="sr-Cyrl-CS"/>
              </w:rPr>
            </w:pPr>
            <w:r>
              <w:rPr>
                <w:lang w:val="sr-Cyrl-CS"/>
              </w:rPr>
              <w:t>5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6.</w:t>
            </w:r>
          </w:p>
        </w:tc>
        <w:tc>
          <w:tcPr>
            <w:tcW w:w="7148" w:type="dxa"/>
            <w:shd w:val="clear" w:color="auto" w:fill="auto"/>
          </w:tcPr>
          <w:p>
            <w:pPr>
              <w:jc w:val="both"/>
              <w:rPr>
                <w:lang w:val="sr-Cyrl-CS"/>
              </w:rPr>
            </w:pPr>
            <w:r>
              <w:rPr>
                <w:lang w:val="sr-Cyrl-CS"/>
              </w:rPr>
              <w:t>Обилазак школе након завршетка наставе, отварање и затварање школске зграде</w:t>
            </w:r>
          </w:p>
        </w:tc>
        <w:tc>
          <w:tcPr>
            <w:tcW w:w="1210" w:type="dxa"/>
            <w:shd w:val="clear" w:color="auto" w:fill="auto"/>
          </w:tcPr>
          <w:p>
            <w:pPr>
              <w:jc w:val="both"/>
            </w:pPr>
            <w:r>
              <w:t>2 часа</w:t>
            </w:r>
          </w:p>
          <w:p>
            <w:pPr>
              <w:jc w:val="both"/>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7.</w:t>
            </w:r>
          </w:p>
        </w:tc>
        <w:tc>
          <w:tcPr>
            <w:tcW w:w="7148" w:type="dxa"/>
            <w:shd w:val="clear" w:color="auto" w:fill="auto"/>
          </w:tcPr>
          <w:p>
            <w:pPr>
              <w:jc w:val="both"/>
              <w:rPr>
                <w:lang w:val="sr-Cyrl-CS"/>
              </w:rPr>
            </w:pPr>
            <w:r>
              <w:rPr>
                <w:lang w:val="sr-Cyrl-CS"/>
              </w:rPr>
              <w:t>Обављање других послова  по налогу директора и секретара школе</w:t>
            </w:r>
          </w:p>
        </w:tc>
        <w:tc>
          <w:tcPr>
            <w:tcW w:w="1210" w:type="dxa"/>
            <w:shd w:val="clear" w:color="auto" w:fill="auto"/>
          </w:tcPr>
          <w:p>
            <w:pPr>
              <w:jc w:val="both"/>
              <w:rPr>
                <w:lang w:val="sr-Cyrl-CS"/>
              </w:rPr>
            </w:pPr>
            <w:r>
              <w:rPr>
                <w:lang w:val="sr-Cyrl-CS"/>
              </w:rPr>
              <w:t>5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8.</w:t>
            </w:r>
          </w:p>
        </w:tc>
        <w:tc>
          <w:tcPr>
            <w:tcW w:w="7148" w:type="dxa"/>
            <w:shd w:val="clear" w:color="auto" w:fill="auto"/>
          </w:tcPr>
          <w:p>
            <w:pPr>
              <w:jc w:val="both"/>
              <w:rPr>
                <w:lang w:val="sr-Cyrl-CS"/>
              </w:rPr>
            </w:pPr>
            <w:r>
              <w:rPr>
                <w:lang w:val="sr-Cyrl-CS"/>
              </w:rPr>
              <w:t>Пријављивање насталих штета, кварова и оштећења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p>
        </w:tc>
        <w:tc>
          <w:tcPr>
            <w:tcW w:w="7148" w:type="dxa"/>
            <w:shd w:val="clear" w:color="auto" w:fill="auto"/>
          </w:tcPr>
          <w:p>
            <w:pPr>
              <w:jc w:val="both"/>
            </w:pPr>
            <w:r>
              <w:rPr>
                <w:lang w:val="sr-Cyrl-CS"/>
              </w:rPr>
              <w:t>Свега:</w:t>
            </w:r>
          </w:p>
        </w:tc>
        <w:tc>
          <w:tcPr>
            <w:tcW w:w="1210" w:type="dxa"/>
            <w:shd w:val="clear" w:color="auto" w:fill="auto"/>
          </w:tcPr>
          <w:p>
            <w:pPr>
              <w:jc w:val="both"/>
            </w:pPr>
            <w:r>
              <w:t>40 часова</w:t>
            </w:r>
          </w:p>
        </w:tc>
      </w:tr>
    </w:tbl>
    <w:p>
      <w:pPr>
        <w:jc w:val="both"/>
        <w:rPr>
          <w:lang w:val="sr-Cyrl-RS"/>
        </w:rPr>
      </w:pPr>
    </w:p>
    <w:p>
      <w:pPr>
        <w:jc w:val="both"/>
        <w:rPr>
          <w:lang w:val="sr-Cyrl-RS"/>
        </w:rPr>
      </w:pPr>
      <w:r>
        <w:rPr>
          <w:b/>
          <w:lang w:val="sr-Cyrl-CS"/>
        </w:rPr>
        <w:t>Структура 20-часовне радне недеље домара школе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709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Ред.бр.</w:t>
            </w:r>
          </w:p>
        </w:tc>
        <w:tc>
          <w:tcPr>
            <w:tcW w:w="7148" w:type="dxa"/>
            <w:shd w:val="clear" w:color="auto" w:fill="auto"/>
          </w:tcPr>
          <w:p>
            <w:pPr>
              <w:jc w:val="both"/>
              <w:rPr>
                <w:lang w:val="sr-Cyrl-CS"/>
              </w:rPr>
            </w:pPr>
            <w:r>
              <w:rPr>
                <w:lang w:val="sr-Cyrl-CS"/>
              </w:rPr>
              <w:t>Врста посла</w:t>
            </w:r>
          </w:p>
        </w:tc>
        <w:tc>
          <w:tcPr>
            <w:tcW w:w="1210" w:type="dxa"/>
            <w:shd w:val="clear" w:color="auto" w:fill="auto"/>
          </w:tcPr>
          <w:p>
            <w:pPr>
              <w:jc w:val="both"/>
              <w:rPr>
                <w:lang w:val="sr-Cyrl-CS"/>
              </w:rPr>
            </w:pPr>
            <w:r>
              <w:rPr>
                <w:lang w:val="sr-Cyrl-CS"/>
              </w:rPr>
              <w:t>Број сати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1.</w:t>
            </w:r>
          </w:p>
        </w:tc>
        <w:tc>
          <w:tcPr>
            <w:tcW w:w="7148" w:type="dxa"/>
            <w:shd w:val="clear" w:color="auto" w:fill="auto"/>
          </w:tcPr>
          <w:p>
            <w:pPr>
              <w:jc w:val="both"/>
              <w:rPr>
                <w:lang w:val="sr-Cyrl-CS"/>
              </w:rPr>
            </w:pPr>
            <w:r>
              <w:rPr>
                <w:lang w:val="sr-Cyrl-RS"/>
              </w:rPr>
              <w:t>О</w:t>
            </w:r>
            <w:r>
              <w:rPr>
                <w:lang w:val="ru-RU"/>
              </w:rPr>
              <w:t>бавља прегледе објекта, врши контролу исправности инсталација, противпожарних система, уређаја, опреме, апарата и средстава;</w:t>
            </w:r>
          </w:p>
        </w:tc>
        <w:tc>
          <w:tcPr>
            <w:tcW w:w="1210" w:type="dxa"/>
            <w:shd w:val="clear" w:color="auto" w:fill="auto"/>
          </w:tcPr>
          <w:p>
            <w:pPr>
              <w:jc w:val="both"/>
              <w:rPr>
                <w:lang w:val="sr-Cyrl-RS"/>
              </w:rPr>
            </w:pPr>
            <w:r>
              <w:rPr>
                <w:lang w:val="sr-Cyrl-R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2.</w:t>
            </w:r>
          </w:p>
        </w:tc>
        <w:tc>
          <w:tcPr>
            <w:tcW w:w="7148" w:type="dxa"/>
            <w:shd w:val="clear" w:color="auto" w:fill="auto"/>
          </w:tcPr>
          <w:p>
            <w:pPr>
              <w:jc w:val="both"/>
              <w:rPr>
                <w:lang w:val="sr-Cyrl-CS"/>
              </w:rPr>
            </w:pPr>
            <w:r>
              <w:rPr>
                <w:lang w:val="sr-Cyrl-RS"/>
              </w:rPr>
              <w:t>О</w:t>
            </w:r>
            <w:r>
              <w:rPr>
                <w:lang w:val="ru-RU"/>
              </w:rPr>
              <w:t>бавља механичарске / електричарске / водоинсталатерске / браварске / столарске / лимарске / молерске / аутомеханичарске и сл. послове,  као и друге радове одржавања и поправки;</w:t>
            </w:r>
          </w:p>
        </w:tc>
        <w:tc>
          <w:tcPr>
            <w:tcW w:w="1210" w:type="dxa"/>
            <w:shd w:val="clear" w:color="auto" w:fill="auto"/>
          </w:tcPr>
          <w:p>
            <w:pPr>
              <w:jc w:val="both"/>
              <w:rPr>
                <w:lang w:val="sr-Cyrl-RS"/>
              </w:rPr>
            </w:pPr>
            <w:r>
              <w:rPr>
                <w:lang w:val="sr-Cyrl-R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3.</w:t>
            </w:r>
          </w:p>
        </w:tc>
        <w:tc>
          <w:tcPr>
            <w:tcW w:w="7148" w:type="dxa"/>
            <w:shd w:val="clear" w:color="auto" w:fill="auto"/>
          </w:tcPr>
          <w:p>
            <w:pPr>
              <w:jc w:val="both"/>
              <w:rPr>
                <w:lang w:val="sr-Cyrl-CS"/>
              </w:rPr>
            </w:pPr>
            <w:r>
              <w:rPr>
                <w:lang w:val="ru-RU"/>
              </w:rPr>
              <w:t>Припрема објекте, опрему и инсталације за рад;</w:t>
            </w:r>
          </w:p>
        </w:tc>
        <w:tc>
          <w:tcPr>
            <w:tcW w:w="1210" w:type="dxa"/>
            <w:shd w:val="clear" w:color="auto" w:fill="auto"/>
          </w:tcPr>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4.</w:t>
            </w:r>
          </w:p>
        </w:tc>
        <w:tc>
          <w:tcPr>
            <w:tcW w:w="7148" w:type="dxa"/>
            <w:shd w:val="clear" w:color="auto" w:fill="auto"/>
          </w:tcPr>
          <w:p>
            <w:pPr>
              <w:jc w:val="both"/>
              <w:rPr>
                <w:lang w:val="sr-Cyrl-CS"/>
              </w:rPr>
            </w:pPr>
            <w:r>
              <w:rPr>
                <w:lang w:val="ru-RU"/>
              </w:rPr>
              <w:t>Обавештава надлежне службе о уоченим неправилностима у објекту или већим кваровима на системима и инсталацијама</w:t>
            </w:r>
          </w:p>
        </w:tc>
        <w:tc>
          <w:tcPr>
            <w:tcW w:w="1210" w:type="dxa"/>
            <w:shd w:val="clear" w:color="auto" w:fill="auto"/>
          </w:tcPr>
          <w:p>
            <w:pPr>
              <w:jc w:val="both"/>
              <w:rPr>
                <w:lang w:val="sr-Cyrl-RS"/>
              </w:rPr>
            </w:pPr>
          </w:p>
          <w:p>
            <w:pPr>
              <w:jc w:val="both"/>
              <w:rPr>
                <w:lang w:val="sr-Cyrl-CS"/>
              </w:rPr>
            </w:pPr>
            <w:r>
              <w:rPr>
                <w:lang w:val="sr-Cyrl-CS"/>
              </w:rPr>
              <w:t>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5.</w:t>
            </w:r>
          </w:p>
        </w:tc>
        <w:tc>
          <w:tcPr>
            <w:tcW w:w="7148" w:type="dxa"/>
            <w:shd w:val="clear" w:color="auto" w:fill="auto"/>
          </w:tcPr>
          <w:p>
            <w:pPr>
              <w:jc w:val="both"/>
              <w:rPr>
                <w:lang w:val="sr-Cyrl-CS"/>
              </w:rPr>
            </w:pPr>
            <w:r>
              <w:rPr>
                <w:lang w:val="sr-Cyrl-RS"/>
              </w:rPr>
              <w:t>О</w:t>
            </w:r>
            <w:r>
              <w:rPr>
                <w:lang w:val="ru-RU"/>
              </w:rPr>
              <w:t>бавља редовне прегледе објеката, опреме, постројења и инсталација, према плану одржавања;</w:t>
            </w:r>
          </w:p>
        </w:tc>
        <w:tc>
          <w:tcPr>
            <w:tcW w:w="1210" w:type="dxa"/>
            <w:shd w:val="clear" w:color="auto" w:fill="auto"/>
          </w:tcPr>
          <w:p>
            <w:pPr>
              <w:jc w:val="both"/>
              <w:rPr>
                <w:lang w:val="sr-Cyrl-CS"/>
              </w:rPr>
            </w:pPr>
            <w:r>
              <w:rPr>
                <w:lang w:val="sr-Cyrl-CS"/>
              </w:rPr>
              <w:t>4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r>
              <w:rPr>
                <w:lang w:val="sr-Cyrl-CS"/>
              </w:rPr>
              <w:t>6.</w:t>
            </w:r>
          </w:p>
        </w:tc>
        <w:tc>
          <w:tcPr>
            <w:tcW w:w="7148" w:type="dxa"/>
            <w:shd w:val="clear" w:color="auto" w:fill="auto"/>
          </w:tcPr>
          <w:p>
            <w:pPr>
              <w:jc w:val="both"/>
              <w:rPr>
                <w:lang w:val="sr-Cyrl-CS"/>
              </w:rPr>
            </w:pPr>
            <w:r>
              <w:rPr>
                <w:lang w:val="ru-RU"/>
              </w:rPr>
              <w:t>Води евиденцију о кваровима и извршеним поправкама.</w:t>
            </w:r>
          </w:p>
        </w:tc>
        <w:tc>
          <w:tcPr>
            <w:tcW w:w="1210" w:type="dxa"/>
            <w:shd w:val="clear" w:color="auto" w:fill="auto"/>
          </w:tcPr>
          <w:p>
            <w:pPr>
              <w:jc w:val="both"/>
              <w:rPr>
                <w:lang w:val="sr-Cyrl-CS"/>
              </w:rPr>
            </w:pPr>
            <w:r>
              <w:rPr>
                <w:lang w:val="sr-Cyrl-CS"/>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shd w:val="clear" w:color="auto" w:fill="auto"/>
          </w:tcPr>
          <w:p>
            <w:pPr>
              <w:jc w:val="both"/>
              <w:rPr>
                <w:lang w:val="sr-Cyrl-CS"/>
              </w:rPr>
            </w:pPr>
          </w:p>
        </w:tc>
        <w:tc>
          <w:tcPr>
            <w:tcW w:w="7148" w:type="dxa"/>
            <w:shd w:val="clear" w:color="auto" w:fill="auto"/>
          </w:tcPr>
          <w:p>
            <w:pPr>
              <w:jc w:val="both"/>
              <w:rPr>
                <w:lang w:val="sr-Cyrl-CS"/>
              </w:rPr>
            </w:pPr>
            <w:r>
              <w:rPr>
                <w:lang w:val="sr-Cyrl-CS"/>
              </w:rPr>
              <w:t>Свега:</w:t>
            </w:r>
          </w:p>
        </w:tc>
        <w:tc>
          <w:tcPr>
            <w:tcW w:w="1210" w:type="dxa"/>
            <w:shd w:val="clear" w:color="auto" w:fill="auto"/>
          </w:tcPr>
          <w:p>
            <w:pPr>
              <w:jc w:val="both"/>
              <w:rPr>
                <w:lang w:val="sr-Cyrl-RS"/>
              </w:rPr>
            </w:pPr>
            <w:r>
              <w:rPr>
                <w:lang w:val="sr-Cyrl-RS"/>
              </w:rPr>
              <w:t>20 часова</w:t>
            </w:r>
          </w:p>
        </w:tc>
      </w:tr>
    </w:tbl>
    <w:p>
      <w:pPr>
        <w:jc w:val="both"/>
        <w:rPr>
          <w:lang w:val="sr-Cyrl-RS"/>
        </w:rPr>
      </w:pPr>
    </w:p>
    <w:p>
      <w:pPr>
        <w:jc w:val="both"/>
        <w:rPr>
          <w:lang w:val="sr-Cyrl-RS"/>
        </w:rPr>
      </w:pPr>
    </w:p>
    <w:p>
      <w:pPr>
        <w:jc w:val="both"/>
        <w:rPr>
          <w:u w:val="single"/>
          <w:lang w:val="sr-Cyrl-CS"/>
        </w:rPr>
      </w:pPr>
      <w:r>
        <w:rPr>
          <w:b/>
          <w:u w:val="single"/>
          <w:lang w:val="sr-Cyrl-CS"/>
        </w:rPr>
        <w:t>5. Општа организација и ритам радног времена</w:t>
      </w:r>
    </w:p>
    <w:p>
      <w:pPr>
        <w:jc w:val="both"/>
        <w:rPr>
          <w:b/>
          <w:color w:val="FF0000"/>
          <w:lang w:val="sr-Cyrl-CS"/>
        </w:rPr>
      </w:pPr>
    </w:p>
    <w:p>
      <w:pPr>
        <w:jc w:val="both"/>
        <w:rPr>
          <w:b/>
          <w:lang w:val="sr-Cyrl-CS"/>
        </w:rPr>
      </w:pPr>
      <w:r>
        <w:rPr>
          <w:b/>
          <w:lang w:val="sr-Cyrl-CS"/>
        </w:rPr>
        <w:t>НАСТАВНИ ПЛАН ЗА ОСНОВНО МУЗИЧКО ОБРАЗОВАЊЕ И ВАСПИТАЊЕ</w:t>
      </w:r>
    </w:p>
    <w:p>
      <w:pPr>
        <w:jc w:val="both"/>
        <w:rPr>
          <w:lang w:val="sr-Cyrl-CS"/>
        </w:rPr>
      </w:pPr>
      <w:r>
        <w:rPr>
          <w:lang w:val="sr-Cyrl-CS"/>
        </w:rPr>
        <w:t>ШЕСТОГОДИШЊЕ ОБРАЗОВАЊЕ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09"/>
        <w:gridCol w:w="709"/>
        <w:gridCol w:w="567"/>
        <w:gridCol w:w="708"/>
        <w:gridCol w:w="709"/>
        <w:gridCol w:w="695"/>
        <w:gridCol w:w="723"/>
        <w:gridCol w:w="708"/>
        <w:gridCol w:w="709"/>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shd w:val="clear" w:color="auto" w:fill="auto"/>
          </w:tcPr>
          <w:p>
            <w:pPr>
              <w:jc w:val="both"/>
              <w:rPr>
                <w:lang w:val="sr-Cyrl-CS"/>
              </w:rPr>
            </w:pPr>
            <w:r>
              <w:rPr>
                <w:lang w:val="sr-Cyrl-CS"/>
              </w:rPr>
              <w:t>Назив предмета</w:t>
            </w:r>
          </w:p>
        </w:tc>
        <w:tc>
          <w:tcPr>
            <w:tcW w:w="8363" w:type="dxa"/>
            <w:gridSpan w:val="12"/>
            <w:shd w:val="clear" w:color="auto" w:fill="auto"/>
          </w:tcPr>
          <w:p>
            <w:pPr>
              <w:jc w:val="both"/>
              <w:rPr>
                <w:lang w:val="sr-Cyrl-CS"/>
              </w:rPr>
            </w:pPr>
            <w:r>
              <w:rPr>
                <w:lang w:val="sr-Cyrl-CS"/>
              </w:rPr>
              <w:t>Р а з р е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shd w:val="clear" w:color="auto" w:fill="auto"/>
          </w:tcPr>
          <w:p>
            <w:pPr>
              <w:jc w:val="both"/>
              <w:rPr>
                <w:lang w:val="sr-Cyrl-CS"/>
              </w:rPr>
            </w:pPr>
          </w:p>
        </w:tc>
        <w:tc>
          <w:tcPr>
            <w:tcW w:w="1418" w:type="dxa"/>
            <w:gridSpan w:val="2"/>
            <w:shd w:val="clear" w:color="auto" w:fill="auto"/>
          </w:tcPr>
          <w:p>
            <w:pPr>
              <w:jc w:val="both"/>
              <w:rPr>
                <w:lang w:val="sr-Cyrl-CS"/>
              </w:rPr>
            </w:pPr>
            <w:r>
              <w:t>I</w:t>
            </w:r>
          </w:p>
        </w:tc>
        <w:tc>
          <w:tcPr>
            <w:tcW w:w="1275" w:type="dxa"/>
            <w:gridSpan w:val="2"/>
            <w:shd w:val="clear" w:color="auto" w:fill="auto"/>
          </w:tcPr>
          <w:p>
            <w:pPr>
              <w:jc w:val="both"/>
              <w:rPr>
                <w:lang w:val="sr-Cyrl-CS"/>
              </w:rPr>
            </w:pPr>
            <w:r>
              <w:t>II</w:t>
            </w:r>
          </w:p>
        </w:tc>
        <w:tc>
          <w:tcPr>
            <w:tcW w:w="1404" w:type="dxa"/>
            <w:gridSpan w:val="2"/>
            <w:shd w:val="clear" w:color="auto" w:fill="auto"/>
          </w:tcPr>
          <w:p>
            <w:pPr>
              <w:jc w:val="both"/>
              <w:rPr>
                <w:lang w:val="sr-Cyrl-CS"/>
              </w:rPr>
            </w:pPr>
            <w:r>
              <w:t>III</w:t>
            </w:r>
          </w:p>
        </w:tc>
        <w:tc>
          <w:tcPr>
            <w:tcW w:w="1431" w:type="dxa"/>
            <w:gridSpan w:val="2"/>
            <w:shd w:val="clear" w:color="auto" w:fill="auto"/>
          </w:tcPr>
          <w:p>
            <w:pPr>
              <w:jc w:val="both"/>
              <w:rPr>
                <w:lang w:val="sr-Cyrl-CS"/>
              </w:rPr>
            </w:pPr>
            <w:r>
              <w:t>IV</w:t>
            </w:r>
          </w:p>
        </w:tc>
        <w:tc>
          <w:tcPr>
            <w:tcW w:w="1418" w:type="dxa"/>
            <w:gridSpan w:val="2"/>
            <w:shd w:val="clear" w:color="auto" w:fill="auto"/>
          </w:tcPr>
          <w:p>
            <w:pPr>
              <w:jc w:val="both"/>
              <w:rPr>
                <w:lang w:val="sr-Cyrl-CS"/>
              </w:rPr>
            </w:pPr>
            <w:r>
              <w:t>V</w:t>
            </w:r>
          </w:p>
        </w:tc>
        <w:tc>
          <w:tcPr>
            <w:tcW w:w="1417" w:type="dxa"/>
            <w:gridSpan w:val="2"/>
            <w:shd w:val="clear" w:color="auto" w:fill="auto"/>
          </w:tcPr>
          <w:p>
            <w:pPr>
              <w:jc w:val="both"/>
              <w:rPr>
                <w:lang w:val="sr-Cyrl-CS"/>
              </w:rPr>
            </w:pPr>
            <w:r>
              <w:t>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shd w:val="clear" w:color="auto" w:fill="auto"/>
          </w:tcPr>
          <w:p>
            <w:pPr>
              <w:jc w:val="both"/>
              <w:rPr>
                <w:lang w:val="sr-Cyrl-CS"/>
              </w:rPr>
            </w:pPr>
          </w:p>
        </w:tc>
        <w:tc>
          <w:tcPr>
            <w:tcW w:w="8363" w:type="dxa"/>
            <w:gridSpan w:val="12"/>
            <w:shd w:val="clear" w:color="auto" w:fill="auto"/>
          </w:tcPr>
          <w:p>
            <w:pPr>
              <w:jc w:val="both"/>
              <w:rPr>
                <w:lang w:val="sr-Cyrl-CS"/>
              </w:rPr>
            </w:pPr>
            <w:r>
              <w:rPr>
                <w:lang w:val="sr-Cyrl-CS"/>
              </w:rPr>
              <w:t>Фонд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shd w:val="clear" w:color="auto" w:fill="auto"/>
          </w:tcPr>
          <w:p>
            <w:pPr>
              <w:jc w:val="both"/>
              <w:rPr>
                <w:lang w:val="sr-Cyrl-CS"/>
              </w:rPr>
            </w:pPr>
          </w:p>
        </w:tc>
        <w:tc>
          <w:tcPr>
            <w:tcW w:w="709" w:type="dxa"/>
            <w:shd w:val="clear" w:color="auto" w:fill="auto"/>
          </w:tcPr>
          <w:p>
            <w:pPr>
              <w:jc w:val="both"/>
              <w:rPr>
                <w:lang w:val="sr-Cyrl-CS"/>
              </w:rPr>
            </w:pPr>
            <w:r>
              <w:rPr>
                <w:lang w:val="sr-Cyrl-CS"/>
              </w:rPr>
              <w:t>нед.</w:t>
            </w:r>
          </w:p>
        </w:tc>
        <w:tc>
          <w:tcPr>
            <w:tcW w:w="709" w:type="dxa"/>
            <w:shd w:val="clear" w:color="auto" w:fill="auto"/>
          </w:tcPr>
          <w:p>
            <w:pPr>
              <w:jc w:val="both"/>
              <w:rPr>
                <w:lang w:val="sr-Cyrl-CS"/>
              </w:rPr>
            </w:pPr>
            <w:r>
              <w:rPr>
                <w:lang w:val="sr-Cyrl-CS"/>
              </w:rPr>
              <w:t>год.</w:t>
            </w:r>
          </w:p>
        </w:tc>
        <w:tc>
          <w:tcPr>
            <w:tcW w:w="567" w:type="dxa"/>
            <w:shd w:val="clear" w:color="auto" w:fill="auto"/>
          </w:tcPr>
          <w:p>
            <w:pPr>
              <w:jc w:val="both"/>
              <w:rPr>
                <w:lang w:val="sr-Cyrl-CS"/>
              </w:rPr>
            </w:pPr>
            <w:r>
              <w:rPr>
                <w:lang w:val="sr-Cyrl-CS"/>
              </w:rPr>
              <w:t>нед.</w:t>
            </w:r>
          </w:p>
        </w:tc>
        <w:tc>
          <w:tcPr>
            <w:tcW w:w="708" w:type="dxa"/>
            <w:shd w:val="clear" w:color="auto" w:fill="auto"/>
          </w:tcPr>
          <w:p>
            <w:pPr>
              <w:jc w:val="both"/>
              <w:rPr>
                <w:lang w:val="sr-Cyrl-CS"/>
              </w:rPr>
            </w:pPr>
            <w:r>
              <w:rPr>
                <w:lang w:val="sr-Cyrl-CS"/>
              </w:rPr>
              <w:t>год.</w:t>
            </w:r>
          </w:p>
        </w:tc>
        <w:tc>
          <w:tcPr>
            <w:tcW w:w="709" w:type="dxa"/>
            <w:shd w:val="clear" w:color="auto" w:fill="auto"/>
          </w:tcPr>
          <w:p>
            <w:pPr>
              <w:jc w:val="both"/>
              <w:rPr>
                <w:lang w:val="sr-Cyrl-CS"/>
              </w:rPr>
            </w:pPr>
            <w:r>
              <w:rPr>
                <w:lang w:val="sr-Cyrl-CS"/>
              </w:rPr>
              <w:t>нед.</w:t>
            </w:r>
          </w:p>
        </w:tc>
        <w:tc>
          <w:tcPr>
            <w:tcW w:w="695" w:type="dxa"/>
            <w:shd w:val="clear" w:color="auto" w:fill="auto"/>
          </w:tcPr>
          <w:p>
            <w:pPr>
              <w:jc w:val="both"/>
              <w:rPr>
                <w:lang w:val="sr-Cyrl-CS"/>
              </w:rPr>
            </w:pPr>
            <w:r>
              <w:rPr>
                <w:lang w:val="sr-Cyrl-CS"/>
              </w:rPr>
              <w:t>год.</w:t>
            </w:r>
          </w:p>
        </w:tc>
        <w:tc>
          <w:tcPr>
            <w:tcW w:w="723" w:type="dxa"/>
            <w:shd w:val="clear" w:color="auto" w:fill="auto"/>
          </w:tcPr>
          <w:p>
            <w:pPr>
              <w:jc w:val="both"/>
              <w:rPr>
                <w:lang w:val="sr-Cyrl-CS"/>
              </w:rPr>
            </w:pPr>
            <w:r>
              <w:rPr>
                <w:lang w:val="sr-Cyrl-CS"/>
              </w:rPr>
              <w:t>нед.</w:t>
            </w:r>
          </w:p>
        </w:tc>
        <w:tc>
          <w:tcPr>
            <w:tcW w:w="708" w:type="dxa"/>
            <w:shd w:val="clear" w:color="auto" w:fill="auto"/>
          </w:tcPr>
          <w:p>
            <w:pPr>
              <w:jc w:val="both"/>
              <w:rPr>
                <w:lang w:val="sr-Cyrl-CS"/>
              </w:rPr>
            </w:pPr>
            <w:r>
              <w:rPr>
                <w:lang w:val="sr-Cyrl-CS"/>
              </w:rPr>
              <w:t>год.</w:t>
            </w:r>
          </w:p>
        </w:tc>
        <w:tc>
          <w:tcPr>
            <w:tcW w:w="709" w:type="dxa"/>
            <w:shd w:val="clear" w:color="auto" w:fill="auto"/>
          </w:tcPr>
          <w:p>
            <w:pPr>
              <w:jc w:val="both"/>
              <w:rPr>
                <w:lang w:val="sr-Cyrl-CS"/>
              </w:rPr>
            </w:pPr>
            <w:r>
              <w:rPr>
                <w:lang w:val="sr-Cyrl-CS"/>
              </w:rPr>
              <w:t>нед.</w:t>
            </w:r>
          </w:p>
        </w:tc>
        <w:tc>
          <w:tcPr>
            <w:tcW w:w="709" w:type="dxa"/>
            <w:shd w:val="clear" w:color="auto" w:fill="auto"/>
          </w:tcPr>
          <w:p>
            <w:pPr>
              <w:jc w:val="both"/>
              <w:rPr>
                <w:lang w:val="sr-Cyrl-CS"/>
              </w:rPr>
            </w:pPr>
            <w:r>
              <w:rPr>
                <w:lang w:val="sr-Cyrl-CS"/>
              </w:rPr>
              <w:t>год.</w:t>
            </w:r>
          </w:p>
        </w:tc>
        <w:tc>
          <w:tcPr>
            <w:tcW w:w="709" w:type="dxa"/>
            <w:shd w:val="clear" w:color="auto" w:fill="auto"/>
          </w:tcPr>
          <w:p>
            <w:pPr>
              <w:jc w:val="both"/>
              <w:rPr>
                <w:lang w:val="sr-Cyrl-CS"/>
              </w:rPr>
            </w:pPr>
            <w:r>
              <w:rPr>
                <w:lang w:val="sr-Cyrl-CS"/>
              </w:rPr>
              <w:t>нед.</w:t>
            </w:r>
          </w:p>
        </w:tc>
        <w:tc>
          <w:tcPr>
            <w:tcW w:w="708" w:type="dxa"/>
            <w:shd w:val="clear" w:color="auto" w:fill="auto"/>
          </w:tcPr>
          <w:p>
            <w:pPr>
              <w:jc w:val="both"/>
              <w:rPr>
                <w:lang w:val="sr-Cyrl-CS"/>
              </w:rPr>
            </w:pPr>
            <w:r>
              <w:rPr>
                <w:lang w:val="sr-Cyrl-CS"/>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jc w:val="both"/>
              <w:rPr>
                <w:lang w:val="sr-Cyrl-CS"/>
              </w:rPr>
            </w:pPr>
            <w:r>
              <w:rPr>
                <w:lang w:val="sr-Cyrl-CS"/>
              </w:rPr>
              <w:t>Инструмент</w:t>
            </w:r>
          </w:p>
        </w:tc>
        <w:tc>
          <w:tcPr>
            <w:tcW w:w="709"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567" w:type="dxa"/>
            <w:shd w:val="clear" w:color="auto" w:fill="auto"/>
          </w:tcPr>
          <w:p>
            <w:pPr>
              <w:jc w:val="both"/>
              <w:rPr>
                <w:lang w:val="sr-Cyrl-CS"/>
              </w:rPr>
            </w:pPr>
            <w:r>
              <w:rPr>
                <w:lang w:val="sr-Cyrl-CS"/>
              </w:rPr>
              <w:t>2</w:t>
            </w:r>
          </w:p>
        </w:tc>
        <w:tc>
          <w:tcPr>
            <w:tcW w:w="708"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695" w:type="dxa"/>
            <w:shd w:val="clear" w:color="auto" w:fill="auto"/>
          </w:tcPr>
          <w:p>
            <w:pPr>
              <w:jc w:val="both"/>
              <w:rPr>
                <w:lang w:val="sr-Cyrl-CS"/>
              </w:rPr>
            </w:pPr>
            <w:r>
              <w:rPr>
                <w:lang w:val="sr-Cyrl-CS"/>
              </w:rPr>
              <w:t>70</w:t>
            </w:r>
          </w:p>
        </w:tc>
        <w:tc>
          <w:tcPr>
            <w:tcW w:w="723" w:type="dxa"/>
            <w:shd w:val="clear" w:color="auto" w:fill="auto"/>
          </w:tcPr>
          <w:p>
            <w:pPr>
              <w:jc w:val="both"/>
              <w:rPr>
                <w:lang w:val="sr-Cyrl-CS"/>
              </w:rPr>
            </w:pPr>
            <w:r>
              <w:rPr>
                <w:lang w:val="sr-Cyrl-CS"/>
              </w:rPr>
              <w:t>2</w:t>
            </w:r>
          </w:p>
        </w:tc>
        <w:tc>
          <w:tcPr>
            <w:tcW w:w="708"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708" w:type="dxa"/>
            <w:shd w:val="clear" w:color="auto" w:fill="auto"/>
          </w:tcPr>
          <w:p>
            <w:pPr>
              <w:jc w:val="both"/>
              <w:rPr>
                <w:lang w:val="sr-Latn-RS"/>
              </w:rPr>
            </w:pPr>
            <w:r>
              <w:rPr>
                <w:lang w:val="sr-Latn-RS"/>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jc w:val="both"/>
              <w:rPr>
                <w:lang w:val="sr-Cyrl-CS"/>
              </w:rPr>
            </w:pPr>
            <w:r>
              <w:rPr>
                <w:lang w:val="sr-Cyrl-CS"/>
              </w:rPr>
              <w:t>Солфеђо</w:t>
            </w:r>
          </w:p>
        </w:tc>
        <w:tc>
          <w:tcPr>
            <w:tcW w:w="709"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567" w:type="dxa"/>
            <w:shd w:val="clear" w:color="auto" w:fill="auto"/>
          </w:tcPr>
          <w:p>
            <w:pPr>
              <w:jc w:val="both"/>
              <w:rPr>
                <w:lang w:val="sr-Cyrl-CS"/>
              </w:rPr>
            </w:pPr>
            <w:r>
              <w:rPr>
                <w:lang w:val="sr-Cyrl-CS"/>
              </w:rPr>
              <w:t>2</w:t>
            </w:r>
          </w:p>
        </w:tc>
        <w:tc>
          <w:tcPr>
            <w:tcW w:w="708"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695" w:type="dxa"/>
            <w:shd w:val="clear" w:color="auto" w:fill="auto"/>
          </w:tcPr>
          <w:p>
            <w:pPr>
              <w:jc w:val="both"/>
              <w:rPr>
                <w:lang w:val="sr-Cyrl-CS"/>
              </w:rPr>
            </w:pPr>
            <w:r>
              <w:rPr>
                <w:lang w:val="sr-Cyrl-CS"/>
              </w:rPr>
              <w:t>70</w:t>
            </w:r>
          </w:p>
        </w:tc>
        <w:tc>
          <w:tcPr>
            <w:tcW w:w="723" w:type="dxa"/>
            <w:shd w:val="clear" w:color="auto" w:fill="auto"/>
          </w:tcPr>
          <w:p>
            <w:pPr>
              <w:jc w:val="both"/>
              <w:rPr>
                <w:lang w:val="sr-Cyrl-CS"/>
              </w:rPr>
            </w:pPr>
            <w:r>
              <w:rPr>
                <w:lang w:val="sr-Cyrl-CS"/>
              </w:rPr>
              <w:t>2</w:t>
            </w:r>
          </w:p>
        </w:tc>
        <w:tc>
          <w:tcPr>
            <w:tcW w:w="708"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708" w:type="dxa"/>
            <w:shd w:val="clear" w:color="auto" w:fill="auto"/>
          </w:tcPr>
          <w:p>
            <w:pPr>
              <w:jc w:val="both"/>
              <w:rPr>
                <w:lang w:val="sr-Latn-RS"/>
              </w:rPr>
            </w:pPr>
            <w:r>
              <w:rPr>
                <w:lang w:val="sr-Latn-RS"/>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jc w:val="both"/>
              <w:rPr>
                <w:lang w:val="sr-Cyrl-CS"/>
              </w:rPr>
            </w:pPr>
            <w:r>
              <w:rPr>
                <w:lang w:val="sr-Cyrl-CS"/>
              </w:rPr>
              <w:t>Теорија музике</w:t>
            </w:r>
          </w:p>
        </w:tc>
        <w:tc>
          <w:tcPr>
            <w:tcW w:w="709"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567" w:type="dxa"/>
            <w:shd w:val="clear" w:color="auto" w:fill="auto"/>
          </w:tcPr>
          <w:p>
            <w:pPr>
              <w:jc w:val="both"/>
              <w:rPr>
                <w:lang w:val="sr-Cyrl-CS"/>
              </w:rPr>
            </w:pPr>
            <w:r>
              <w:rPr>
                <w:lang w:val="sr-Cyrl-CS"/>
              </w:rPr>
              <w:t>-</w:t>
            </w:r>
          </w:p>
        </w:tc>
        <w:tc>
          <w:tcPr>
            <w:tcW w:w="708"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695" w:type="dxa"/>
            <w:shd w:val="clear" w:color="auto" w:fill="auto"/>
          </w:tcPr>
          <w:p>
            <w:pPr>
              <w:jc w:val="both"/>
              <w:rPr>
                <w:lang w:val="sr-Cyrl-CS"/>
              </w:rPr>
            </w:pPr>
            <w:r>
              <w:rPr>
                <w:lang w:val="sr-Cyrl-CS"/>
              </w:rPr>
              <w:t>-</w:t>
            </w:r>
          </w:p>
        </w:tc>
        <w:tc>
          <w:tcPr>
            <w:tcW w:w="723" w:type="dxa"/>
            <w:shd w:val="clear" w:color="auto" w:fill="auto"/>
          </w:tcPr>
          <w:p>
            <w:pPr>
              <w:jc w:val="both"/>
              <w:rPr>
                <w:lang w:val="sr-Cyrl-CS"/>
              </w:rPr>
            </w:pPr>
            <w:r>
              <w:rPr>
                <w:lang w:val="sr-Cyrl-CS"/>
              </w:rPr>
              <w:t>-</w:t>
            </w:r>
          </w:p>
        </w:tc>
        <w:tc>
          <w:tcPr>
            <w:tcW w:w="708"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1</w:t>
            </w:r>
          </w:p>
        </w:tc>
        <w:tc>
          <w:tcPr>
            <w:tcW w:w="708" w:type="dxa"/>
            <w:shd w:val="clear" w:color="auto" w:fill="auto"/>
          </w:tcPr>
          <w:p>
            <w:pPr>
              <w:jc w:val="both"/>
              <w:rPr>
                <w:lang w:val="sr-Latn-RS"/>
              </w:rPr>
            </w:pPr>
            <w:r>
              <w:rPr>
                <w:lang w:val="sr-Cyrl-CS"/>
              </w:rPr>
              <w:t>3</w:t>
            </w:r>
            <w:r>
              <w:rPr>
                <w:lang w:val="sr-Latn-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jc w:val="both"/>
              <w:rPr>
                <w:lang w:val="sr-Cyrl-CS"/>
              </w:rPr>
            </w:pPr>
            <w:r>
              <w:rPr>
                <w:lang w:val="sr-Cyrl-CS"/>
              </w:rPr>
              <w:t>Оркестар, хор, Камерна музика*</w:t>
            </w:r>
          </w:p>
        </w:tc>
        <w:tc>
          <w:tcPr>
            <w:tcW w:w="709"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567" w:type="dxa"/>
            <w:shd w:val="clear" w:color="auto" w:fill="auto"/>
          </w:tcPr>
          <w:p>
            <w:pPr>
              <w:jc w:val="both"/>
              <w:rPr>
                <w:lang w:val="sr-Cyrl-CS"/>
              </w:rPr>
            </w:pPr>
            <w:r>
              <w:rPr>
                <w:lang w:val="sr-Cyrl-CS"/>
              </w:rPr>
              <w:t>-</w:t>
            </w:r>
          </w:p>
        </w:tc>
        <w:tc>
          <w:tcPr>
            <w:tcW w:w="708"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695" w:type="dxa"/>
            <w:shd w:val="clear" w:color="auto" w:fill="auto"/>
          </w:tcPr>
          <w:p>
            <w:pPr>
              <w:jc w:val="both"/>
              <w:rPr>
                <w:lang w:val="sr-Cyrl-CS"/>
              </w:rPr>
            </w:pPr>
            <w:r>
              <w:rPr>
                <w:lang w:val="sr-Cyrl-CS"/>
              </w:rPr>
              <w:t>-</w:t>
            </w:r>
          </w:p>
        </w:tc>
        <w:tc>
          <w:tcPr>
            <w:tcW w:w="723" w:type="dxa"/>
            <w:shd w:val="clear" w:color="auto" w:fill="auto"/>
          </w:tcPr>
          <w:p>
            <w:pPr>
              <w:jc w:val="both"/>
              <w:rPr>
                <w:lang w:val="sr-Cyrl-CS"/>
              </w:rPr>
            </w:pPr>
            <w:r>
              <w:rPr>
                <w:lang w:val="sr-Cyrl-CS"/>
              </w:rPr>
              <w:t>2</w:t>
            </w:r>
          </w:p>
        </w:tc>
        <w:tc>
          <w:tcPr>
            <w:tcW w:w="708"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708" w:type="dxa"/>
            <w:shd w:val="clear" w:color="auto" w:fill="auto"/>
          </w:tcPr>
          <w:p>
            <w:pPr>
              <w:jc w:val="both"/>
              <w:rPr>
                <w:lang w:val="sr-Latn-RS"/>
              </w:rPr>
            </w:pPr>
            <w:r>
              <w:rPr>
                <w:lang w:val="sr-Latn-RS"/>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jc w:val="both"/>
              <w:rPr>
                <w:lang w:val="sr-Cyrl-CS"/>
              </w:rPr>
            </w:pPr>
            <w:r>
              <w:rPr>
                <w:lang w:val="sr-Cyrl-CS"/>
              </w:rPr>
              <w:t>СВЕГА</w:t>
            </w:r>
          </w:p>
        </w:tc>
        <w:tc>
          <w:tcPr>
            <w:tcW w:w="709" w:type="dxa"/>
            <w:shd w:val="clear" w:color="auto" w:fill="auto"/>
          </w:tcPr>
          <w:p>
            <w:pPr>
              <w:jc w:val="both"/>
              <w:rPr>
                <w:lang w:val="sr-Cyrl-CS"/>
              </w:rPr>
            </w:pPr>
            <w:r>
              <w:rPr>
                <w:lang w:val="sr-Cyrl-CS"/>
              </w:rPr>
              <w:t>4</w:t>
            </w:r>
          </w:p>
        </w:tc>
        <w:tc>
          <w:tcPr>
            <w:tcW w:w="709" w:type="dxa"/>
            <w:shd w:val="clear" w:color="auto" w:fill="auto"/>
          </w:tcPr>
          <w:p>
            <w:pPr>
              <w:jc w:val="both"/>
              <w:rPr>
                <w:lang w:val="sr-Cyrl-CS"/>
              </w:rPr>
            </w:pPr>
            <w:r>
              <w:rPr>
                <w:lang w:val="sr-Cyrl-CS"/>
              </w:rPr>
              <w:t>140</w:t>
            </w:r>
          </w:p>
        </w:tc>
        <w:tc>
          <w:tcPr>
            <w:tcW w:w="567" w:type="dxa"/>
            <w:shd w:val="clear" w:color="auto" w:fill="auto"/>
          </w:tcPr>
          <w:p>
            <w:pPr>
              <w:jc w:val="both"/>
              <w:rPr>
                <w:lang w:val="sr-Cyrl-CS"/>
              </w:rPr>
            </w:pPr>
            <w:r>
              <w:rPr>
                <w:lang w:val="sr-Cyrl-CS"/>
              </w:rPr>
              <w:t>4</w:t>
            </w:r>
          </w:p>
        </w:tc>
        <w:tc>
          <w:tcPr>
            <w:tcW w:w="708" w:type="dxa"/>
            <w:shd w:val="clear" w:color="auto" w:fill="auto"/>
          </w:tcPr>
          <w:p>
            <w:pPr>
              <w:jc w:val="both"/>
              <w:rPr>
                <w:lang w:val="sr-Cyrl-CS"/>
              </w:rPr>
            </w:pPr>
            <w:r>
              <w:rPr>
                <w:lang w:val="sr-Cyrl-CS"/>
              </w:rPr>
              <w:t>140</w:t>
            </w:r>
          </w:p>
        </w:tc>
        <w:tc>
          <w:tcPr>
            <w:tcW w:w="709" w:type="dxa"/>
            <w:shd w:val="clear" w:color="auto" w:fill="auto"/>
          </w:tcPr>
          <w:p>
            <w:pPr>
              <w:jc w:val="both"/>
              <w:rPr>
                <w:lang w:val="sr-Cyrl-CS"/>
              </w:rPr>
            </w:pPr>
            <w:r>
              <w:rPr>
                <w:lang w:val="sr-Cyrl-CS"/>
              </w:rPr>
              <w:t>4</w:t>
            </w:r>
          </w:p>
        </w:tc>
        <w:tc>
          <w:tcPr>
            <w:tcW w:w="695" w:type="dxa"/>
            <w:shd w:val="clear" w:color="auto" w:fill="auto"/>
          </w:tcPr>
          <w:p>
            <w:pPr>
              <w:jc w:val="both"/>
              <w:rPr>
                <w:lang w:val="sr-Cyrl-CS"/>
              </w:rPr>
            </w:pPr>
            <w:r>
              <w:rPr>
                <w:lang w:val="sr-Cyrl-CS"/>
              </w:rPr>
              <w:t>140</w:t>
            </w:r>
          </w:p>
        </w:tc>
        <w:tc>
          <w:tcPr>
            <w:tcW w:w="723" w:type="dxa"/>
            <w:shd w:val="clear" w:color="auto" w:fill="auto"/>
          </w:tcPr>
          <w:p>
            <w:pPr>
              <w:jc w:val="both"/>
              <w:rPr>
                <w:lang w:val="sr-Cyrl-CS"/>
              </w:rPr>
            </w:pPr>
            <w:r>
              <w:rPr>
                <w:lang w:val="sr-Cyrl-CS"/>
              </w:rPr>
              <w:t>6</w:t>
            </w:r>
          </w:p>
        </w:tc>
        <w:tc>
          <w:tcPr>
            <w:tcW w:w="708" w:type="dxa"/>
            <w:shd w:val="clear" w:color="auto" w:fill="auto"/>
          </w:tcPr>
          <w:p>
            <w:pPr>
              <w:jc w:val="both"/>
              <w:rPr>
                <w:lang w:val="sr-Cyrl-CS"/>
              </w:rPr>
            </w:pPr>
            <w:r>
              <w:rPr>
                <w:lang w:val="sr-Cyrl-CS"/>
              </w:rPr>
              <w:t>210</w:t>
            </w:r>
          </w:p>
        </w:tc>
        <w:tc>
          <w:tcPr>
            <w:tcW w:w="709" w:type="dxa"/>
            <w:shd w:val="clear" w:color="auto" w:fill="auto"/>
          </w:tcPr>
          <w:p>
            <w:pPr>
              <w:jc w:val="both"/>
              <w:rPr>
                <w:lang w:val="sr-Cyrl-CS"/>
              </w:rPr>
            </w:pPr>
            <w:r>
              <w:rPr>
                <w:lang w:val="sr-Cyrl-CS"/>
              </w:rPr>
              <w:t>6</w:t>
            </w:r>
          </w:p>
        </w:tc>
        <w:tc>
          <w:tcPr>
            <w:tcW w:w="709" w:type="dxa"/>
            <w:shd w:val="clear" w:color="auto" w:fill="auto"/>
          </w:tcPr>
          <w:p>
            <w:pPr>
              <w:jc w:val="both"/>
              <w:rPr>
                <w:lang w:val="sr-Cyrl-CS"/>
              </w:rPr>
            </w:pPr>
            <w:r>
              <w:rPr>
                <w:lang w:val="sr-Cyrl-CS"/>
              </w:rPr>
              <w:t>210</w:t>
            </w:r>
          </w:p>
        </w:tc>
        <w:tc>
          <w:tcPr>
            <w:tcW w:w="709" w:type="dxa"/>
            <w:shd w:val="clear" w:color="auto" w:fill="auto"/>
          </w:tcPr>
          <w:p>
            <w:pPr>
              <w:jc w:val="both"/>
              <w:rPr>
                <w:lang w:val="sr-Cyrl-CS"/>
              </w:rPr>
            </w:pPr>
            <w:r>
              <w:rPr>
                <w:lang w:val="sr-Cyrl-CS"/>
              </w:rPr>
              <w:t>7</w:t>
            </w:r>
          </w:p>
        </w:tc>
        <w:tc>
          <w:tcPr>
            <w:tcW w:w="708" w:type="dxa"/>
            <w:shd w:val="clear" w:color="auto" w:fill="auto"/>
          </w:tcPr>
          <w:p>
            <w:pPr>
              <w:jc w:val="both"/>
              <w:rPr>
                <w:lang w:val="sr-Latn-RS"/>
              </w:rPr>
            </w:pPr>
            <w:r>
              <w:rPr>
                <w:lang w:val="sr-Cyrl-CS"/>
              </w:rPr>
              <w:t>2</w:t>
            </w:r>
            <w:r>
              <w:rPr>
                <w:lang w:val="sr-Latn-RS"/>
              </w:rPr>
              <w:t>31</w:t>
            </w:r>
          </w:p>
        </w:tc>
      </w:tr>
    </w:tbl>
    <w:p>
      <w:pPr>
        <w:jc w:val="both"/>
        <w:rPr>
          <w:lang w:val="sr-Cyrl-CS"/>
        </w:rPr>
      </w:pPr>
      <w:r>
        <w:rPr>
          <w:lang w:val="sr-Cyrl-CS"/>
        </w:rPr>
        <w:t>*Настава камерног музицирања се организује када у школи не постоје услови за рад оркестра и у раду изборних одсека.</w:t>
      </w:r>
    </w:p>
    <w:p>
      <w:pPr>
        <w:jc w:val="both"/>
        <w:rPr>
          <w:lang w:val="sr-Cyrl-CS"/>
        </w:rPr>
      </w:pPr>
    </w:p>
    <w:p>
      <w:pPr>
        <w:jc w:val="both"/>
        <w:rPr>
          <w:lang w:val="sr-Cyrl-CS"/>
        </w:rPr>
      </w:pPr>
      <w:r>
        <w:rPr>
          <w:lang w:val="sr-Cyrl-CS"/>
        </w:rPr>
        <w:t>ЧЕТВОРОГОДИШЊЕ ОБРАЗОВАЊЕ</w:t>
      </w:r>
    </w:p>
    <w:tbl>
      <w:tblPr>
        <w:tblStyle w:val="3"/>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997"/>
        <w:gridCol w:w="851"/>
        <w:gridCol w:w="708"/>
        <w:gridCol w:w="709"/>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restart"/>
            <w:shd w:val="clear" w:color="auto" w:fill="auto"/>
          </w:tcPr>
          <w:p>
            <w:pPr>
              <w:jc w:val="both"/>
              <w:rPr>
                <w:lang w:val="sr-Cyrl-CS"/>
              </w:rPr>
            </w:pPr>
            <w:r>
              <w:rPr>
                <w:lang w:val="sr-Cyrl-CS"/>
              </w:rPr>
              <w:t>Назив предмета</w:t>
            </w:r>
          </w:p>
        </w:tc>
        <w:tc>
          <w:tcPr>
            <w:tcW w:w="6100" w:type="dxa"/>
            <w:gridSpan w:val="8"/>
            <w:shd w:val="clear" w:color="auto" w:fill="auto"/>
          </w:tcPr>
          <w:p>
            <w:pPr>
              <w:jc w:val="both"/>
              <w:rPr>
                <w:lang w:val="sr-Cyrl-CS"/>
              </w:rPr>
            </w:pPr>
            <w:r>
              <w:rPr>
                <w:lang w:val="sr-Cyrl-CS"/>
              </w:rPr>
              <w:t>Р а з р е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continue"/>
            <w:shd w:val="clear" w:color="auto" w:fill="auto"/>
          </w:tcPr>
          <w:p>
            <w:pPr>
              <w:jc w:val="both"/>
              <w:rPr>
                <w:lang w:val="sr-Cyrl-CS"/>
              </w:rPr>
            </w:pPr>
          </w:p>
        </w:tc>
        <w:tc>
          <w:tcPr>
            <w:tcW w:w="1848" w:type="dxa"/>
            <w:gridSpan w:val="2"/>
            <w:shd w:val="clear" w:color="auto" w:fill="auto"/>
          </w:tcPr>
          <w:p>
            <w:pPr>
              <w:jc w:val="both"/>
              <w:rPr>
                <w:lang w:val="sr-Cyrl-CS"/>
              </w:rPr>
            </w:pPr>
            <w:r>
              <w:t>I</w:t>
            </w:r>
          </w:p>
        </w:tc>
        <w:tc>
          <w:tcPr>
            <w:tcW w:w="1417" w:type="dxa"/>
            <w:gridSpan w:val="2"/>
            <w:shd w:val="clear" w:color="auto" w:fill="auto"/>
          </w:tcPr>
          <w:p>
            <w:pPr>
              <w:jc w:val="both"/>
              <w:rPr>
                <w:lang w:val="sr-Cyrl-CS"/>
              </w:rPr>
            </w:pPr>
            <w:r>
              <w:t>II</w:t>
            </w:r>
          </w:p>
        </w:tc>
        <w:tc>
          <w:tcPr>
            <w:tcW w:w="1418" w:type="dxa"/>
            <w:gridSpan w:val="2"/>
            <w:shd w:val="clear" w:color="auto" w:fill="auto"/>
          </w:tcPr>
          <w:p>
            <w:pPr>
              <w:jc w:val="both"/>
              <w:rPr>
                <w:lang w:val="sr-Cyrl-CS"/>
              </w:rPr>
            </w:pPr>
            <w:r>
              <w:t>III</w:t>
            </w:r>
          </w:p>
        </w:tc>
        <w:tc>
          <w:tcPr>
            <w:tcW w:w="1417" w:type="dxa"/>
            <w:gridSpan w:val="2"/>
            <w:shd w:val="clear" w:color="auto" w:fill="auto"/>
          </w:tcPr>
          <w:p>
            <w:pPr>
              <w:jc w:val="both"/>
              <w:rPr>
                <w:lang w:val="sr-Cyrl-CS"/>
              </w:rPr>
            </w:pPr>
            <w:r>
              <w:t>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continue"/>
            <w:shd w:val="clear" w:color="auto" w:fill="auto"/>
          </w:tcPr>
          <w:p>
            <w:pPr>
              <w:jc w:val="both"/>
              <w:rPr>
                <w:lang w:val="sr-Cyrl-CS"/>
              </w:rPr>
            </w:pPr>
          </w:p>
        </w:tc>
        <w:tc>
          <w:tcPr>
            <w:tcW w:w="6100" w:type="dxa"/>
            <w:gridSpan w:val="8"/>
            <w:shd w:val="clear" w:color="auto" w:fill="auto"/>
          </w:tcPr>
          <w:p>
            <w:pPr>
              <w:jc w:val="both"/>
              <w:rPr>
                <w:lang w:val="sr-Cyrl-CS"/>
              </w:rPr>
            </w:pPr>
            <w:r>
              <w:rPr>
                <w:lang w:val="sr-Cyrl-CS"/>
              </w:rPr>
              <w:t>Фонд 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continue"/>
            <w:shd w:val="clear" w:color="auto" w:fill="auto"/>
          </w:tcPr>
          <w:p>
            <w:pPr>
              <w:jc w:val="both"/>
              <w:rPr>
                <w:lang w:val="sr-Cyrl-CS"/>
              </w:rPr>
            </w:pPr>
          </w:p>
        </w:tc>
        <w:tc>
          <w:tcPr>
            <w:tcW w:w="997" w:type="dxa"/>
            <w:shd w:val="clear" w:color="auto" w:fill="auto"/>
          </w:tcPr>
          <w:p>
            <w:pPr>
              <w:jc w:val="both"/>
              <w:rPr>
                <w:lang w:val="sr-Cyrl-CS"/>
              </w:rPr>
            </w:pPr>
            <w:r>
              <w:rPr>
                <w:lang w:val="sr-Cyrl-CS"/>
              </w:rPr>
              <w:t>нед.</w:t>
            </w:r>
          </w:p>
        </w:tc>
        <w:tc>
          <w:tcPr>
            <w:tcW w:w="851" w:type="dxa"/>
            <w:shd w:val="clear" w:color="auto" w:fill="auto"/>
          </w:tcPr>
          <w:p>
            <w:pPr>
              <w:jc w:val="both"/>
              <w:rPr>
                <w:lang w:val="sr-Cyrl-CS"/>
              </w:rPr>
            </w:pPr>
            <w:r>
              <w:rPr>
                <w:lang w:val="sr-Cyrl-CS"/>
              </w:rPr>
              <w:t>год.</w:t>
            </w:r>
          </w:p>
        </w:tc>
        <w:tc>
          <w:tcPr>
            <w:tcW w:w="708" w:type="dxa"/>
            <w:shd w:val="clear" w:color="auto" w:fill="auto"/>
          </w:tcPr>
          <w:p>
            <w:pPr>
              <w:jc w:val="both"/>
              <w:rPr>
                <w:lang w:val="sr-Cyrl-CS"/>
              </w:rPr>
            </w:pPr>
            <w:r>
              <w:rPr>
                <w:lang w:val="sr-Cyrl-CS"/>
              </w:rPr>
              <w:t>нед.</w:t>
            </w:r>
          </w:p>
        </w:tc>
        <w:tc>
          <w:tcPr>
            <w:tcW w:w="709" w:type="dxa"/>
            <w:shd w:val="clear" w:color="auto" w:fill="auto"/>
          </w:tcPr>
          <w:p>
            <w:pPr>
              <w:jc w:val="both"/>
              <w:rPr>
                <w:lang w:val="sr-Cyrl-CS"/>
              </w:rPr>
            </w:pPr>
            <w:r>
              <w:rPr>
                <w:lang w:val="sr-Cyrl-CS"/>
              </w:rPr>
              <w:t>год.</w:t>
            </w:r>
          </w:p>
        </w:tc>
        <w:tc>
          <w:tcPr>
            <w:tcW w:w="709" w:type="dxa"/>
            <w:shd w:val="clear" w:color="auto" w:fill="auto"/>
          </w:tcPr>
          <w:p>
            <w:pPr>
              <w:jc w:val="both"/>
              <w:rPr>
                <w:lang w:val="sr-Cyrl-CS"/>
              </w:rPr>
            </w:pPr>
            <w:r>
              <w:rPr>
                <w:lang w:val="sr-Cyrl-CS"/>
              </w:rPr>
              <w:t>нед.</w:t>
            </w:r>
          </w:p>
        </w:tc>
        <w:tc>
          <w:tcPr>
            <w:tcW w:w="709" w:type="dxa"/>
            <w:shd w:val="clear" w:color="auto" w:fill="auto"/>
          </w:tcPr>
          <w:p>
            <w:pPr>
              <w:jc w:val="both"/>
              <w:rPr>
                <w:lang w:val="sr-Cyrl-CS"/>
              </w:rPr>
            </w:pPr>
            <w:r>
              <w:rPr>
                <w:lang w:val="sr-Cyrl-CS"/>
              </w:rPr>
              <w:t>год.</w:t>
            </w:r>
          </w:p>
        </w:tc>
        <w:tc>
          <w:tcPr>
            <w:tcW w:w="708" w:type="dxa"/>
            <w:shd w:val="clear" w:color="auto" w:fill="auto"/>
          </w:tcPr>
          <w:p>
            <w:pPr>
              <w:jc w:val="both"/>
              <w:rPr>
                <w:lang w:val="sr-Cyrl-CS"/>
              </w:rPr>
            </w:pPr>
            <w:r>
              <w:rPr>
                <w:lang w:val="sr-Cyrl-CS"/>
              </w:rPr>
              <w:t>нед.</w:t>
            </w:r>
          </w:p>
        </w:tc>
        <w:tc>
          <w:tcPr>
            <w:tcW w:w="709" w:type="dxa"/>
            <w:shd w:val="clear" w:color="auto" w:fill="auto"/>
          </w:tcPr>
          <w:p>
            <w:pPr>
              <w:jc w:val="both"/>
              <w:rPr>
                <w:lang w:val="sr-Cyrl-CS"/>
              </w:rPr>
            </w:pPr>
            <w:r>
              <w:rPr>
                <w:lang w:val="sr-Cyrl-CS"/>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shd w:val="clear" w:color="auto" w:fill="auto"/>
          </w:tcPr>
          <w:p>
            <w:pPr>
              <w:jc w:val="both"/>
              <w:rPr>
                <w:lang w:val="sr-Cyrl-CS"/>
              </w:rPr>
            </w:pPr>
            <w:r>
              <w:rPr>
                <w:lang w:val="sr-Cyrl-CS"/>
              </w:rPr>
              <w:t>Инструмент-соло певање</w:t>
            </w:r>
          </w:p>
        </w:tc>
        <w:tc>
          <w:tcPr>
            <w:tcW w:w="997" w:type="dxa"/>
            <w:shd w:val="clear" w:color="auto" w:fill="auto"/>
          </w:tcPr>
          <w:p>
            <w:pPr>
              <w:jc w:val="both"/>
              <w:rPr>
                <w:lang w:val="sr-Cyrl-CS"/>
              </w:rPr>
            </w:pPr>
            <w:r>
              <w:rPr>
                <w:lang w:val="sr-Cyrl-CS"/>
              </w:rPr>
              <w:t>2</w:t>
            </w:r>
          </w:p>
        </w:tc>
        <w:tc>
          <w:tcPr>
            <w:tcW w:w="851" w:type="dxa"/>
            <w:shd w:val="clear" w:color="auto" w:fill="auto"/>
          </w:tcPr>
          <w:p>
            <w:pPr>
              <w:jc w:val="both"/>
              <w:rPr>
                <w:lang w:val="sr-Cyrl-CS"/>
              </w:rPr>
            </w:pPr>
            <w:r>
              <w:rPr>
                <w:lang w:val="sr-Cyrl-CS"/>
              </w:rPr>
              <w:t>70</w:t>
            </w:r>
          </w:p>
        </w:tc>
        <w:tc>
          <w:tcPr>
            <w:tcW w:w="708"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708" w:type="dxa"/>
            <w:shd w:val="clear" w:color="auto" w:fill="auto"/>
          </w:tcPr>
          <w:p>
            <w:pPr>
              <w:jc w:val="both"/>
              <w:rPr>
                <w:lang w:val="sr-Cyrl-CS"/>
              </w:rPr>
            </w:pPr>
            <w:r>
              <w:rPr>
                <w:lang w:val="sr-Cyrl-CS"/>
              </w:rPr>
              <w:t>2</w:t>
            </w:r>
          </w:p>
        </w:tc>
        <w:tc>
          <w:tcPr>
            <w:tcW w:w="709" w:type="dxa"/>
            <w:shd w:val="clear" w:color="auto" w:fill="auto"/>
          </w:tcPr>
          <w:p>
            <w:pPr>
              <w:jc w:val="both"/>
              <w:rPr>
                <w:lang w:val="sr-Latn-RS"/>
              </w:rPr>
            </w:pPr>
            <w:r>
              <w:rPr>
                <w:lang w:val="sr-Latn-RS"/>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shd w:val="clear" w:color="auto" w:fill="auto"/>
          </w:tcPr>
          <w:p>
            <w:pPr>
              <w:jc w:val="both"/>
              <w:rPr>
                <w:lang w:val="sr-Cyrl-CS"/>
              </w:rPr>
            </w:pPr>
            <w:r>
              <w:rPr>
                <w:lang w:val="sr-Cyrl-CS"/>
              </w:rPr>
              <w:t>Солфеђо</w:t>
            </w:r>
          </w:p>
        </w:tc>
        <w:tc>
          <w:tcPr>
            <w:tcW w:w="997" w:type="dxa"/>
            <w:shd w:val="clear" w:color="auto" w:fill="auto"/>
          </w:tcPr>
          <w:p>
            <w:pPr>
              <w:jc w:val="both"/>
              <w:rPr>
                <w:lang w:val="sr-Cyrl-CS"/>
              </w:rPr>
            </w:pPr>
            <w:r>
              <w:rPr>
                <w:lang w:val="sr-Cyrl-CS"/>
              </w:rPr>
              <w:t>2</w:t>
            </w:r>
          </w:p>
        </w:tc>
        <w:tc>
          <w:tcPr>
            <w:tcW w:w="851" w:type="dxa"/>
            <w:shd w:val="clear" w:color="auto" w:fill="auto"/>
          </w:tcPr>
          <w:p>
            <w:pPr>
              <w:jc w:val="both"/>
              <w:rPr>
                <w:lang w:val="sr-Cyrl-CS"/>
              </w:rPr>
            </w:pPr>
            <w:r>
              <w:rPr>
                <w:lang w:val="sr-Cyrl-CS"/>
              </w:rPr>
              <w:t>70</w:t>
            </w:r>
          </w:p>
        </w:tc>
        <w:tc>
          <w:tcPr>
            <w:tcW w:w="708"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709" w:type="dxa"/>
            <w:shd w:val="clear" w:color="auto" w:fill="auto"/>
          </w:tcPr>
          <w:p>
            <w:pPr>
              <w:jc w:val="both"/>
              <w:rPr>
                <w:lang w:val="sr-Cyrl-CS"/>
              </w:rPr>
            </w:pPr>
            <w:r>
              <w:rPr>
                <w:lang w:val="sr-Cyrl-CS"/>
              </w:rPr>
              <w:t>2</w:t>
            </w:r>
          </w:p>
        </w:tc>
        <w:tc>
          <w:tcPr>
            <w:tcW w:w="709" w:type="dxa"/>
            <w:shd w:val="clear" w:color="auto" w:fill="auto"/>
          </w:tcPr>
          <w:p>
            <w:pPr>
              <w:jc w:val="both"/>
              <w:rPr>
                <w:lang w:val="sr-Cyrl-CS"/>
              </w:rPr>
            </w:pPr>
            <w:r>
              <w:rPr>
                <w:lang w:val="sr-Cyrl-CS"/>
              </w:rPr>
              <w:t>70</w:t>
            </w:r>
          </w:p>
        </w:tc>
        <w:tc>
          <w:tcPr>
            <w:tcW w:w="708" w:type="dxa"/>
            <w:shd w:val="clear" w:color="auto" w:fill="auto"/>
          </w:tcPr>
          <w:p>
            <w:pPr>
              <w:jc w:val="both"/>
              <w:rPr>
                <w:lang w:val="sr-Cyrl-CS"/>
              </w:rPr>
            </w:pPr>
            <w:r>
              <w:rPr>
                <w:lang w:val="sr-Cyrl-CS"/>
              </w:rPr>
              <w:t>2</w:t>
            </w:r>
          </w:p>
        </w:tc>
        <w:tc>
          <w:tcPr>
            <w:tcW w:w="709" w:type="dxa"/>
            <w:shd w:val="clear" w:color="auto" w:fill="auto"/>
          </w:tcPr>
          <w:p>
            <w:pPr>
              <w:jc w:val="both"/>
              <w:rPr>
                <w:lang w:val="sr-Latn-RS"/>
              </w:rPr>
            </w:pPr>
            <w:r>
              <w:rPr>
                <w:lang w:val="sr-Latn-RS"/>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shd w:val="clear" w:color="auto" w:fill="auto"/>
          </w:tcPr>
          <w:p>
            <w:pPr>
              <w:jc w:val="both"/>
              <w:rPr>
                <w:lang w:val="sr-Cyrl-CS"/>
              </w:rPr>
            </w:pPr>
            <w:r>
              <w:rPr>
                <w:lang w:val="sr-Cyrl-CS"/>
              </w:rPr>
              <w:t>Теорија музике</w:t>
            </w:r>
          </w:p>
        </w:tc>
        <w:tc>
          <w:tcPr>
            <w:tcW w:w="997" w:type="dxa"/>
            <w:shd w:val="clear" w:color="auto" w:fill="auto"/>
          </w:tcPr>
          <w:p>
            <w:pPr>
              <w:jc w:val="both"/>
            </w:pPr>
            <w:r>
              <w:t>-</w:t>
            </w:r>
          </w:p>
        </w:tc>
        <w:tc>
          <w:tcPr>
            <w:tcW w:w="851" w:type="dxa"/>
            <w:shd w:val="clear" w:color="auto" w:fill="auto"/>
          </w:tcPr>
          <w:p>
            <w:pPr>
              <w:jc w:val="both"/>
            </w:pPr>
            <w:r>
              <w:t>-</w:t>
            </w:r>
          </w:p>
        </w:tc>
        <w:tc>
          <w:tcPr>
            <w:tcW w:w="708"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709" w:type="dxa"/>
            <w:shd w:val="clear" w:color="auto" w:fill="auto"/>
          </w:tcPr>
          <w:p>
            <w:pPr>
              <w:jc w:val="both"/>
              <w:rPr>
                <w:lang w:val="sr-Cyrl-CS"/>
              </w:rPr>
            </w:pPr>
            <w:r>
              <w:rPr>
                <w:lang w:val="sr-Cyrl-CS"/>
              </w:rPr>
              <w:t>-</w:t>
            </w:r>
          </w:p>
        </w:tc>
        <w:tc>
          <w:tcPr>
            <w:tcW w:w="708" w:type="dxa"/>
            <w:shd w:val="clear" w:color="auto" w:fill="auto"/>
          </w:tcPr>
          <w:p>
            <w:pPr>
              <w:jc w:val="both"/>
              <w:rPr>
                <w:lang w:val="sr-Cyrl-CS"/>
              </w:rPr>
            </w:pPr>
            <w:r>
              <w:rPr>
                <w:lang w:val="sr-Cyrl-CS"/>
              </w:rPr>
              <w:t>1</w:t>
            </w:r>
          </w:p>
        </w:tc>
        <w:tc>
          <w:tcPr>
            <w:tcW w:w="709" w:type="dxa"/>
            <w:shd w:val="clear" w:color="auto" w:fill="auto"/>
          </w:tcPr>
          <w:p>
            <w:pPr>
              <w:jc w:val="both"/>
              <w:rPr>
                <w:lang w:val="sr-Latn-RS"/>
              </w:rPr>
            </w:pPr>
            <w:r>
              <w:rPr>
                <w:lang w:val="sr-Cyrl-CS"/>
              </w:rPr>
              <w:t>3</w:t>
            </w:r>
            <w:r>
              <w:rPr>
                <w:lang w:val="sr-Latn-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shd w:val="clear" w:color="auto" w:fill="auto"/>
          </w:tcPr>
          <w:p>
            <w:pPr>
              <w:jc w:val="both"/>
              <w:rPr>
                <w:lang w:val="sr-Cyrl-CS"/>
              </w:rPr>
            </w:pPr>
            <w:r>
              <w:rPr>
                <w:lang w:val="sr-Cyrl-CS"/>
              </w:rPr>
              <w:t>Упоредни клавир</w:t>
            </w:r>
          </w:p>
        </w:tc>
        <w:tc>
          <w:tcPr>
            <w:tcW w:w="997" w:type="dxa"/>
            <w:shd w:val="clear" w:color="auto" w:fill="auto"/>
          </w:tcPr>
          <w:p>
            <w:pPr>
              <w:jc w:val="both"/>
              <w:rPr>
                <w:lang w:val="sr-Cyrl-CS"/>
              </w:rPr>
            </w:pPr>
            <w:r>
              <w:rPr>
                <w:lang w:val="sr-Cyrl-CS"/>
              </w:rPr>
              <w:t>1</w:t>
            </w:r>
          </w:p>
        </w:tc>
        <w:tc>
          <w:tcPr>
            <w:tcW w:w="851" w:type="dxa"/>
            <w:shd w:val="clear" w:color="auto" w:fill="auto"/>
          </w:tcPr>
          <w:p>
            <w:pPr>
              <w:jc w:val="both"/>
              <w:rPr>
                <w:lang w:val="sr-Cyrl-CS"/>
              </w:rPr>
            </w:pPr>
            <w:r>
              <w:rPr>
                <w:lang w:val="sr-Cyrl-CS"/>
              </w:rPr>
              <w:t>35</w:t>
            </w:r>
          </w:p>
        </w:tc>
        <w:tc>
          <w:tcPr>
            <w:tcW w:w="708" w:type="dxa"/>
            <w:shd w:val="clear" w:color="auto" w:fill="auto"/>
          </w:tcPr>
          <w:p>
            <w:pPr>
              <w:jc w:val="both"/>
              <w:rPr>
                <w:lang w:val="sr-Cyrl-CS"/>
              </w:rPr>
            </w:pPr>
            <w:r>
              <w:rPr>
                <w:lang w:val="sr-Cyrl-CS"/>
              </w:rPr>
              <w:t>1</w:t>
            </w:r>
          </w:p>
        </w:tc>
        <w:tc>
          <w:tcPr>
            <w:tcW w:w="709" w:type="dxa"/>
            <w:shd w:val="clear" w:color="auto" w:fill="auto"/>
          </w:tcPr>
          <w:p>
            <w:pPr>
              <w:jc w:val="both"/>
              <w:rPr>
                <w:lang w:val="sr-Cyrl-CS"/>
              </w:rPr>
            </w:pPr>
            <w:r>
              <w:rPr>
                <w:lang w:val="sr-Cyrl-CS"/>
              </w:rPr>
              <w:t>35</w:t>
            </w:r>
          </w:p>
        </w:tc>
        <w:tc>
          <w:tcPr>
            <w:tcW w:w="709" w:type="dxa"/>
            <w:shd w:val="clear" w:color="auto" w:fill="auto"/>
          </w:tcPr>
          <w:p>
            <w:pPr>
              <w:jc w:val="both"/>
              <w:rPr>
                <w:lang w:val="sr-Cyrl-CS"/>
              </w:rPr>
            </w:pPr>
            <w:r>
              <w:rPr>
                <w:lang w:val="sr-Cyrl-CS"/>
              </w:rPr>
              <w:t>1</w:t>
            </w:r>
          </w:p>
        </w:tc>
        <w:tc>
          <w:tcPr>
            <w:tcW w:w="709" w:type="dxa"/>
            <w:shd w:val="clear" w:color="auto" w:fill="auto"/>
          </w:tcPr>
          <w:p>
            <w:pPr>
              <w:jc w:val="both"/>
              <w:rPr>
                <w:lang w:val="sr-Cyrl-CS"/>
              </w:rPr>
            </w:pPr>
            <w:r>
              <w:rPr>
                <w:lang w:val="sr-Cyrl-CS"/>
              </w:rPr>
              <w:t>35</w:t>
            </w:r>
          </w:p>
        </w:tc>
        <w:tc>
          <w:tcPr>
            <w:tcW w:w="708" w:type="dxa"/>
            <w:shd w:val="clear" w:color="auto" w:fill="auto"/>
          </w:tcPr>
          <w:p>
            <w:pPr>
              <w:jc w:val="both"/>
              <w:rPr>
                <w:lang w:val="sr-Cyrl-CS"/>
              </w:rPr>
            </w:pPr>
            <w:r>
              <w:rPr>
                <w:lang w:val="sr-Cyrl-CS"/>
              </w:rPr>
              <w:t>1</w:t>
            </w:r>
          </w:p>
        </w:tc>
        <w:tc>
          <w:tcPr>
            <w:tcW w:w="709" w:type="dxa"/>
            <w:shd w:val="clear" w:color="auto" w:fill="auto"/>
          </w:tcPr>
          <w:p>
            <w:pPr>
              <w:jc w:val="both"/>
              <w:rPr>
                <w:lang w:val="sr-Cyrl-RS"/>
              </w:rPr>
            </w:pPr>
            <w:r>
              <w:rPr>
                <w:lang w:val="sr-Cyrl-R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shd w:val="clear" w:color="auto" w:fill="auto"/>
          </w:tcPr>
          <w:p>
            <w:pPr>
              <w:jc w:val="both"/>
              <w:rPr>
                <w:lang w:val="sr-Cyrl-CS"/>
              </w:rPr>
            </w:pPr>
            <w:r>
              <w:rPr>
                <w:lang w:val="sr-Cyrl-CS"/>
              </w:rPr>
              <w:t>СВЕГА</w:t>
            </w:r>
          </w:p>
        </w:tc>
        <w:tc>
          <w:tcPr>
            <w:tcW w:w="997" w:type="dxa"/>
            <w:shd w:val="clear" w:color="auto" w:fill="auto"/>
          </w:tcPr>
          <w:p>
            <w:pPr>
              <w:jc w:val="both"/>
              <w:rPr>
                <w:lang w:val="sr-Cyrl-RS"/>
              </w:rPr>
            </w:pPr>
            <w:r>
              <w:rPr>
                <w:lang w:val="sr-Cyrl-RS"/>
              </w:rPr>
              <w:t>5</w:t>
            </w:r>
          </w:p>
        </w:tc>
        <w:tc>
          <w:tcPr>
            <w:tcW w:w="851" w:type="dxa"/>
            <w:shd w:val="clear" w:color="auto" w:fill="auto"/>
          </w:tcPr>
          <w:p>
            <w:pPr>
              <w:jc w:val="both"/>
              <w:rPr>
                <w:lang w:val="sr-Cyrl-RS"/>
              </w:rPr>
            </w:pPr>
            <w:r>
              <w:rPr>
                <w:lang w:val="sr-Cyrl-CS"/>
              </w:rPr>
              <w:t>1</w:t>
            </w:r>
            <w:r>
              <w:rPr>
                <w:lang w:val="sr-Cyrl-RS"/>
              </w:rPr>
              <w:t>75</w:t>
            </w:r>
          </w:p>
        </w:tc>
        <w:tc>
          <w:tcPr>
            <w:tcW w:w="708" w:type="dxa"/>
            <w:shd w:val="clear" w:color="auto" w:fill="auto"/>
          </w:tcPr>
          <w:p>
            <w:pPr>
              <w:jc w:val="both"/>
              <w:rPr>
                <w:lang w:val="sr-Cyrl-CS"/>
              </w:rPr>
            </w:pPr>
            <w:r>
              <w:rPr>
                <w:lang w:val="sr-Cyrl-CS"/>
              </w:rPr>
              <w:t>5</w:t>
            </w:r>
          </w:p>
        </w:tc>
        <w:tc>
          <w:tcPr>
            <w:tcW w:w="709" w:type="dxa"/>
            <w:shd w:val="clear" w:color="auto" w:fill="auto"/>
          </w:tcPr>
          <w:p>
            <w:pPr>
              <w:jc w:val="both"/>
              <w:rPr>
                <w:lang w:val="sr-Cyrl-CS"/>
              </w:rPr>
            </w:pPr>
            <w:r>
              <w:rPr>
                <w:lang w:val="sr-Cyrl-CS"/>
              </w:rPr>
              <w:t>175</w:t>
            </w:r>
          </w:p>
        </w:tc>
        <w:tc>
          <w:tcPr>
            <w:tcW w:w="709" w:type="dxa"/>
            <w:shd w:val="clear" w:color="auto" w:fill="auto"/>
          </w:tcPr>
          <w:p>
            <w:pPr>
              <w:jc w:val="both"/>
              <w:rPr>
                <w:lang w:val="sr-Cyrl-CS"/>
              </w:rPr>
            </w:pPr>
            <w:r>
              <w:rPr>
                <w:lang w:val="sr-Cyrl-CS"/>
              </w:rPr>
              <w:t>5</w:t>
            </w:r>
          </w:p>
        </w:tc>
        <w:tc>
          <w:tcPr>
            <w:tcW w:w="709" w:type="dxa"/>
            <w:shd w:val="clear" w:color="auto" w:fill="auto"/>
          </w:tcPr>
          <w:p>
            <w:pPr>
              <w:jc w:val="both"/>
              <w:rPr>
                <w:lang w:val="sr-Cyrl-CS"/>
              </w:rPr>
            </w:pPr>
            <w:r>
              <w:rPr>
                <w:lang w:val="sr-Cyrl-CS"/>
              </w:rPr>
              <w:t>175</w:t>
            </w:r>
          </w:p>
        </w:tc>
        <w:tc>
          <w:tcPr>
            <w:tcW w:w="708" w:type="dxa"/>
            <w:shd w:val="clear" w:color="auto" w:fill="auto"/>
          </w:tcPr>
          <w:p>
            <w:pPr>
              <w:jc w:val="both"/>
              <w:rPr>
                <w:lang w:val="sr-Cyrl-CS"/>
              </w:rPr>
            </w:pPr>
            <w:r>
              <w:rPr>
                <w:lang w:val="sr-Cyrl-CS"/>
              </w:rPr>
              <w:t>6</w:t>
            </w:r>
          </w:p>
        </w:tc>
        <w:tc>
          <w:tcPr>
            <w:tcW w:w="709" w:type="dxa"/>
            <w:shd w:val="clear" w:color="auto" w:fill="auto"/>
          </w:tcPr>
          <w:p>
            <w:pPr>
              <w:jc w:val="both"/>
              <w:rPr>
                <w:lang w:val="sr-Cyrl-RS"/>
              </w:rPr>
            </w:pPr>
            <w:r>
              <w:rPr>
                <w:lang w:val="sr-Cyrl-CS"/>
              </w:rPr>
              <w:t>198</w:t>
            </w:r>
          </w:p>
        </w:tc>
      </w:tr>
    </w:tbl>
    <w:p>
      <w:pPr>
        <w:jc w:val="both"/>
        <w:rPr>
          <w:lang w:val="sr-Cyrl-CS"/>
        </w:rPr>
      </w:pPr>
    </w:p>
    <w:p>
      <w:pPr>
        <w:jc w:val="both"/>
        <w:rPr>
          <w:lang w:val="sr-Cyrl-CS"/>
        </w:rPr>
      </w:pPr>
      <w:r>
        <w:rPr>
          <w:lang w:val="sr-Cyrl-CS"/>
        </w:rPr>
        <w:t>Годишњи испити, припремна настава, разредни испити, смотре, пријемни и поправни испити обављају се у јунском редовном и августовском року-поправном, а за ванредне ученике постоји и јануарски</w:t>
      </w:r>
      <w:r>
        <w:rPr>
          <w:lang w:val="sr-Latn-RS"/>
        </w:rPr>
        <w:t xml:space="preserve"> </w:t>
      </w:r>
      <w:r>
        <w:rPr>
          <w:lang w:val="sr-Cyrl-RS"/>
        </w:rPr>
        <w:t>(фебруарски)</w:t>
      </w:r>
      <w:r>
        <w:rPr>
          <w:lang w:val="sr-Cyrl-CS"/>
        </w:rPr>
        <w:t xml:space="preserve"> рок, као и за ученике који убрзано напредују.</w:t>
      </w:r>
    </w:p>
    <w:p>
      <w:pPr>
        <w:jc w:val="both"/>
        <w:rPr>
          <w:lang w:val="sr-Cyrl-CS"/>
        </w:rPr>
      </w:pPr>
      <w:r>
        <w:rPr>
          <w:lang w:val="sr-Cyrl-CS"/>
        </w:rPr>
        <w:t>Редовна настава се одвија у (6) шест радних дана, од 8 до 20 часова. Одмори од (10) минута после сваког трећег часа, у нормалним условима рада.</w:t>
      </w:r>
    </w:p>
    <w:p>
      <w:pPr>
        <w:jc w:val="both"/>
        <w:rPr>
          <w:lang w:val="sr-Cyrl-CS"/>
        </w:rPr>
      </w:pPr>
      <w:r>
        <w:rPr>
          <w:lang w:val="sr-Cyrl-CS"/>
        </w:rPr>
        <w:t>Због пандемије вируса ковида  19, која још увек траје,  врши се редовно проветравање свих просторија, обавезно за време сваког школског одмора и између смена, искључиво природним путем ( отварањем прозора ). Дезинфекција простора се врши када се мењају смене ученика.</w:t>
      </w:r>
    </w:p>
    <w:p>
      <w:pPr>
        <w:jc w:val="both"/>
        <w:rPr>
          <w:lang w:val="sr-Cyrl-CS"/>
        </w:rPr>
      </w:pPr>
      <w:r>
        <w:rPr>
          <w:lang w:val="sr-Cyrl-CS"/>
        </w:rPr>
        <w:t>У  нашој школи настава се одвија непосредним путем, а у случају   варедних околности  настава ће се изводити на даљину, он лајн путем, односно  настава ће се организовати  у складу са дописом Министарства просвете, које буде достављено школама.</w:t>
      </w:r>
    </w:p>
    <w:p>
      <w:pPr>
        <w:jc w:val="both"/>
        <w:rPr>
          <w:lang w:val="sr-Cyrl-CS"/>
        </w:rPr>
      </w:pPr>
      <w:r>
        <w:rPr>
          <w:lang w:val="sr-Cyrl-CS"/>
        </w:rPr>
        <w:t>Ч</w:t>
      </w:r>
      <w:r>
        <w:rPr>
          <w:lang w:val="sr-Cyrl-RS"/>
        </w:rPr>
        <w:t xml:space="preserve">асови  индивидуалне  наставе  у првом циклусу трају  30  минута, а часови  групне  наставе   трају  45 минута.   Наставу ученици похађају у преподневној смени. Смене се мењају на 15 дана. </w:t>
      </w:r>
    </w:p>
    <w:p>
      <w:pPr>
        <w:jc w:val="both"/>
        <w:rPr>
          <w:lang w:val="sr-Cyrl-RS"/>
        </w:rPr>
      </w:pPr>
      <w:r>
        <w:rPr>
          <w:lang w:val="sr-Cyrl-CS"/>
        </w:rPr>
        <w:t>Ч</w:t>
      </w:r>
      <w:r>
        <w:rPr>
          <w:lang w:val="sr-Cyrl-RS"/>
        </w:rPr>
        <w:t>асови  индивидуалне  и групне   наставе  у другом циклусу   трају  45  минута. Наставу ученици похађају у поподневној смени.   Смене се мењају на 15 дана.</w:t>
      </w:r>
    </w:p>
    <w:p>
      <w:pPr>
        <w:jc w:val="both"/>
        <w:rPr>
          <w:lang w:val="sr-Cyrl-CS"/>
        </w:rPr>
      </w:pPr>
      <w:r>
        <w:rPr>
          <w:lang w:val="sr-Cyrl-CS"/>
        </w:rPr>
        <w:t>У случају ванредних  околности, организоваће се настава на даљину, у складу са дописом Министарства просвете.  Праћење, вредновање  и оцењивање ученика обавиће се у току непосредног образовно – васпитног рада а уколико буде било потребе и  у току остваривања наставе на даљину, а све у складу са прописима којима се уређује оцењивање ученика у основном образовању и васпитању.</w:t>
      </w:r>
    </w:p>
    <w:p>
      <w:pPr>
        <w:jc w:val="both"/>
        <w:rPr>
          <w:lang w:val="sr-Cyrl-CS"/>
        </w:rPr>
      </w:pPr>
    </w:p>
    <w:p>
      <w:pPr>
        <w:jc w:val="both"/>
        <w:rPr>
          <w:lang w:val="sr-Cyrl-CS"/>
        </w:rPr>
      </w:pPr>
    </w:p>
    <w:p>
      <w:pPr>
        <w:jc w:val="both"/>
        <w:rPr>
          <w:lang w:val="sr-Cyrl-CS"/>
        </w:rPr>
      </w:pPr>
    </w:p>
    <w:p>
      <w:pPr>
        <w:jc w:val="both"/>
        <w:rPr>
          <w:b/>
          <w:lang w:val="sr-Cyrl-CS"/>
        </w:rPr>
      </w:pPr>
      <w:r>
        <w:rPr>
          <w:b/>
          <w:lang w:val="sr-Cyrl-CS"/>
        </w:rPr>
        <w:t>-</w:t>
      </w:r>
      <w:r>
        <w:rPr>
          <w:b/>
          <w:lang w:val="ru-RU"/>
        </w:rPr>
        <w:t xml:space="preserve"> </w:t>
      </w:r>
      <w:r>
        <w:rPr>
          <w:b/>
          <w:lang w:val="sr-Cyrl-CS"/>
        </w:rPr>
        <w:t>Трајање часова по разредима и предметима</w:t>
      </w:r>
    </w:p>
    <w:p>
      <w:pPr>
        <w:jc w:val="both"/>
        <w:rPr>
          <w:lang w:val="sr-Cyrl-CS"/>
        </w:rPr>
      </w:pPr>
      <w:r>
        <w:rPr>
          <w:lang w:val="sr-Cyrl-RS"/>
        </w:rPr>
        <w:t xml:space="preserve"> </w:t>
      </w:r>
      <w:r>
        <w:rPr>
          <w:lang w:val="sr-Cyrl-CS"/>
        </w:rPr>
        <w:t xml:space="preserve"> Часови групне наставе (солфеђо, теорија хор и камерна музика) ће трајати 45 минута, док часови индивидуалне наставе  за ученике првог циклуса  трају   30 минута, а за ученике другог циклуса  трају   45 минута.</w:t>
      </w:r>
    </w:p>
    <w:p>
      <w:pPr>
        <w:jc w:val="both"/>
        <w:rPr>
          <w:lang w:val="sr-Cyrl-CS"/>
        </w:rPr>
      </w:pPr>
      <w:r>
        <w:rPr>
          <w:lang w:val="sr-Cyrl-CS"/>
        </w:rPr>
        <w:t>Инструментална настава се изводи два пута недељно и то:</w:t>
      </w:r>
    </w:p>
    <w:p>
      <w:pPr>
        <w:jc w:val="both"/>
        <w:rPr>
          <w:lang w:val="ru-RU"/>
        </w:rPr>
      </w:pPr>
      <w:r>
        <w:rPr>
          <w:lang w:val="sr-Cyrl-CS"/>
        </w:rPr>
        <w:t>За шестогодишњу школу     -</w:t>
      </w:r>
      <w:r>
        <w:rPr>
          <w:lang w:val="ru-RU"/>
        </w:rPr>
        <w:t xml:space="preserve"> </w:t>
      </w:r>
      <w:r>
        <w:t>I</w:t>
      </w:r>
      <w:r>
        <w:rPr>
          <w:lang w:val="ru-RU"/>
        </w:rPr>
        <w:t xml:space="preserve">, </w:t>
      </w:r>
      <w:r>
        <w:t>II</w:t>
      </w:r>
      <w:r>
        <w:rPr>
          <w:lang w:val="ru-RU"/>
        </w:rPr>
        <w:t xml:space="preserve"> и </w:t>
      </w:r>
      <w:r>
        <w:t>III</w:t>
      </w:r>
      <w:r>
        <w:rPr>
          <w:lang w:val="ru-RU"/>
        </w:rPr>
        <w:t xml:space="preserve"> разред – час траје 30 мин.</w:t>
      </w:r>
    </w:p>
    <w:p>
      <w:pPr>
        <w:jc w:val="both"/>
        <w:rPr>
          <w:lang w:val="ru-RU"/>
        </w:rPr>
      </w:pPr>
      <w:r>
        <w:rPr>
          <w:lang w:val="ru-RU"/>
        </w:rPr>
        <w:t xml:space="preserve">- </w:t>
      </w:r>
      <w:r>
        <w:t>IV</w:t>
      </w:r>
      <w:r>
        <w:rPr>
          <w:lang w:val="sr-Cyrl-CS"/>
        </w:rPr>
        <w:t>,</w:t>
      </w:r>
      <w:r>
        <w:rPr>
          <w:lang w:val="ru-RU"/>
        </w:rPr>
        <w:t xml:space="preserve"> </w:t>
      </w:r>
      <w:r>
        <w:t>V</w:t>
      </w:r>
      <w:r>
        <w:rPr>
          <w:lang w:val="sr-Cyrl-CS"/>
        </w:rPr>
        <w:t xml:space="preserve"> и</w:t>
      </w:r>
      <w:r>
        <w:rPr>
          <w:lang w:val="ru-RU"/>
        </w:rPr>
        <w:t xml:space="preserve"> </w:t>
      </w:r>
      <w:r>
        <w:t>VI</w:t>
      </w:r>
      <w:r>
        <w:rPr>
          <w:lang w:val="sr-Cyrl-CS"/>
        </w:rPr>
        <w:t xml:space="preserve"> разред – час траје 45 мин.</w:t>
      </w:r>
    </w:p>
    <w:p>
      <w:pPr>
        <w:jc w:val="both"/>
        <w:rPr>
          <w:lang w:val="ru-RU"/>
        </w:rPr>
      </w:pPr>
      <w:r>
        <w:rPr>
          <w:lang w:val="sr-Cyrl-CS"/>
        </w:rPr>
        <w:t xml:space="preserve">За четворогодишњу школу  - </w:t>
      </w:r>
      <w:r>
        <w:t>I</w:t>
      </w:r>
      <w:r>
        <w:rPr>
          <w:lang w:val="ru-RU"/>
        </w:rPr>
        <w:t xml:space="preserve">  и </w:t>
      </w:r>
      <w:r>
        <w:t>II</w:t>
      </w:r>
      <w:r>
        <w:rPr>
          <w:lang w:val="ru-RU"/>
        </w:rPr>
        <w:t xml:space="preserve"> разред – час траје 30 мин.</w:t>
      </w:r>
    </w:p>
    <w:p>
      <w:pPr>
        <w:jc w:val="both"/>
        <w:rPr>
          <w:lang w:val="ru-RU"/>
        </w:rPr>
      </w:pPr>
      <w:r>
        <w:rPr>
          <w:lang w:val="ru-RU"/>
        </w:rPr>
        <w:t xml:space="preserve">- </w:t>
      </w:r>
      <w:r>
        <w:t>III</w:t>
      </w:r>
      <w:r>
        <w:rPr>
          <w:lang w:val="ru-RU"/>
        </w:rPr>
        <w:t xml:space="preserve"> и </w:t>
      </w:r>
      <w:r>
        <w:t>IV</w:t>
      </w:r>
      <w:r>
        <w:rPr>
          <w:lang w:val="ru-RU"/>
        </w:rPr>
        <w:t xml:space="preserve"> разред – час траје 45 мин.</w:t>
      </w:r>
    </w:p>
    <w:p>
      <w:pPr>
        <w:jc w:val="both"/>
        <w:rPr>
          <w:lang w:val="sr-Cyrl-CS"/>
        </w:rPr>
      </w:pPr>
      <w:r>
        <w:rPr>
          <w:lang w:val="sr-Cyrl-CS"/>
        </w:rPr>
        <w:t>Ученици гудачког, дувачког и одсека соло певања имаће у оквиру наставе главног предмета организован и рад са корепетитором:</w:t>
      </w:r>
    </w:p>
    <w:p>
      <w:pPr>
        <w:jc w:val="both"/>
        <w:rPr>
          <w:lang w:val="sr-Cyrl-CS"/>
        </w:rPr>
      </w:pPr>
      <w:r>
        <w:rPr>
          <w:lang w:val="ru-RU"/>
        </w:rPr>
        <w:t>Час корепетиције за гудаче и дуваче у првом циклусу траје 15мин, а у другом циклусу  30 мин. недељно.</w:t>
      </w:r>
    </w:p>
    <w:p>
      <w:pPr>
        <w:jc w:val="both"/>
        <w:rPr>
          <w:lang w:val="ru-RU"/>
        </w:rPr>
      </w:pPr>
      <w:r>
        <w:rPr>
          <w:lang w:val="ru-RU"/>
        </w:rPr>
        <w:t xml:space="preserve">Час корепетиције за соло певаче у првом циклусу траје  30 мин, а </w:t>
      </w:r>
      <w:r>
        <w:rPr>
          <w:lang w:val="sr-Cyrl-RS"/>
        </w:rPr>
        <w:t>у дргом циклсу</w:t>
      </w:r>
      <w:r>
        <w:rPr>
          <w:lang w:val="sr-Cyrl-CS"/>
        </w:rPr>
        <w:t xml:space="preserve"> 45 мин. по ученику недељно.</w:t>
      </w:r>
    </w:p>
    <w:p>
      <w:pPr>
        <w:jc w:val="both"/>
        <w:rPr>
          <w:lang w:val="ru-RU"/>
        </w:rPr>
      </w:pPr>
      <w:r>
        <w:rPr>
          <w:lang w:val="ru-RU"/>
        </w:rPr>
        <w:t>Поред индивидуалне наставе изводи се и групна настава и то:</w:t>
      </w:r>
    </w:p>
    <w:p>
      <w:pPr>
        <w:jc w:val="both"/>
        <w:rPr>
          <w:lang w:val="ru-RU"/>
        </w:rPr>
      </w:pPr>
      <w:r>
        <w:rPr>
          <w:lang w:val="ru-RU"/>
        </w:rPr>
        <w:t>- Солфеђо за све разреде шестогодишње и четворогодишње школе – два часа недељно у групама, у трајању од 45  минута.</w:t>
      </w:r>
    </w:p>
    <w:p>
      <w:pPr>
        <w:jc w:val="both"/>
        <w:rPr>
          <w:lang w:val="ru-RU"/>
        </w:rPr>
      </w:pPr>
      <w:r>
        <w:rPr>
          <w:lang w:val="ru-RU"/>
        </w:rPr>
        <w:t xml:space="preserve">- Теорија музике за </w:t>
      </w:r>
      <w:r>
        <w:rPr>
          <w:lang w:val="sr-Cyrl-RS"/>
        </w:rPr>
        <w:t>завршне разреде</w:t>
      </w:r>
      <w:r>
        <w:rPr>
          <w:lang w:val="ru-RU"/>
        </w:rPr>
        <w:t xml:space="preserve"> – један час недељно, у трајању од 45 минута.</w:t>
      </w:r>
    </w:p>
    <w:p>
      <w:pPr>
        <w:rPr>
          <w:lang w:val="sr-Cyrl-RS"/>
        </w:rPr>
      </w:pPr>
      <w:r>
        <w:rPr>
          <w:lang w:val="sr-Cyrl-RS"/>
        </w:rPr>
        <w:t>У случају реализације наставе услед пандемије covida – 19,</w:t>
      </w:r>
      <w:r>
        <w:rPr>
          <w:lang w:val="sr-Cyrl-CS"/>
        </w:rPr>
        <w:t xml:space="preserve"> настава солфеђа, теорије музике, камерне музике  у матичној школи ће се изводити до 7 ученика, хор до 10 ученика. У издвојеном одељењу у Лапову настава солфеђа, теорије музике, камерна и хор ће се реализовати до 5 ученика. У издвојеном одељењу у Свилајнцу у пуном саставу, док у Великој Плани до 7 ученика солфеђо, теорија музике и камерна музика, а хор у пуном саставу. Настава солфеђа, теорије и камерне у издвојеном одељењу у Петровцу на Млави се реализује до 7 ученика, док се настава хора реализује у пуном саставу.</w:t>
      </w:r>
    </w:p>
    <w:p>
      <w:pPr>
        <w:jc w:val="both"/>
        <w:rPr>
          <w:lang w:val="sr-Cyrl-CS"/>
        </w:rPr>
      </w:pPr>
      <w:r>
        <w:rPr>
          <w:lang w:val="sr-Cyrl-CS"/>
        </w:rPr>
        <w:t>Биће организована и настава припремног разреда  (два часа недељно), којом ће бити обухваћена деца узраста 4 до 8 година.</w:t>
      </w:r>
    </w:p>
    <w:p>
      <w:pPr>
        <w:jc w:val="both"/>
        <w:rPr>
          <w:lang w:val="sr-Cyrl-CS"/>
        </w:rPr>
      </w:pPr>
    </w:p>
    <w:p>
      <w:pPr>
        <w:jc w:val="both"/>
        <w:rPr>
          <w:b/>
          <w:u w:val="single"/>
          <w:lang w:val="sr-Cyrl-CS"/>
        </w:rPr>
      </w:pPr>
      <w:r>
        <w:rPr>
          <w:b/>
          <w:u w:val="single"/>
          <w:lang w:val="sr-Cyrl-CS"/>
        </w:rPr>
        <w:t>6. Школски календар за 2022/2023. годину</w:t>
      </w:r>
    </w:p>
    <w:p>
      <w:pPr>
        <w:jc w:val="both"/>
        <w:rPr>
          <w:lang w:val="sr-Cyrl-CS"/>
        </w:rPr>
      </w:pPr>
      <w:r>
        <w:rPr>
          <w:lang w:val="sr-Cyrl-CS"/>
        </w:rPr>
        <w:t>Школа најмање  једном годишње изводи једнодневни излет за све ученике или једнодневну екскурзију уколико се постигне договор са родитељима, уз надокнаду часова.</w:t>
      </w:r>
    </w:p>
    <w:p>
      <w:pPr>
        <w:jc w:val="both"/>
        <w:rPr>
          <w:lang w:val="sr-Cyrl-CS"/>
        </w:rPr>
      </w:pPr>
      <w:r>
        <w:rPr>
          <w:lang w:val="sr-Cyrl-CS"/>
        </w:rPr>
        <w:t>-   Прво полугодиште почиње у четвртак  1. септембра 2022. године, а завршава се у петак, 30. децембра  2022. године.</w:t>
      </w:r>
    </w:p>
    <w:p>
      <w:pPr>
        <w:jc w:val="both"/>
        <w:rPr>
          <w:lang w:val="sr-Cyrl-CS"/>
        </w:rPr>
      </w:pPr>
      <w:r>
        <w:rPr>
          <w:lang w:val="sr-Cyrl-CS"/>
        </w:rPr>
        <w:t>-   Друго полугодиште почиње у понедељак, 23. јануара 2023. године, а  завршава се у уторак, 20. јуна 2023. године.  За  ученике завршног разреда друго полугодиште се завршава  у уторак, 6. јуна 2023. године.</w:t>
      </w:r>
    </w:p>
    <w:p>
      <w:pPr>
        <w:jc w:val="both"/>
        <w:rPr>
          <w:lang w:val="sr-Cyrl-CS"/>
        </w:rPr>
      </w:pPr>
      <w:r>
        <w:rPr>
          <w:lang w:val="sr-Cyrl-CS"/>
        </w:rPr>
        <w:t>-   У току школске године ученици имају зимски, пролећни и летњи распуст.</w:t>
      </w:r>
    </w:p>
    <w:p>
      <w:pPr>
        <w:jc w:val="both"/>
        <w:rPr>
          <w:lang w:val="sr-Cyrl-CS"/>
        </w:rPr>
      </w:pPr>
      <w:r>
        <w:rPr>
          <w:lang w:val="sr-Cyrl-CS"/>
        </w:rPr>
        <w:t>- Државни празник у петак 11. новембра 2022. године.</w:t>
      </w:r>
    </w:p>
    <w:p>
      <w:pPr>
        <w:jc w:val="both"/>
        <w:rPr>
          <w:lang w:val="sr-Cyrl-CS"/>
        </w:rPr>
      </w:pPr>
      <w:r>
        <w:rPr>
          <w:lang w:val="sr-Cyrl-CS"/>
        </w:rPr>
        <w:t>- Зимски распуст   почиње у понедељак,  2. јануара 2023. године, а завршава се у петак</w:t>
      </w:r>
      <w:r>
        <w:rPr>
          <w:b/>
          <w:lang w:val="sr-Cyrl-CS"/>
        </w:rPr>
        <w:t>,</w:t>
      </w:r>
      <w:r>
        <w:rPr>
          <w:lang w:val="sr-Cyrl-CS"/>
        </w:rPr>
        <w:t xml:space="preserve"> 20.јануара 2023. године.</w:t>
      </w:r>
    </w:p>
    <w:p>
      <w:pPr>
        <w:jc w:val="both"/>
        <w:rPr>
          <w:lang w:val="sr-Cyrl-CS"/>
        </w:rPr>
      </w:pPr>
      <w:r>
        <w:rPr>
          <w:lang w:val="sr-Cyrl-CS"/>
        </w:rPr>
        <w:t>-Пролећни распуст почиње у понедељак</w:t>
      </w:r>
      <w:r>
        <w:rPr>
          <w:b/>
          <w:lang w:val="sr-Cyrl-CS"/>
        </w:rPr>
        <w:t>,</w:t>
      </w:r>
      <w:r>
        <w:rPr>
          <w:lang w:val="sr-Cyrl-CS"/>
        </w:rPr>
        <w:t xml:space="preserve"> 10. априла 2023. године, а завршава се у уторак, 18. априла 2023. године.</w:t>
      </w:r>
    </w:p>
    <w:p>
      <w:pPr>
        <w:jc w:val="both"/>
        <w:rPr>
          <w:lang w:val="sr-Cyrl-CS"/>
        </w:rPr>
      </w:pPr>
      <w:r>
        <w:rPr>
          <w:lang w:val="sr-Cyrl-CS"/>
        </w:rPr>
        <w:t>-Летњи распуст почиње у среду, 21. јуна 2023. године, а завршава се у четвртак, 31. августа 2023. године. За ученике завршних разреда летњи распуст почиње по завршетку завршног испита, а завршава се у четвртак  31. августа 2023. године.</w:t>
      </w:r>
    </w:p>
    <w:p>
      <w:pPr>
        <w:jc w:val="both"/>
        <w:rPr>
          <w:lang w:val="sr-Cyrl-CS"/>
        </w:rPr>
      </w:pPr>
      <w:r>
        <w:rPr>
          <w:lang w:val="sr-Cyrl-CS"/>
        </w:rPr>
        <w:t>-  У школи се празнују државни и други празници у складу са законом.</w:t>
      </w:r>
    </w:p>
    <w:p>
      <w:pPr>
        <w:jc w:val="both"/>
        <w:rPr>
          <w:lang w:val="sr-Cyrl-CS"/>
        </w:rPr>
      </w:pPr>
      <w:r>
        <w:rPr>
          <w:lang w:val="sr-Cyrl-CS"/>
        </w:rPr>
        <w:t>-  Дан сећања на српске жртве у Другом светском рату, Свети Сава – Дан духовности, Дан сећања на жртве холокауста,геноцида и других жртава фашизма у Другом светском рату, Дан победе  и Видовдан – спомен на Косовску битку.</w:t>
      </w:r>
    </w:p>
    <w:p>
      <w:pPr>
        <w:jc w:val="both"/>
        <w:rPr>
          <w:lang w:val="sr-Cyrl-CS"/>
        </w:rPr>
      </w:pPr>
      <w:r>
        <w:rPr>
          <w:lang w:val="sr-Cyrl-CS"/>
        </w:rPr>
        <w:t>- Дан сећања на српске жртве у Другом светском рату празнује се радно 21. октобра 2022.год.</w:t>
      </w:r>
    </w:p>
    <w:p>
      <w:pPr>
        <w:jc w:val="both"/>
        <w:rPr>
          <w:lang w:val="sr-Cyrl-CS"/>
        </w:rPr>
      </w:pPr>
      <w:r>
        <w:rPr>
          <w:lang w:val="sr-Cyrl-CS"/>
        </w:rPr>
        <w:t>- Дан државности, среда и четвртак 15. и 16. фебруар спојени нерадни дани до понедељка 20. фебруара.</w:t>
      </w:r>
    </w:p>
    <w:p>
      <w:pPr>
        <w:jc w:val="both"/>
        <w:rPr>
          <w:lang w:val="sr-Cyrl-CS"/>
        </w:rPr>
      </w:pPr>
      <w:r>
        <w:rPr>
          <w:lang w:val="sr-Cyrl-CS"/>
        </w:rPr>
        <w:t>-  Свети Сава се празнује 27. јануара 2023. године, а Видовдан 28. јуна 2023. године.</w:t>
      </w:r>
    </w:p>
    <w:p>
      <w:pPr>
        <w:jc w:val="both"/>
        <w:rPr>
          <w:lang w:val="sr-Cyrl-CS"/>
        </w:rPr>
      </w:pPr>
      <w:r>
        <w:rPr>
          <w:lang w:val="sr-Cyrl-CS"/>
        </w:rPr>
        <w:t>-  Дан сећања на жртве холокауста,геноцида и других жртава фашизма  у Другом светском рату празнује се 22. априла 2023.године.</w:t>
      </w:r>
    </w:p>
    <w:p>
      <w:pPr>
        <w:jc w:val="both"/>
        <w:rPr>
          <w:lang w:val="sr-Cyrl-CS"/>
        </w:rPr>
      </w:pPr>
      <w:r>
        <w:rPr>
          <w:lang w:val="sr-Cyrl-CS"/>
        </w:rPr>
        <w:t>-   Дан победе празнује се 9. маја 2023.  године.</w:t>
      </w:r>
    </w:p>
    <w:p>
      <w:pPr>
        <w:jc w:val="both"/>
        <w:rPr>
          <w:lang w:val="sr-Cyrl-CS"/>
        </w:rPr>
      </w:pPr>
      <w:r>
        <w:rPr>
          <w:lang w:val="sr-Cyrl-CS"/>
        </w:rPr>
        <w:t>-   Видовдан – спомен на Косовску битку празнује се 28. јуна  2023. године.</w:t>
      </w:r>
    </w:p>
    <w:p>
      <w:pPr>
        <w:jc w:val="both"/>
        <w:rPr>
          <w:lang w:val="sr-Cyrl-CS"/>
        </w:rPr>
      </w:pPr>
      <w:r>
        <w:rPr>
          <w:lang w:val="sr-Cyrl-CS"/>
        </w:rPr>
        <w:t>Свети Сава и Видовдан  се празнују  радно, без одржавања наставе, а Дан сећања на српске жртве у Другом светском рату и Дан победе су наставни дани, изузев када падају у недељу.</w:t>
      </w:r>
    </w:p>
    <w:p>
      <w:pPr>
        <w:jc w:val="both"/>
        <w:rPr>
          <w:lang w:val="sr-Cyrl-CS"/>
        </w:rPr>
      </w:pPr>
      <w:r>
        <w:rPr>
          <w:lang w:val="sr-Cyrl-CS"/>
        </w:rPr>
        <w:t>-  8. новембар 2023. године обележава се као Дан просветних радника.</w:t>
      </w:r>
    </w:p>
    <w:p>
      <w:pPr>
        <w:pStyle w:val="22"/>
        <w:spacing w:before="0" w:beforeAutospacing="0" w:after="0" w:afterAutospacing="0"/>
        <w:jc w:val="both"/>
        <w:rPr>
          <w:color w:val="000000"/>
          <w:lang w:val="sr-Cyrl-CS"/>
        </w:rPr>
      </w:pPr>
      <w:r>
        <w:rPr>
          <w:color w:val="000000"/>
          <w:lang w:val="sr-Cyrl-CS"/>
        </w:rPr>
        <w:t xml:space="preserve">У школи се обележава и </w:t>
      </w:r>
      <w:r>
        <w:rPr>
          <w:color w:val="000000"/>
        </w:rPr>
        <w:t>21. фебруар 202</w:t>
      </w:r>
      <w:r>
        <w:rPr>
          <w:color w:val="000000"/>
          <w:lang w:val="sr-Cyrl-CS"/>
        </w:rPr>
        <w:t>3</w:t>
      </w:r>
      <w:r>
        <w:rPr>
          <w:color w:val="000000"/>
        </w:rPr>
        <w:t>. године, као Међународни дан матерњег језика и 10. април</w:t>
      </w:r>
    </w:p>
    <w:p>
      <w:pPr>
        <w:pStyle w:val="22"/>
        <w:spacing w:before="0" w:beforeAutospacing="0" w:after="0" w:afterAutospacing="0"/>
        <w:jc w:val="both"/>
        <w:rPr>
          <w:color w:val="000000"/>
          <w:lang w:val="sr-Cyrl-CS"/>
        </w:rPr>
      </w:pPr>
      <w:r>
        <w:rPr>
          <w:color w:val="000000"/>
          <w:lang w:val="sr-Cyrl-CS"/>
        </w:rPr>
        <w:t>2023. године, као дан сећања на Доситеја Обрадовића, великог српског просветитеља и првог</w:t>
      </w:r>
    </w:p>
    <w:p>
      <w:pPr>
        <w:pStyle w:val="22"/>
        <w:spacing w:before="0" w:beforeAutospacing="0" w:after="0" w:afterAutospacing="0"/>
        <w:jc w:val="both"/>
        <w:rPr>
          <w:color w:val="000000"/>
          <w:lang w:val="sr-Cyrl-CS"/>
        </w:rPr>
      </w:pPr>
      <w:r>
        <w:rPr>
          <w:color w:val="000000"/>
          <w:lang w:val="sr-Cyrl-CS"/>
        </w:rPr>
        <w:t>српскиг министра просвете.</w:t>
      </w:r>
    </w:p>
    <w:p>
      <w:pPr>
        <w:jc w:val="both"/>
        <w:rPr>
          <w:lang w:val="sr-Cyrl-CS"/>
        </w:rPr>
      </w:pPr>
      <w:r>
        <w:rPr>
          <w:lang w:val="sr-Cyrl-CS"/>
        </w:rPr>
        <w:t>-   Ученици и запослени у школи имају право да не похађају наставу, односно да не раде на први дан крсне славе.</w:t>
      </w:r>
    </w:p>
    <w:p>
      <w:pPr>
        <w:jc w:val="both"/>
        <w:rPr>
          <w:lang w:val="sr-Cyrl-CS"/>
        </w:rPr>
      </w:pPr>
      <w:r>
        <w:rPr>
          <w:lang w:val="sr-Cyrl-CS"/>
        </w:rPr>
        <w:t>-  Подела књижица на крају првог полугодишта је у петак  30. децембра  2022. године.</w:t>
      </w:r>
    </w:p>
    <w:p>
      <w:pPr>
        <w:jc w:val="both"/>
        <w:rPr>
          <w:lang w:val="sr-Cyrl-CS"/>
        </w:rPr>
      </w:pPr>
      <w:r>
        <w:rPr>
          <w:lang w:val="sr-Cyrl-CS"/>
        </w:rPr>
        <w:t>-  Подела књижица на крају другог полугодишта је у среду  28. јуна 2023. године.</w:t>
      </w:r>
    </w:p>
    <w:p>
      <w:pPr>
        <w:jc w:val="both"/>
        <w:rPr>
          <w:lang w:val="sr-Cyrl-CS"/>
        </w:rPr>
      </w:pPr>
      <w:r>
        <w:rPr>
          <w:lang w:val="sr-Cyrl-CS"/>
        </w:rPr>
        <w:t>-  Подела књижица и сведочанстава ученицима завршних разреда је  у уторак,</w:t>
      </w:r>
    </w:p>
    <w:p>
      <w:pPr>
        <w:jc w:val="both"/>
        <w:rPr>
          <w:lang w:val="sr-Cyrl-CS"/>
        </w:rPr>
      </w:pPr>
      <w:r>
        <w:rPr>
          <w:lang w:val="sr-Cyrl-CS"/>
        </w:rPr>
        <w:t xml:space="preserve">    6. јуна  2023. године.</w:t>
      </w:r>
    </w:p>
    <w:p>
      <w:pPr>
        <w:jc w:val="both"/>
        <w:rPr>
          <w:lang w:val="sr-Cyrl-CS"/>
        </w:rPr>
      </w:pPr>
      <w:r>
        <w:rPr>
          <w:lang w:val="sr-Cyrl-CS"/>
        </w:rPr>
        <w:t>-  Светосавски концерт  је у јануару 2023. године.</w:t>
      </w:r>
    </w:p>
    <w:p>
      <w:pPr>
        <w:jc w:val="both"/>
        <w:rPr>
          <w:lang w:val="sr-Cyrl-CS"/>
        </w:rPr>
      </w:pPr>
      <w:r>
        <w:rPr>
          <w:lang w:val="sr-Cyrl-CS"/>
        </w:rPr>
        <w:t>-  Дан школе је 24. марта 2023. године</w:t>
      </w:r>
    </w:p>
    <w:p>
      <w:pPr>
        <w:jc w:val="both"/>
        <w:rPr>
          <w:lang w:val="sr-Cyrl-CS"/>
        </w:rPr>
      </w:pPr>
      <w:r>
        <w:rPr>
          <w:lang w:val="sr-Cyrl-CS"/>
        </w:rPr>
        <w:t>-   Годишњи концерт школе је у јуну 2023. године.</w:t>
      </w:r>
    </w:p>
    <w:p>
      <w:pPr>
        <w:jc w:val="both"/>
        <w:rPr>
          <w:lang w:val="sr-Cyrl-CS"/>
        </w:rPr>
      </w:pPr>
    </w:p>
    <w:p>
      <w:pPr>
        <w:jc w:val="both"/>
        <w:rPr>
          <w:b/>
          <w:u w:val="single"/>
          <w:lang w:val="sr-Cyrl-CS"/>
        </w:rPr>
      </w:pPr>
      <w:r>
        <w:rPr>
          <w:b/>
          <w:u w:val="single"/>
          <w:lang w:val="sr-Cyrl-CS"/>
        </w:rPr>
        <w:t>Планирано учешће ученика на такмичењима и фестивалима:</w:t>
      </w:r>
    </w:p>
    <w:p>
      <w:pPr>
        <w:jc w:val="both"/>
        <w:rPr>
          <w:lang w:val="sr-Cyrl-CS"/>
        </w:rPr>
      </w:pPr>
      <w:r>
        <w:rPr>
          <w:lang w:val="sr-Cyrl-CS"/>
        </w:rPr>
        <w:t>- Меморијал ''Коста Манојловић 4'' – Смедеревска Паланка</w:t>
      </w:r>
    </w:p>
    <w:p>
      <w:pPr>
        <w:jc w:val="both"/>
        <w:rPr>
          <w:lang w:val="sr-Cyrl-CS"/>
        </w:rPr>
      </w:pPr>
      <w:r>
        <w:rPr>
          <w:lang w:val="sr-Cyrl-CS"/>
        </w:rPr>
        <w:t>-Дечији музички фестивал ,, Велики малци''</w:t>
      </w:r>
    </w:p>
    <w:p>
      <w:pPr>
        <w:jc w:val="both"/>
        <w:rPr>
          <w:lang w:val="sr-Cyrl-CS"/>
        </w:rPr>
      </w:pPr>
      <w:r>
        <w:rPr>
          <w:lang w:val="sr-Cyrl-CS"/>
        </w:rPr>
        <w:t>- Републичко такмичење</w:t>
      </w:r>
    </w:p>
    <w:p>
      <w:pPr>
        <w:jc w:val="both"/>
        <w:rPr>
          <w:lang w:val="sr-Cyrl-CS"/>
        </w:rPr>
      </w:pPr>
      <w:r>
        <w:rPr>
          <w:lang w:val="sr-Cyrl-CS"/>
        </w:rPr>
        <w:t>- Фестивал музичких и балетских школа Србије</w:t>
      </w:r>
    </w:p>
    <w:p>
      <w:pPr>
        <w:jc w:val="both"/>
        <w:rPr>
          <w:lang w:val="sr-Cyrl-CS"/>
        </w:rPr>
      </w:pPr>
      <w:r>
        <w:rPr>
          <w:lang w:val="sr-Cyrl-CS"/>
        </w:rPr>
        <w:t>- Фестивал Музичке школе ''Петар Стојановић'' -Уб</w:t>
      </w:r>
    </w:p>
    <w:p>
      <w:pPr>
        <w:jc w:val="both"/>
        <w:rPr>
          <w:lang w:val="sr-Cyrl-CS"/>
        </w:rPr>
      </w:pPr>
      <w:r>
        <w:rPr>
          <w:lang w:val="sr-Cyrl-CS"/>
        </w:rPr>
        <w:t>- Такмичење ''Млади виртуоз'' у Центру за културу и спорт Шумице у Београду</w:t>
      </w:r>
    </w:p>
    <w:p>
      <w:pPr>
        <w:jc w:val="both"/>
        <w:rPr>
          <w:lang w:val="sr-Cyrl-CS"/>
        </w:rPr>
      </w:pPr>
      <w:r>
        <w:rPr>
          <w:lang w:val="sr-Cyrl-CS"/>
        </w:rPr>
        <w:t>- ''Променада клавирских талената Србије'' у МШ ''Владимир Ђорђевић'' у Београду</w:t>
      </w:r>
    </w:p>
    <w:p>
      <w:pPr>
        <w:jc w:val="both"/>
        <w:rPr>
          <w:lang w:val="sr-Cyrl-CS"/>
        </w:rPr>
      </w:pPr>
      <w:r>
        <w:rPr>
          <w:lang w:val="sr-Cyrl-CS"/>
        </w:rPr>
        <w:t>- „Међународно такмичење младих пијаниста Ниш“</w:t>
      </w:r>
    </w:p>
    <w:p>
      <w:pPr>
        <w:jc w:val="both"/>
        <w:rPr>
          <w:lang w:val="sr-Cyrl-CS"/>
        </w:rPr>
      </w:pPr>
      <w:r>
        <w:rPr>
          <w:lang w:val="sr-Cyrl-CS"/>
        </w:rPr>
        <w:t>- „Међународни фестивал младих пијаниста – Шабац“</w:t>
      </w:r>
    </w:p>
    <w:p>
      <w:pPr>
        <w:jc w:val="both"/>
        <w:rPr>
          <w:lang w:val="sr-Cyrl-CS"/>
        </w:rPr>
      </w:pPr>
      <w:r>
        <w:rPr>
          <w:lang w:val="sr-Cyrl-CS"/>
        </w:rPr>
        <w:t>-</w:t>
      </w:r>
      <w:r>
        <w:rPr>
          <w:b/>
          <w:lang w:val="sr-Cyrl-CS"/>
        </w:rPr>
        <w:t xml:space="preserve"> </w:t>
      </w:r>
      <w:r>
        <w:rPr>
          <w:lang w:val="sr-Cyrl-CS"/>
        </w:rPr>
        <w:t>Међународни музички фестивал у Аранђеловцу</w:t>
      </w:r>
    </w:p>
    <w:p>
      <w:pPr>
        <w:jc w:val="both"/>
        <w:rPr>
          <w:lang w:val="sr-Cyrl-CS"/>
        </w:rPr>
      </w:pPr>
      <w:r>
        <w:rPr>
          <w:lang w:val="sr-Cyrl-CS"/>
        </w:rPr>
        <w:t>- ''Отворено такмичење солиста и камерних ансамбала дувача'' у МШ ''Даворин Јенко'' у Београду</w:t>
      </w:r>
    </w:p>
    <w:p>
      <w:pPr>
        <w:jc w:val="both"/>
        <w:rPr>
          <w:lang w:val="sr-Cyrl-CS"/>
        </w:rPr>
      </w:pPr>
      <w:r>
        <w:rPr>
          <w:lang w:val="sr-Cyrl-CS"/>
        </w:rPr>
        <w:t>- ''Мех фест'' – Београд</w:t>
      </w:r>
    </w:p>
    <w:p>
      <w:pPr>
        <w:jc w:val="both"/>
        <w:rPr>
          <w:lang w:val="sr-Cyrl-CS"/>
        </w:rPr>
      </w:pPr>
      <w:r>
        <w:rPr>
          <w:lang w:val="sr-Cyrl-CS"/>
        </w:rPr>
        <w:t>- ''Звездане стазе'' – Крагујевац</w:t>
      </w:r>
    </w:p>
    <w:p>
      <w:pPr>
        <w:jc w:val="both"/>
        <w:rPr>
          <w:lang w:val="sr-Cyrl-CS"/>
        </w:rPr>
      </w:pPr>
      <w:r>
        <w:rPr>
          <w:lang w:val="sr-Cyrl-CS"/>
        </w:rPr>
        <w:t>- Такмичење дрвених дувача у МШ ''Стеван Мокрањац'' - Пожаревац</w:t>
      </w:r>
    </w:p>
    <w:p>
      <w:pPr>
        <w:jc w:val="both"/>
        <w:rPr>
          <w:lang w:val="sr-Cyrl-CS"/>
        </w:rPr>
      </w:pPr>
      <w:r>
        <w:rPr>
          <w:lang w:val="sr-Cyrl-CS"/>
        </w:rPr>
        <w:t>- ''Мајски сусрети младих хармоникаша'' – Лазаревац</w:t>
      </w:r>
    </w:p>
    <w:p>
      <w:pPr>
        <w:jc w:val="both"/>
        <w:rPr>
          <w:lang w:val="sr-Cyrl-CS"/>
        </w:rPr>
      </w:pPr>
      <w:r>
        <w:rPr>
          <w:lang w:val="sr-Cyrl-CS"/>
        </w:rPr>
        <w:t>- „Меморијални турнир Аца Панић“ – Младеновац</w:t>
      </w:r>
    </w:p>
    <w:p>
      <w:pPr>
        <w:jc w:val="both"/>
        <w:rPr>
          <w:lang w:val="sr-Cyrl-CS"/>
        </w:rPr>
      </w:pPr>
      <w:r>
        <w:rPr>
          <w:lang w:val="sr-Cyrl-CS"/>
        </w:rPr>
        <w:t>- Такмичење Бинички - Београд</w:t>
      </w:r>
    </w:p>
    <w:p>
      <w:pPr>
        <w:jc w:val="both"/>
        <w:rPr>
          <w:lang w:val="sr-Cyrl-CS"/>
        </w:rPr>
      </w:pPr>
      <w:r>
        <w:rPr>
          <w:lang w:val="sr-Cyrl-CS"/>
        </w:rPr>
        <w:t>- ''Саксофонијада'' – Смедерево</w:t>
      </w:r>
    </w:p>
    <w:p>
      <w:pPr>
        <w:jc w:val="both"/>
        <w:rPr>
          <w:lang w:val="sr-Cyrl-CS"/>
        </w:rPr>
      </w:pPr>
      <w:r>
        <w:rPr>
          <w:lang w:val="sr-Cyrl-CS"/>
        </w:rPr>
        <w:t>- Интернационална манифестација ''Дани хармонике'' - Смедерево</w:t>
      </w:r>
    </w:p>
    <w:p>
      <w:pPr>
        <w:jc w:val="both"/>
        <w:rPr>
          <w:lang w:val="sr-Cyrl-CS"/>
        </w:rPr>
      </w:pPr>
      <w:r>
        <w:rPr>
          <w:lang w:val="sr-Cyrl-CS"/>
        </w:rPr>
        <w:t>- ''Музичко пролеће'' – Смедерево</w:t>
      </w:r>
    </w:p>
    <w:p>
      <w:pPr>
        <w:jc w:val="both"/>
        <w:rPr>
          <w:lang w:val="sr-Cyrl-CS"/>
        </w:rPr>
      </w:pPr>
      <w:r>
        <w:rPr>
          <w:lang w:val="sr-Cyrl-CS"/>
        </w:rPr>
        <w:t>- ''Школско такмичење'' – Смедеревска Паланка</w:t>
      </w:r>
    </w:p>
    <w:p>
      <w:pPr>
        <w:jc w:val="both"/>
        <w:rPr>
          <w:lang w:val="sr-Cyrl-CS"/>
        </w:rPr>
      </w:pPr>
    </w:p>
    <w:p>
      <w:pPr>
        <w:jc w:val="both"/>
        <w:rPr>
          <w:lang w:val="sr-Cyrl-CS"/>
        </w:rPr>
      </w:pPr>
    </w:p>
    <w:p>
      <w:pPr>
        <w:jc w:val="both"/>
        <w:rPr>
          <w:b/>
          <w:lang w:val="sr-Cyrl-CS"/>
        </w:rPr>
      </w:pPr>
      <w:r>
        <w:rPr>
          <w:b/>
        </w:rPr>
        <w:t>III</w:t>
      </w:r>
      <w:r>
        <w:rPr>
          <w:b/>
          <w:lang w:val="ru-RU"/>
        </w:rPr>
        <w:t xml:space="preserve"> - </w:t>
      </w:r>
      <w:r>
        <w:rPr>
          <w:b/>
          <w:lang w:val="sr-Cyrl-CS"/>
        </w:rPr>
        <w:t>ПРОГРАМИ РАДА СТРУЧНИХ, РУКОВОДЕЋИХ И УПРАВНИХ ОРГАНА ШКОЛЕ</w:t>
      </w:r>
    </w:p>
    <w:p>
      <w:pPr>
        <w:ind w:firstLine="420"/>
        <w:jc w:val="both"/>
        <w:rPr>
          <w:b/>
          <w:lang w:val="sr-Cyrl-CS"/>
        </w:rPr>
      </w:pPr>
    </w:p>
    <w:p>
      <w:pPr>
        <w:jc w:val="both"/>
        <w:rPr>
          <w:b/>
          <w:lang w:val="sr-Cyrl-CS"/>
        </w:rPr>
      </w:pPr>
      <w:r>
        <w:rPr>
          <w:b/>
          <w:u w:val="single"/>
          <w:lang w:val="sr-Cyrl-CS"/>
        </w:rPr>
        <w:t>1.Програм рада Наставничког већа</w:t>
      </w:r>
    </w:p>
    <w:p>
      <w:pPr>
        <w:ind w:left="420"/>
        <w:jc w:val="both"/>
        <w:rPr>
          <w:lang w:val="sr-Cyrl-CS"/>
        </w:rPr>
      </w:pPr>
    </w:p>
    <w:p>
      <w:pPr>
        <w:jc w:val="both"/>
        <w:rPr>
          <w:lang w:val="sr-Cyrl-CS"/>
        </w:rPr>
      </w:pPr>
      <w:r>
        <w:rPr>
          <w:lang w:val="sr-Cyrl-CS"/>
        </w:rPr>
        <w:t>Наставничко веће ће одржавати редовно седнице у нормалним  условима рада, а због актуелне пандемије вируса ковида 19, одржаваће седнице уз поштовање свих  правила и мера које је наша школа донела  у складу са препорукама Министарства просвете. У случају варедног стања, седнице Наставничког већа ће се одржавати  елетронским путем, он лајн.</w:t>
      </w:r>
    </w:p>
    <w:p>
      <w:pPr>
        <w:jc w:val="both"/>
        <w:rPr>
          <w:lang w:val="sr-Cyrl-CS"/>
        </w:rPr>
      </w:pPr>
      <w:r>
        <w:rPr>
          <w:lang w:val="sr-Cyrl-CS"/>
        </w:rPr>
        <w:t>Као стручни орган НВ у свом делокругу рада, нарочито прати припремне планове и програмирање свих облика образовања, васпитног рада, анализира остваривање задатака и садржаје образовно-васпитних подручја и предмета, разматра резултате рада стручно-васпитних органа (актива, педагошког колегијума, разредних већа, директора, наставника), као и успехе, напредовања, радну дисциплину ученика и предузима мере за даље унапређивање процеса образовно-васпитног рада у школи.</w:t>
      </w:r>
    </w:p>
    <w:p>
      <w:pPr>
        <w:jc w:val="both"/>
        <w:rPr>
          <w:lang w:val="sr-Cyrl-CS"/>
        </w:rPr>
      </w:pPr>
      <w:r>
        <w:rPr>
          <w:lang w:val="sr-Cyrl-CS"/>
        </w:rPr>
        <w:t xml:space="preserve">У периоду од 01.09.2022 године до 31.08.2023.године НВ ће одржати (9) девет седница и размотрити </w:t>
      </w:r>
    </w:p>
    <w:p>
      <w:pPr>
        <w:jc w:val="both"/>
        <w:rPr>
          <w:lang w:val="sr-Cyrl-CS"/>
        </w:rPr>
      </w:pPr>
      <w:r>
        <w:rPr>
          <w:lang w:val="sr-Cyrl-CS"/>
        </w:rPr>
        <w:t>следећу проблематику:</w:t>
      </w:r>
    </w:p>
    <w:p>
      <w:pPr>
        <w:jc w:val="both"/>
        <w:rPr>
          <w:b/>
          <w:lang w:val="sr-Cyrl-CS"/>
        </w:rPr>
      </w:pPr>
    </w:p>
    <w:p>
      <w:pPr>
        <w:jc w:val="both"/>
        <w:rPr>
          <w:b/>
          <w:lang w:val="sr-Cyrl-CS"/>
        </w:rPr>
      </w:pPr>
      <w:r>
        <w:rPr>
          <w:b/>
          <w:lang w:val="sr-Cyrl-CS"/>
        </w:rPr>
        <w:t xml:space="preserve">13.09.2022.године </w:t>
      </w:r>
      <w:r>
        <w:rPr>
          <w:lang w:val="sr-Cyrl-CS"/>
        </w:rPr>
        <w:t xml:space="preserve">      </w:t>
      </w:r>
      <w:r>
        <w:rPr>
          <w:b/>
        </w:rPr>
        <w:t>I</w:t>
      </w:r>
      <w:r>
        <w:rPr>
          <w:b/>
          <w:lang w:val="sr-Cyrl-CS"/>
        </w:rPr>
        <w:t xml:space="preserve"> седница НВ</w:t>
      </w:r>
    </w:p>
    <w:p>
      <w:pPr>
        <w:jc w:val="both"/>
        <w:rPr>
          <w:b/>
          <w:lang w:val="sr-Cyrl-CS"/>
        </w:rPr>
      </w:pPr>
      <w:r>
        <w:rPr>
          <w:lang w:val="sr-Cyrl-CS"/>
        </w:rPr>
        <w:t>1</w:t>
      </w:r>
      <w:r>
        <w:rPr>
          <w:b/>
          <w:lang w:val="sr-Cyrl-CS"/>
        </w:rPr>
        <w:t>.</w:t>
      </w:r>
      <w:r>
        <w:rPr>
          <w:lang w:val="sr-Cyrl-CS"/>
        </w:rPr>
        <w:t>Усвајање записника са предходне седнице.</w:t>
      </w:r>
    </w:p>
    <w:p>
      <w:pPr>
        <w:jc w:val="both"/>
        <w:rPr>
          <w:b/>
          <w:lang w:val="sr-Cyrl-CS"/>
        </w:rPr>
      </w:pPr>
      <w:r>
        <w:rPr>
          <w:lang w:val="sr-Cyrl-CS"/>
        </w:rPr>
        <w:t>2.</w:t>
      </w:r>
      <w:r>
        <w:rPr>
          <w:lang w:val="sr-Cyrl-RS"/>
        </w:rPr>
        <w:t xml:space="preserve"> Предлог и одабирање записничара.</w:t>
      </w:r>
    </w:p>
    <w:p>
      <w:pPr>
        <w:jc w:val="both"/>
        <w:rPr>
          <w:lang w:val="sr-Cyrl-RS"/>
        </w:rPr>
      </w:pPr>
      <w:r>
        <w:rPr>
          <w:lang w:val="sr-Cyrl-CS"/>
        </w:rPr>
        <w:t>3. Усвајање извештаја о раду школе 2021 - 2022. год.</w:t>
      </w:r>
    </w:p>
    <w:p>
      <w:pPr>
        <w:jc w:val="both"/>
        <w:rPr>
          <w:lang w:val="sr-Cyrl-RS"/>
        </w:rPr>
      </w:pPr>
      <w:r>
        <w:rPr>
          <w:lang w:val="sr-Cyrl-CS"/>
        </w:rPr>
        <w:t>4. Усвајање извештаја директора за 2021 - 2022. год.</w:t>
      </w:r>
    </w:p>
    <w:p>
      <w:pPr>
        <w:jc w:val="both"/>
        <w:rPr>
          <w:lang w:val="sr-Cyrl-RS"/>
        </w:rPr>
      </w:pPr>
      <w:r>
        <w:rPr>
          <w:lang w:val="sr-Cyrl-CS"/>
        </w:rPr>
        <w:t xml:space="preserve">5. </w:t>
      </w:r>
      <w:r>
        <w:rPr>
          <w:lang w:val="sr-Cyrl-RS"/>
        </w:rPr>
        <w:t>Усвајање извештаја о самовредновању  за 2021 – 2022. год.</w:t>
      </w:r>
    </w:p>
    <w:p>
      <w:pPr>
        <w:jc w:val="both"/>
        <w:rPr>
          <w:lang w:val="sr-Cyrl-RS"/>
        </w:rPr>
      </w:pPr>
      <w:r>
        <w:rPr>
          <w:lang w:val="sr-Cyrl-RS"/>
        </w:rPr>
        <w:t>6. Усвајање извештаја о стручном усавршавању за 2021 – 2022. год.</w:t>
      </w:r>
    </w:p>
    <w:p>
      <w:pPr>
        <w:jc w:val="both"/>
        <w:rPr>
          <w:lang w:val="sr-Cyrl-RS"/>
        </w:rPr>
      </w:pPr>
      <w:r>
        <w:rPr>
          <w:lang w:val="sr-Cyrl-CS"/>
        </w:rPr>
        <w:t>7. Усвајање Годишњег плана рада школе и директора за 2022 - 23.год.</w:t>
      </w:r>
    </w:p>
    <w:p>
      <w:pPr>
        <w:jc w:val="both"/>
        <w:rPr>
          <w:lang w:val="sr-Cyrl-CS"/>
        </w:rPr>
      </w:pPr>
      <w:r>
        <w:rPr>
          <w:lang w:val="sr-Cyrl-CS"/>
        </w:rPr>
        <w:t>8. Усвајање извештаја о раду тима за шрп за школску  2021-202. год.</w:t>
      </w:r>
    </w:p>
    <w:p>
      <w:pPr>
        <w:jc w:val="both"/>
        <w:rPr>
          <w:lang w:val="sr-Cyrl-CS"/>
        </w:rPr>
      </w:pPr>
      <w:r>
        <w:rPr>
          <w:lang w:val="sr-Cyrl-CS"/>
        </w:rPr>
        <w:t>9. Усвајање плана стручног усавања наставника, стручних сарадника у раду</w:t>
      </w:r>
    </w:p>
    <w:p>
      <w:pPr>
        <w:jc w:val="both"/>
        <w:rPr>
          <w:lang w:val="sr-Cyrl-CS"/>
        </w:rPr>
      </w:pPr>
      <w:r>
        <w:rPr>
          <w:lang w:val="sr-Cyrl-CS"/>
        </w:rPr>
        <w:t xml:space="preserve"> школе за  школску 2022 - 2023.год.</w:t>
      </w:r>
    </w:p>
    <w:p>
      <w:pPr>
        <w:jc w:val="both"/>
        <w:rPr>
          <w:lang w:val="sr-Cyrl-CS"/>
        </w:rPr>
      </w:pPr>
      <w:r>
        <w:rPr>
          <w:lang w:val="sr-Cyrl-CS"/>
        </w:rPr>
        <w:t>10. Упознавање Наставничког већа са Правилником о протоколу поступања у</w:t>
      </w:r>
    </w:p>
    <w:p>
      <w:pPr>
        <w:jc w:val="both"/>
        <w:rPr>
          <w:lang w:val="sr-Cyrl-RS"/>
        </w:rPr>
      </w:pPr>
      <w:r>
        <w:rPr>
          <w:lang w:val="sr-Cyrl-CS"/>
        </w:rPr>
        <w:t xml:space="preserve"> установи  у одговору на  насиље, злостављање и занемаривање Сл.Гл.  РС. бр.104</w:t>
      </w:r>
      <w:r>
        <w:t xml:space="preserve">/ 20 </w:t>
      </w:r>
      <w:r>
        <w:rPr>
          <w:lang w:val="sr-Cyrl-RS"/>
        </w:rPr>
        <w:t xml:space="preserve">од         </w:t>
      </w:r>
    </w:p>
    <w:p>
      <w:pPr>
        <w:jc w:val="both"/>
        <w:rPr>
          <w:lang w:val="sr-Cyrl-CS"/>
        </w:rPr>
      </w:pPr>
      <w:r>
        <w:rPr>
          <w:lang w:val="sr-Cyrl-RS"/>
        </w:rPr>
        <w:t xml:space="preserve"> 31. јул 2020.</w:t>
      </w:r>
      <w:r>
        <w:rPr>
          <w:lang w:val="sr-Cyrl-CS"/>
        </w:rPr>
        <w:t xml:space="preserve"> год.</w:t>
      </w:r>
    </w:p>
    <w:p>
      <w:pPr>
        <w:jc w:val="both"/>
        <w:rPr>
          <w:lang w:val="sr-Cyrl-CS"/>
        </w:rPr>
      </w:pPr>
      <w:r>
        <w:rPr>
          <w:lang w:val="sr-Cyrl-CS"/>
        </w:rPr>
        <w:t>11. Усвајање Извештаја плана унапређивања квалитета рада установе 2021-2022.год.</w:t>
      </w:r>
    </w:p>
    <w:p>
      <w:pPr>
        <w:jc w:val="both"/>
        <w:rPr>
          <w:lang w:val="sr-Cyrl-CS"/>
        </w:rPr>
      </w:pPr>
      <w:r>
        <w:rPr>
          <w:lang w:val="sr-Cyrl-CS"/>
        </w:rPr>
        <w:t>12. Молбе родитеља, ученика, наставника.</w:t>
      </w:r>
    </w:p>
    <w:p>
      <w:pPr>
        <w:jc w:val="both"/>
        <w:rPr>
          <w:lang w:val="sr-Cyrl-RS"/>
        </w:rPr>
      </w:pPr>
      <w:r>
        <w:rPr>
          <w:lang w:val="sr-Cyrl-RS"/>
        </w:rPr>
        <w:t>13. Разно.</w:t>
      </w:r>
    </w:p>
    <w:p>
      <w:pPr>
        <w:jc w:val="both"/>
        <w:rPr>
          <w:b/>
          <w:lang w:val="sr-Cyrl-CS"/>
        </w:rPr>
      </w:pPr>
      <w:r>
        <w:rPr>
          <w:b/>
          <w:lang w:val="sr-Cyrl-CS"/>
        </w:rPr>
        <w:t>12.11.2022.године</w:t>
      </w:r>
      <w:r>
        <w:rPr>
          <w:lang w:val="sr-Cyrl-CS"/>
        </w:rPr>
        <w:t xml:space="preserve">      </w:t>
      </w:r>
      <w:r>
        <w:rPr>
          <w:b/>
          <w:lang w:val="sr-Latn-RS"/>
        </w:rPr>
        <w:t>II</w:t>
      </w:r>
      <w:r>
        <w:rPr>
          <w:b/>
          <w:lang w:val="sr-Cyrl-CS"/>
        </w:rPr>
        <w:t xml:space="preserve"> седница НВ</w:t>
      </w:r>
    </w:p>
    <w:p>
      <w:pPr>
        <w:jc w:val="both"/>
        <w:rPr>
          <w:b/>
          <w:lang w:val="sr-Cyrl-CS"/>
        </w:rPr>
      </w:pPr>
      <w:r>
        <w:rPr>
          <w:lang w:val="sr-Cyrl-CS"/>
        </w:rPr>
        <w:t>1. Усвајање извештаја са предходне седнице.</w:t>
      </w:r>
    </w:p>
    <w:p>
      <w:pPr>
        <w:jc w:val="both"/>
        <w:rPr>
          <w:b/>
          <w:lang w:val="sr-Cyrl-CS"/>
        </w:rPr>
      </w:pPr>
      <w:r>
        <w:rPr>
          <w:lang w:val="sr-Cyrl-CS"/>
        </w:rPr>
        <w:t>2. Казне и проблеми ученика у првом  тромесечју и закључак НВ.</w:t>
      </w:r>
    </w:p>
    <w:p>
      <w:pPr>
        <w:jc w:val="both"/>
        <w:rPr>
          <w:b/>
          <w:lang w:val="sr-Cyrl-CS"/>
        </w:rPr>
      </w:pPr>
      <w:r>
        <w:rPr>
          <w:lang w:val="sr-Cyrl-CS"/>
        </w:rPr>
        <w:t>3. Упознавање НВ са планираним активностима за самовредновање.</w:t>
      </w:r>
    </w:p>
    <w:p>
      <w:pPr>
        <w:jc w:val="both"/>
        <w:rPr>
          <w:b/>
          <w:lang w:val="sr-Cyrl-CS"/>
        </w:rPr>
      </w:pPr>
      <w:r>
        <w:rPr>
          <w:lang w:val="sr-Cyrl-CS"/>
        </w:rPr>
        <w:t>4. Идентификација ученика који ће школске 2022-2023. године радити по ИОП-у 1, 2, 3.</w:t>
      </w:r>
    </w:p>
    <w:p>
      <w:pPr>
        <w:jc w:val="both"/>
        <w:rPr>
          <w:b/>
          <w:lang w:val="sr-Cyrl-CS"/>
        </w:rPr>
      </w:pPr>
      <w:r>
        <w:rPr>
          <w:lang w:val="sr-Cyrl-CS"/>
        </w:rPr>
        <w:t>5. Договор око организације стручних семинара за обуку наставника.</w:t>
      </w:r>
    </w:p>
    <w:p>
      <w:pPr>
        <w:jc w:val="both"/>
        <w:rPr>
          <w:b/>
          <w:lang w:val="sr-Cyrl-CS"/>
        </w:rPr>
      </w:pPr>
      <w:r>
        <w:rPr>
          <w:lang w:val="sr-Cyrl-CS"/>
        </w:rPr>
        <w:t>6. Договор око интерних, јавних часова</w:t>
      </w:r>
    </w:p>
    <w:p>
      <w:pPr>
        <w:jc w:val="both"/>
        <w:rPr>
          <w:b/>
          <w:lang w:val="sr-Cyrl-CS"/>
        </w:rPr>
      </w:pPr>
      <w:r>
        <w:rPr>
          <w:lang w:val="sr-Cyrl-CS"/>
        </w:rPr>
        <w:t>7. Договор око организације за такмичење Меморијал ''Коста Манојловић''</w:t>
      </w:r>
    </w:p>
    <w:p>
      <w:pPr>
        <w:jc w:val="both"/>
        <w:rPr>
          <w:b/>
          <w:lang w:val="sr-Cyrl-CS"/>
        </w:rPr>
      </w:pPr>
      <w:r>
        <w:rPr>
          <w:lang w:val="sr-Cyrl-CS"/>
        </w:rPr>
        <w:t>8</w:t>
      </w:r>
      <w:r>
        <w:rPr>
          <w:b/>
          <w:lang w:val="sr-Cyrl-CS"/>
        </w:rPr>
        <w:t xml:space="preserve">. </w:t>
      </w:r>
      <w:r>
        <w:rPr>
          <w:lang w:val="sr-Cyrl-CS"/>
        </w:rPr>
        <w:t>Смотре, ванредни испити- термини, комисија.</w:t>
      </w:r>
    </w:p>
    <w:p>
      <w:pPr>
        <w:jc w:val="both"/>
        <w:rPr>
          <w:lang w:val="sr-Cyrl-CS"/>
        </w:rPr>
      </w:pPr>
      <w:r>
        <w:rPr>
          <w:lang w:val="sr-Cyrl-CS"/>
        </w:rPr>
        <w:t>9. Распореди, месечни, припреме.</w:t>
      </w:r>
    </w:p>
    <w:p>
      <w:pPr>
        <w:jc w:val="both"/>
        <w:rPr>
          <w:lang w:val="sr-Cyrl-CS"/>
        </w:rPr>
      </w:pPr>
      <w:r>
        <w:rPr>
          <w:lang w:val="sr-Cyrl-CS"/>
        </w:rPr>
        <w:t>10. Такмичења – Републичко, фестивал, остала.</w:t>
      </w:r>
    </w:p>
    <w:p>
      <w:pPr>
        <w:jc w:val="both"/>
        <w:rPr>
          <w:lang w:val="sr-Cyrl-CS"/>
        </w:rPr>
      </w:pPr>
      <w:r>
        <w:rPr>
          <w:lang w:val="sr-Cyrl-CS"/>
        </w:rPr>
        <w:t>11</w:t>
      </w:r>
      <w:r>
        <w:rPr>
          <w:b/>
          <w:lang w:val="sr-Cyrl-CS"/>
        </w:rPr>
        <w:t xml:space="preserve">. </w:t>
      </w:r>
      <w:r>
        <w:rPr>
          <w:lang w:val="sr-Cyrl-CS"/>
        </w:rPr>
        <w:t>Молбе ученика, родитеља, запослених.</w:t>
      </w:r>
    </w:p>
    <w:p>
      <w:pPr>
        <w:jc w:val="both"/>
        <w:rPr>
          <w:lang w:val="sr-Cyrl-CS"/>
        </w:rPr>
      </w:pPr>
      <w:r>
        <w:rPr>
          <w:lang w:val="sr-Cyrl-CS"/>
        </w:rPr>
        <w:t>12. Разно.</w:t>
      </w:r>
    </w:p>
    <w:p>
      <w:pPr>
        <w:jc w:val="both"/>
        <w:rPr>
          <w:lang w:val="sr-Cyrl-CS"/>
        </w:rPr>
      </w:pPr>
      <w:r>
        <w:rPr>
          <w:b/>
          <w:lang w:val="sr-Cyrl-CS"/>
        </w:rPr>
        <w:t>30.12.2022.године.</w:t>
      </w:r>
      <w:r>
        <w:rPr>
          <w:lang w:val="sr-Cyrl-CS"/>
        </w:rPr>
        <w:t xml:space="preserve">    </w:t>
      </w:r>
      <w:r>
        <w:rPr>
          <w:b/>
        </w:rPr>
        <w:t>III</w:t>
      </w:r>
      <w:r>
        <w:rPr>
          <w:b/>
          <w:lang w:val="sr-Cyrl-CS"/>
        </w:rPr>
        <w:t xml:space="preserve"> седница НВ</w:t>
      </w:r>
    </w:p>
    <w:p>
      <w:pPr>
        <w:jc w:val="both"/>
        <w:rPr>
          <w:lang w:val="ru-RU"/>
        </w:rPr>
      </w:pPr>
      <w:r>
        <w:rPr>
          <w:lang w:val="ru-RU"/>
        </w:rPr>
        <w:t>1. Усвајање записника са предходне седнице.</w:t>
      </w:r>
    </w:p>
    <w:p>
      <w:pPr>
        <w:jc w:val="both"/>
        <w:rPr>
          <w:lang w:val="ru-RU"/>
        </w:rPr>
      </w:pPr>
      <w:r>
        <w:rPr>
          <w:lang w:val="sr-Cyrl-CS"/>
        </w:rPr>
        <w:t>2. Успех и владање ученика у првом полугодишту и закључак НВ.</w:t>
      </w:r>
    </w:p>
    <w:p>
      <w:pPr>
        <w:jc w:val="both"/>
        <w:rPr>
          <w:lang w:val="ru-RU"/>
        </w:rPr>
      </w:pPr>
      <w:r>
        <w:rPr>
          <w:lang w:val="sr-Cyrl-CS"/>
        </w:rPr>
        <w:t>3. Формирање комисије за ванредне испите у фебруару.</w:t>
      </w:r>
    </w:p>
    <w:p>
      <w:pPr>
        <w:jc w:val="both"/>
        <w:rPr>
          <w:lang w:val="sr-Cyrl-CS"/>
        </w:rPr>
      </w:pPr>
      <w:r>
        <w:rPr>
          <w:lang w:val="sr-Cyrl-CS"/>
        </w:rPr>
        <w:t>4</w:t>
      </w:r>
      <w:r>
        <w:rPr>
          <w:b/>
          <w:lang w:val="sr-Cyrl-CS"/>
        </w:rPr>
        <w:t xml:space="preserve">. </w:t>
      </w:r>
      <w:r>
        <w:rPr>
          <w:lang w:val="sr-Cyrl-CS"/>
        </w:rPr>
        <w:t>Извештај и утисци са такмичења Меморијал ''Коста Манојловић</w:t>
      </w:r>
      <w:r>
        <w:rPr>
          <w:lang w:val="sr-Cyrl-RS"/>
        </w:rPr>
        <w:t xml:space="preserve"> 4</w:t>
      </w:r>
      <w:r>
        <w:rPr>
          <w:lang w:val="sr-Cyrl-CS"/>
        </w:rPr>
        <w:t>''.</w:t>
      </w:r>
    </w:p>
    <w:p>
      <w:pPr>
        <w:jc w:val="both"/>
        <w:rPr>
          <w:lang w:val="sr-Cyrl-CS"/>
        </w:rPr>
      </w:pPr>
      <w:r>
        <w:rPr>
          <w:lang w:val="sr-Cyrl-CS"/>
        </w:rPr>
        <w:t>5. Договор око  Светосавског концерта (28.01. 2023.г.).</w:t>
      </w:r>
    </w:p>
    <w:p>
      <w:pPr>
        <w:jc w:val="both"/>
        <w:rPr>
          <w:lang w:val="sr-Cyrl-CS"/>
        </w:rPr>
      </w:pPr>
      <w:r>
        <w:rPr>
          <w:lang w:val="sr-Cyrl-CS"/>
        </w:rPr>
        <w:t>6. Календар – пријемни испити, седница, васкшњи распуст.</w:t>
      </w:r>
    </w:p>
    <w:p>
      <w:pPr>
        <w:jc w:val="both"/>
        <w:rPr>
          <w:lang w:val="sr-Cyrl-RS"/>
        </w:rPr>
      </w:pPr>
      <w:r>
        <w:rPr>
          <w:lang w:val="sr-Cyrl-CS"/>
        </w:rPr>
        <w:t>7. Предстојећа такмичења – Републичко, Фестивал,</w:t>
      </w:r>
      <w:r>
        <w:rPr>
          <w:lang w:val="sr-Latn-RS"/>
        </w:rPr>
        <w:t xml:space="preserve"> </w:t>
      </w:r>
      <w:r>
        <w:rPr>
          <w:lang w:val="sr-Cyrl-RS"/>
        </w:rPr>
        <w:t>преслушавање.</w:t>
      </w:r>
    </w:p>
    <w:p>
      <w:pPr>
        <w:jc w:val="both"/>
        <w:rPr>
          <w:lang w:val="sr-Cyrl-CS"/>
        </w:rPr>
      </w:pPr>
      <w:r>
        <w:rPr>
          <w:lang w:val="sr-Cyrl-CS"/>
        </w:rPr>
        <w:t>8</w:t>
      </w:r>
      <w:r>
        <w:rPr>
          <w:b/>
          <w:lang w:val="sr-Cyrl-CS"/>
        </w:rPr>
        <w:t xml:space="preserve">. </w:t>
      </w:r>
      <w:r>
        <w:rPr>
          <w:lang w:val="sr-Cyrl-CS"/>
        </w:rPr>
        <w:t>Молбе ученика, родитеља и запослених.</w:t>
      </w:r>
    </w:p>
    <w:p>
      <w:pPr>
        <w:jc w:val="both"/>
        <w:rPr>
          <w:lang w:val="sr-Cyrl-CS"/>
        </w:rPr>
      </w:pPr>
      <w:r>
        <w:rPr>
          <w:lang w:val="sr-Cyrl-CS"/>
        </w:rPr>
        <w:t>9. Разно.</w:t>
      </w:r>
    </w:p>
    <w:p>
      <w:pPr>
        <w:jc w:val="both"/>
        <w:rPr>
          <w:lang w:val="sr-Cyrl-CS"/>
        </w:rPr>
      </w:pPr>
      <w:r>
        <w:rPr>
          <w:b/>
          <w:lang w:val="sr-Cyrl-CS"/>
        </w:rPr>
        <w:t>13.04.2023.године.</w:t>
      </w:r>
      <w:r>
        <w:rPr>
          <w:lang w:val="sr-Cyrl-CS"/>
        </w:rPr>
        <w:t xml:space="preserve">    </w:t>
      </w:r>
      <w:r>
        <w:rPr>
          <w:b/>
        </w:rPr>
        <w:t>IV</w:t>
      </w:r>
      <w:r>
        <w:rPr>
          <w:b/>
          <w:lang w:val="ru-RU"/>
        </w:rPr>
        <w:t xml:space="preserve"> </w:t>
      </w:r>
      <w:r>
        <w:rPr>
          <w:b/>
          <w:lang w:val="sr-Cyrl-CS"/>
        </w:rPr>
        <w:t>седница НВ</w:t>
      </w:r>
    </w:p>
    <w:p>
      <w:pPr>
        <w:jc w:val="both"/>
        <w:rPr>
          <w:lang w:val="sr-Cyrl-CS"/>
        </w:rPr>
      </w:pPr>
      <w:r>
        <w:rPr>
          <w:lang w:val="sr-Cyrl-CS"/>
        </w:rPr>
        <w:t>1.Усвајање записника са предходне седнице.</w:t>
      </w:r>
    </w:p>
    <w:p>
      <w:pPr>
        <w:jc w:val="both"/>
        <w:rPr>
          <w:lang w:val="sr-Cyrl-CS"/>
        </w:rPr>
      </w:pPr>
      <w:r>
        <w:rPr>
          <w:lang w:val="sr-Cyrl-CS"/>
        </w:rPr>
        <w:t>2.Казне и проблеми ученика у трећем тромесечју.</w:t>
      </w:r>
    </w:p>
    <w:p>
      <w:pPr>
        <w:jc w:val="both"/>
        <w:rPr>
          <w:lang w:val="sr-Cyrl-CS"/>
        </w:rPr>
      </w:pPr>
      <w:r>
        <w:rPr>
          <w:lang w:val="sr-Cyrl-CS"/>
        </w:rPr>
        <w:t>3.Извештај стручних актива о извршавању планова рада.</w:t>
      </w:r>
    </w:p>
    <w:p>
      <w:pPr>
        <w:jc w:val="both"/>
        <w:rPr>
          <w:lang w:val="sr-Cyrl-CS"/>
        </w:rPr>
      </w:pPr>
      <w:r>
        <w:rPr>
          <w:lang w:val="sr-Cyrl-CS"/>
        </w:rPr>
        <w:t>4.Фестивал, Школско такмичење и остала такмичења.</w:t>
      </w:r>
    </w:p>
    <w:p>
      <w:pPr>
        <w:jc w:val="both"/>
        <w:rPr>
          <w:lang w:val="sr-Cyrl-CS"/>
        </w:rPr>
      </w:pPr>
      <w:r>
        <w:rPr>
          <w:lang w:val="sr-Cyrl-CS"/>
        </w:rPr>
        <w:t>5.Календар обавеза до краја школске године.</w:t>
      </w:r>
    </w:p>
    <w:p>
      <w:pPr>
        <w:jc w:val="both"/>
        <w:rPr>
          <w:lang w:val="sr-Cyrl-CS"/>
        </w:rPr>
      </w:pPr>
      <w:r>
        <w:rPr>
          <w:lang w:val="sr-Cyrl-CS"/>
        </w:rPr>
        <w:t>6.Број потребних ученика 1. разреда за шк.2023- 24.годину.</w:t>
      </w:r>
    </w:p>
    <w:p>
      <w:pPr>
        <w:jc w:val="both"/>
        <w:rPr>
          <w:lang w:val="sr-Cyrl-CS"/>
        </w:rPr>
      </w:pPr>
      <w:r>
        <w:rPr>
          <w:lang w:val="sr-Cyrl-CS"/>
        </w:rPr>
        <w:t>7.Рокови за испите и смотре: пријемни, завршни, разредни, варедни.</w:t>
      </w:r>
    </w:p>
    <w:p>
      <w:pPr>
        <w:jc w:val="both"/>
        <w:rPr>
          <w:lang w:val="sr-Cyrl-CS"/>
        </w:rPr>
      </w:pPr>
      <w:r>
        <w:rPr>
          <w:lang w:val="sr-Cyrl-CS"/>
        </w:rPr>
        <w:t>8.Молбе ученика, родитеља, запослених.</w:t>
      </w:r>
    </w:p>
    <w:p>
      <w:pPr>
        <w:jc w:val="both"/>
        <w:rPr>
          <w:lang w:val="sr-Cyrl-CS"/>
        </w:rPr>
      </w:pPr>
      <w:r>
        <w:rPr>
          <w:lang w:val="sr-Cyrl-CS"/>
        </w:rPr>
        <w:t>9. Разно.</w:t>
      </w:r>
    </w:p>
    <w:p>
      <w:pPr>
        <w:jc w:val="both"/>
        <w:rPr>
          <w:b/>
          <w:lang w:val="sr-Cyrl-CS"/>
        </w:rPr>
      </w:pPr>
      <w:r>
        <w:rPr>
          <w:b/>
          <w:lang w:val="sr-Cyrl-CS"/>
        </w:rPr>
        <w:t xml:space="preserve">01.06.2023.године.   </w:t>
      </w:r>
      <w:r>
        <w:rPr>
          <w:b/>
        </w:rPr>
        <w:t>V</w:t>
      </w:r>
      <w:r>
        <w:rPr>
          <w:b/>
          <w:lang w:val="sr-Cyrl-CS"/>
        </w:rPr>
        <w:t xml:space="preserve"> седница НВ</w:t>
      </w:r>
    </w:p>
    <w:p>
      <w:pPr>
        <w:jc w:val="both"/>
        <w:rPr>
          <w:lang w:val="sr-Cyrl-CS"/>
        </w:rPr>
      </w:pPr>
      <w:r>
        <w:rPr>
          <w:lang w:val="sr-Cyrl-CS"/>
        </w:rPr>
        <w:t>1.Усвајање записника са предходне седнице.</w:t>
      </w:r>
    </w:p>
    <w:p>
      <w:pPr>
        <w:jc w:val="both"/>
        <w:rPr>
          <w:lang w:val="sr-Cyrl-CS"/>
        </w:rPr>
      </w:pPr>
      <w:r>
        <w:rPr>
          <w:lang w:val="sr-Cyrl-CS"/>
        </w:rPr>
        <w:t>2.Верификација испита и успех ученика завршних разреда.</w:t>
      </w:r>
    </w:p>
    <w:p>
      <w:pPr>
        <w:jc w:val="both"/>
        <w:rPr>
          <w:lang w:val="sr-Cyrl-CS"/>
        </w:rPr>
      </w:pPr>
      <w:r>
        <w:rPr>
          <w:lang w:val="sr-Cyrl-CS"/>
        </w:rPr>
        <w:t>3.Предлог за ђака генерације.</w:t>
      </w:r>
    </w:p>
    <w:p>
      <w:pPr>
        <w:jc w:val="both"/>
        <w:rPr>
          <w:lang w:val="sr-Cyrl-CS"/>
        </w:rPr>
      </w:pPr>
      <w:r>
        <w:rPr>
          <w:lang w:val="sr-Cyrl-CS"/>
        </w:rPr>
        <w:t>4.Бројно стање ученика који полажу разредни испит.</w:t>
      </w:r>
    </w:p>
    <w:p>
      <w:pPr>
        <w:jc w:val="both"/>
        <w:rPr>
          <w:lang w:val="sr-Cyrl-CS"/>
        </w:rPr>
      </w:pPr>
      <w:r>
        <w:rPr>
          <w:lang w:val="sr-Cyrl-CS"/>
        </w:rPr>
        <w:t>5.Пријемни испити.</w:t>
      </w:r>
    </w:p>
    <w:p>
      <w:pPr>
        <w:jc w:val="both"/>
        <w:rPr>
          <w:lang w:val="sr-Cyrl-CS"/>
        </w:rPr>
      </w:pPr>
      <w:r>
        <w:rPr>
          <w:lang w:val="sr-Cyrl-CS"/>
        </w:rPr>
        <w:t>6.План годишњих, разредних, ванредних испита.</w:t>
      </w:r>
    </w:p>
    <w:p>
      <w:pPr>
        <w:jc w:val="both"/>
        <w:rPr>
          <w:lang w:val="sr-Cyrl-CS"/>
        </w:rPr>
      </w:pPr>
      <w:r>
        <w:rPr>
          <w:lang w:val="sr-Cyrl-CS"/>
        </w:rPr>
        <w:t>7.Детаљнији договор око Годишњег концерта.</w:t>
      </w:r>
    </w:p>
    <w:p>
      <w:pPr>
        <w:jc w:val="both"/>
        <w:rPr>
          <w:lang w:val="sr-Cyrl-CS"/>
        </w:rPr>
      </w:pPr>
      <w:r>
        <w:rPr>
          <w:lang w:val="sr-Cyrl-CS"/>
        </w:rPr>
        <w:t>8.Утисци са Школског такмичења; остала такмичења.</w:t>
      </w:r>
    </w:p>
    <w:p>
      <w:pPr>
        <w:jc w:val="both"/>
        <w:rPr>
          <w:lang w:val="sr-Cyrl-CS"/>
        </w:rPr>
      </w:pPr>
      <w:r>
        <w:rPr>
          <w:lang w:val="sr-Cyrl-CS"/>
        </w:rPr>
        <w:t>9.Молбе и жалбе ученика, родитеља, наставника</w:t>
      </w:r>
    </w:p>
    <w:p>
      <w:pPr>
        <w:jc w:val="both"/>
        <w:rPr>
          <w:lang w:val="sr-Cyrl-CS"/>
        </w:rPr>
      </w:pPr>
      <w:r>
        <w:rPr>
          <w:lang w:val="sr-Cyrl-CS"/>
        </w:rPr>
        <w:t>10.Разно.</w:t>
      </w:r>
    </w:p>
    <w:p>
      <w:pPr>
        <w:jc w:val="both"/>
        <w:rPr>
          <w:b/>
          <w:lang w:val="sr-Cyrl-CS"/>
        </w:rPr>
      </w:pPr>
      <w:r>
        <w:rPr>
          <w:b/>
          <w:lang w:val="sr-Cyrl-CS"/>
        </w:rPr>
        <w:t>2</w:t>
      </w:r>
      <w:r>
        <w:rPr>
          <w:b/>
          <w:lang w:val="sr-Cyrl-RS"/>
        </w:rPr>
        <w:t>5</w:t>
      </w:r>
      <w:r>
        <w:rPr>
          <w:b/>
          <w:lang w:val="sr-Cyrl-CS"/>
        </w:rPr>
        <w:t xml:space="preserve">.06.2023.године     </w:t>
      </w:r>
      <w:r>
        <w:rPr>
          <w:b/>
        </w:rPr>
        <w:t>VI</w:t>
      </w:r>
      <w:r>
        <w:rPr>
          <w:b/>
          <w:lang w:val="sr-Cyrl-CS"/>
        </w:rPr>
        <w:t xml:space="preserve"> седница НВ</w:t>
      </w:r>
    </w:p>
    <w:p>
      <w:pPr>
        <w:jc w:val="both"/>
        <w:rPr>
          <w:lang w:val="sr-Cyrl-CS"/>
        </w:rPr>
      </w:pPr>
      <w:r>
        <w:rPr>
          <w:lang w:val="sr-Cyrl-CS"/>
        </w:rPr>
        <w:t>1.Усвајање записника са предходне седнице.</w:t>
      </w:r>
    </w:p>
    <w:p>
      <w:pPr>
        <w:jc w:val="both"/>
        <w:rPr>
          <w:lang w:val="sr-Cyrl-CS"/>
        </w:rPr>
      </w:pPr>
      <w:r>
        <w:rPr>
          <w:lang w:val="sr-Cyrl-CS"/>
        </w:rPr>
        <w:t>2.Успех ученика на крају јунског испита и закључак НВ.</w:t>
      </w:r>
    </w:p>
    <w:p>
      <w:pPr>
        <w:jc w:val="both"/>
        <w:rPr>
          <w:lang w:val="sr-Cyrl-CS"/>
        </w:rPr>
      </w:pPr>
      <w:r>
        <w:rPr>
          <w:lang w:val="sr-Cyrl-CS"/>
        </w:rPr>
        <w:t>3.Извештај о пријемном испиту – СМШ.</w:t>
      </w:r>
    </w:p>
    <w:p>
      <w:pPr>
        <w:jc w:val="both"/>
        <w:rPr>
          <w:lang w:val="sr-Cyrl-CS"/>
        </w:rPr>
      </w:pPr>
      <w:r>
        <w:rPr>
          <w:lang w:val="sr-Cyrl-CS"/>
        </w:rPr>
        <w:t>4.Одабир ђака генерације.</w:t>
      </w:r>
    </w:p>
    <w:p>
      <w:pPr>
        <w:jc w:val="both"/>
        <w:rPr>
          <w:lang w:val="sr-Cyrl-CS"/>
        </w:rPr>
      </w:pPr>
      <w:r>
        <w:rPr>
          <w:lang w:val="sr-Cyrl-CS"/>
        </w:rPr>
        <w:t>5.Извештај о пријемном испиту - ОМШ.</w:t>
      </w:r>
    </w:p>
    <w:p>
      <w:pPr>
        <w:jc w:val="both"/>
        <w:rPr>
          <w:lang w:val="sr-Cyrl-CS"/>
        </w:rPr>
      </w:pPr>
      <w:r>
        <w:rPr>
          <w:lang w:val="sr-Cyrl-CS"/>
        </w:rPr>
        <w:t>6.Подела књижица.</w:t>
      </w:r>
    </w:p>
    <w:p>
      <w:pPr>
        <w:jc w:val="both"/>
        <w:rPr>
          <w:lang w:val="sr-Cyrl-CS"/>
        </w:rPr>
      </w:pPr>
      <w:r>
        <w:rPr>
          <w:lang w:val="sr-Cyrl-CS"/>
        </w:rPr>
        <w:t>7.План разредних и ванредних испита за август.</w:t>
      </w:r>
    </w:p>
    <w:p>
      <w:pPr>
        <w:jc w:val="both"/>
        <w:rPr>
          <w:lang w:val="sr-Cyrl-CS"/>
        </w:rPr>
      </w:pPr>
      <w:r>
        <w:rPr>
          <w:lang w:val="sr-Cyrl-CS"/>
        </w:rPr>
        <w:t>8.Пријемни испит у августу.</w:t>
      </w:r>
    </w:p>
    <w:p>
      <w:pPr>
        <w:jc w:val="both"/>
        <w:rPr>
          <w:lang w:val="sr-Cyrl-CS"/>
        </w:rPr>
      </w:pPr>
      <w:r>
        <w:rPr>
          <w:lang w:val="sr-Cyrl-CS"/>
        </w:rPr>
        <w:t>9.Меморијал ,, Коста Манојловић''</w:t>
      </w:r>
      <w:r>
        <w:t xml:space="preserve"> </w:t>
      </w:r>
      <w:r>
        <w:rPr>
          <w:lang w:val="sr-Cyrl-CS"/>
        </w:rPr>
        <w:t>4</w:t>
      </w:r>
    </w:p>
    <w:p>
      <w:pPr>
        <w:jc w:val="both"/>
        <w:rPr>
          <w:lang w:val="sr-Cyrl-CS"/>
        </w:rPr>
      </w:pPr>
      <w:r>
        <w:rPr>
          <w:lang w:val="sr-Cyrl-CS"/>
        </w:rPr>
        <w:t>10.Молбе ученика, родитеља, запослених.</w:t>
      </w:r>
    </w:p>
    <w:p>
      <w:pPr>
        <w:jc w:val="both"/>
        <w:rPr>
          <w:lang w:val="sr-Cyrl-CS"/>
        </w:rPr>
      </w:pPr>
      <w:r>
        <w:rPr>
          <w:lang w:val="sr-Cyrl-CS"/>
        </w:rPr>
        <w:t>11.Разно.</w:t>
      </w:r>
    </w:p>
    <w:p>
      <w:pPr>
        <w:jc w:val="both"/>
        <w:rPr>
          <w:b/>
          <w:lang w:val="sr-Cyrl-CS"/>
        </w:rPr>
      </w:pPr>
      <w:r>
        <w:rPr>
          <w:b/>
          <w:lang w:val="sr-Cyrl-RS"/>
        </w:rPr>
        <w:t>31</w:t>
      </w:r>
      <w:r>
        <w:rPr>
          <w:b/>
          <w:lang w:val="sr-Cyrl-CS"/>
        </w:rPr>
        <w:t xml:space="preserve">.08.2023.године     </w:t>
      </w:r>
      <w:r>
        <w:rPr>
          <w:b/>
        </w:rPr>
        <w:t xml:space="preserve">VII </w:t>
      </w:r>
      <w:r>
        <w:rPr>
          <w:b/>
          <w:lang w:val="sr-Cyrl-CS"/>
        </w:rPr>
        <w:t>седница НВ</w:t>
      </w:r>
    </w:p>
    <w:p>
      <w:pPr>
        <w:jc w:val="both"/>
        <w:rPr>
          <w:lang w:val="sr-Cyrl-CS"/>
        </w:rPr>
      </w:pPr>
      <w:r>
        <w:rPr>
          <w:lang w:val="sr-Cyrl-CS"/>
        </w:rPr>
        <w:t>1.Усвајање записника са предходне седнице.</w:t>
      </w:r>
    </w:p>
    <w:p>
      <w:pPr>
        <w:jc w:val="both"/>
        <w:rPr>
          <w:lang w:val="sr-Cyrl-CS"/>
        </w:rPr>
      </w:pPr>
      <w:r>
        <w:rPr>
          <w:lang w:val="sr-Cyrl-CS"/>
        </w:rPr>
        <w:t>2.План рада НВ за 2023 - 2024. школску годину.</w:t>
      </w:r>
    </w:p>
    <w:p>
      <w:pPr>
        <w:jc w:val="both"/>
        <w:rPr>
          <w:lang w:val="sr-Cyrl-CS"/>
        </w:rPr>
      </w:pPr>
      <w:r>
        <w:rPr>
          <w:lang w:val="sr-Cyrl-CS"/>
        </w:rPr>
        <w:t>3.Верификација разредних, поправних и ванредних испита и коначан успех ученика.</w:t>
      </w:r>
    </w:p>
    <w:p>
      <w:pPr>
        <w:jc w:val="both"/>
        <w:rPr>
          <w:lang w:val="sr-Cyrl-CS"/>
        </w:rPr>
      </w:pPr>
      <w:r>
        <w:rPr>
          <w:lang w:val="sr-Cyrl-CS"/>
        </w:rPr>
        <w:t>4.Утврђивање школског календара за 2023- 2024. годину.</w:t>
      </w:r>
    </w:p>
    <w:p>
      <w:pPr>
        <w:jc w:val="both"/>
        <w:rPr>
          <w:lang w:val="sr-Cyrl-CS"/>
        </w:rPr>
      </w:pPr>
      <w:r>
        <w:rPr>
          <w:lang w:val="sr-Cyrl-CS"/>
        </w:rPr>
        <w:t>5.Бројно стање ученика по упису за 2022 - 2023.годину и закључак НВ.</w:t>
      </w:r>
    </w:p>
    <w:p>
      <w:pPr>
        <w:jc w:val="both"/>
        <w:rPr>
          <w:lang w:val="sr-Cyrl-CS"/>
        </w:rPr>
      </w:pPr>
      <w:r>
        <w:rPr>
          <w:lang w:val="sr-Cyrl-CS"/>
        </w:rPr>
        <w:t>6.Подела предмета и фонда часова по стручним активима и класама инструменталне наставе и теоријске наставе.</w:t>
      </w:r>
    </w:p>
    <w:p>
      <w:pPr>
        <w:jc w:val="both"/>
        <w:rPr>
          <w:lang w:val="sr-Cyrl-CS"/>
        </w:rPr>
      </w:pPr>
      <w:r>
        <w:rPr>
          <w:lang w:val="sr-Cyrl-CS"/>
        </w:rPr>
        <w:t>7.Утрвђивање распореда часова индивидуалне наставе и наставе по групама.</w:t>
      </w:r>
    </w:p>
    <w:p>
      <w:pPr>
        <w:jc w:val="both"/>
        <w:rPr>
          <w:lang w:val="sr-Cyrl-CS"/>
        </w:rPr>
      </w:pPr>
      <w:r>
        <w:rPr>
          <w:lang w:val="sr-Cyrl-CS"/>
        </w:rPr>
        <w:t>8</w:t>
      </w:r>
      <w:r>
        <w:rPr>
          <w:b/>
          <w:lang w:val="sr-Cyrl-CS"/>
        </w:rPr>
        <w:t>.</w:t>
      </w:r>
      <w:r>
        <w:rPr>
          <w:lang w:val="sr-Cyrl-CS"/>
        </w:rPr>
        <w:t>Матичне књиге.</w:t>
      </w:r>
    </w:p>
    <w:p>
      <w:pPr>
        <w:jc w:val="both"/>
        <w:rPr>
          <w:lang w:val="sr-Cyrl-CS"/>
        </w:rPr>
      </w:pPr>
      <w:r>
        <w:rPr>
          <w:lang w:val="sr-Cyrl-CS"/>
        </w:rPr>
        <w:t>9</w:t>
      </w:r>
      <w:r>
        <w:rPr>
          <w:b/>
          <w:lang w:val="sr-Cyrl-CS"/>
        </w:rPr>
        <w:t>.</w:t>
      </w:r>
      <w:r>
        <w:rPr>
          <w:lang w:val="sr-Cyrl-CS"/>
        </w:rPr>
        <w:t>Разно.</w:t>
      </w:r>
    </w:p>
    <w:p>
      <w:pPr>
        <w:jc w:val="both"/>
        <w:rPr>
          <w:lang w:val="sr-Cyrl-CS"/>
        </w:rPr>
      </w:pPr>
    </w:p>
    <w:p>
      <w:pPr>
        <w:jc w:val="both"/>
        <w:rPr>
          <w:b/>
          <w:lang w:val="ru-RU"/>
        </w:rPr>
      </w:pPr>
      <w:r>
        <w:rPr>
          <w:b/>
          <w:lang w:val="ru-RU"/>
        </w:rPr>
        <w:t>2. Програм рада Стручних већа (Актива) инструменталиста:</w:t>
      </w:r>
    </w:p>
    <w:p>
      <w:pPr>
        <w:jc w:val="both"/>
        <w:rPr>
          <w:b/>
          <w:lang w:val="ru-RU"/>
        </w:rPr>
      </w:pPr>
      <w:r>
        <w:rPr>
          <w:b/>
          <w:lang w:val="ru-RU"/>
        </w:rPr>
        <w:t>за клавир (упоредни клавир и корепетицију), хармонику, жичане</w:t>
      </w:r>
      <w:r>
        <w:rPr>
          <w:lang w:val="ru-RU"/>
        </w:rPr>
        <w:t xml:space="preserve"> </w:t>
      </w:r>
      <w:r>
        <w:rPr>
          <w:b/>
          <w:lang w:val="ru-RU"/>
        </w:rPr>
        <w:t>инструменте, дувачке инструменте и соло певање</w:t>
      </w:r>
    </w:p>
    <w:p>
      <w:pPr>
        <w:jc w:val="both"/>
        <w:rPr>
          <w:lang w:val="sr-Cyrl-CS"/>
        </w:rPr>
      </w:pPr>
      <w:r>
        <w:rPr>
          <w:lang w:val="sr-Cyrl-CS"/>
        </w:rPr>
        <w:t>Стручна  већа  ће одржавати редовно седнице у нормалним  условима рада, а због актуелне пандемије вируса ковида 19, одржаваће седнице уз поштовање свих  правила и мера које је наша школа донела  у складу са препорукама Министарства просвете. У случају варедног стања, седнице Стручног већа ће се одржавати  елетронским путем, он лајн или прфеласком на образовно – васпитни рад по другом моделу.</w:t>
      </w:r>
    </w:p>
    <w:p>
      <w:pPr>
        <w:jc w:val="both"/>
        <w:rPr>
          <w:b/>
          <w:lang w:val="ru-RU"/>
        </w:rPr>
      </w:pPr>
      <w:r>
        <w:rPr>
          <w:b/>
          <w:lang w:val="ru-RU"/>
        </w:rPr>
        <w:t>Септембар</w:t>
      </w:r>
    </w:p>
    <w:p>
      <w:pPr>
        <w:jc w:val="both"/>
        <w:rPr>
          <w:lang w:val="ru-RU"/>
        </w:rPr>
      </w:pPr>
      <w:r>
        <w:rPr>
          <w:lang w:val="ru-RU"/>
        </w:rPr>
        <w:t>- Формирање класа и исказивање потреба за ученицима.</w:t>
      </w:r>
    </w:p>
    <w:p>
      <w:pPr>
        <w:jc w:val="both"/>
        <w:rPr>
          <w:lang w:val="ru-RU"/>
        </w:rPr>
      </w:pPr>
      <w:r>
        <w:rPr>
          <w:lang w:val="ru-RU"/>
        </w:rPr>
        <w:t>- Усвајање Плана рада Стручних већа за шк. 2022 - 2023. годину – до 15.09.2022.год.</w:t>
      </w:r>
    </w:p>
    <w:p>
      <w:pPr>
        <w:jc w:val="both"/>
        <w:rPr>
          <w:lang w:val="ru-RU"/>
        </w:rPr>
      </w:pPr>
      <w:r>
        <w:rPr>
          <w:lang w:val="ru-RU"/>
        </w:rPr>
        <w:t>- Пријемни испити у Школи и по основним школама – обавеза сваког наставника који нема одговарајући фонд часова – реализација до 11.09.2022.год.</w:t>
      </w:r>
    </w:p>
    <w:p>
      <w:pPr>
        <w:jc w:val="both"/>
        <w:rPr>
          <w:b/>
          <w:lang w:val="ru-RU"/>
        </w:rPr>
      </w:pPr>
      <w:r>
        <w:rPr>
          <w:lang w:val="ru-RU"/>
        </w:rPr>
        <w:t>- Провера педагошке документације у целини (стари дневници и матичне књиге</w:t>
      </w:r>
      <w:r>
        <w:rPr>
          <w:lang w:val="sr-Latn-CS"/>
        </w:rPr>
        <w:t>,</w:t>
      </w:r>
      <w:r>
        <w:rPr>
          <w:lang w:val="ru-RU"/>
        </w:rPr>
        <w:t xml:space="preserve"> нови еис  дневници, планови рада за шк.2022 - 2023. годину).</w:t>
      </w:r>
    </w:p>
    <w:p>
      <w:pPr>
        <w:jc w:val="both"/>
        <w:rPr>
          <w:b/>
          <w:lang w:val="ru-RU"/>
        </w:rPr>
      </w:pPr>
      <w:r>
        <w:rPr>
          <w:b/>
          <w:lang w:val="ru-RU"/>
        </w:rPr>
        <w:t>Октобар</w:t>
      </w:r>
    </w:p>
    <w:p>
      <w:pPr>
        <w:jc w:val="both"/>
        <w:rPr>
          <w:lang w:val="ru-RU"/>
        </w:rPr>
      </w:pPr>
      <w:r>
        <w:rPr>
          <w:lang w:val="ru-RU"/>
        </w:rPr>
        <w:t>- Провера педагошке документације - Индивидуални планови рада за прво и друго полугодиште у дневницима и листама.</w:t>
      </w:r>
    </w:p>
    <w:p>
      <w:pPr>
        <w:jc w:val="both"/>
        <w:rPr>
          <w:b/>
          <w:lang w:val="ru-RU"/>
        </w:rPr>
      </w:pPr>
      <w:r>
        <w:rPr>
          <w:b/>
          <w:lang w:val="ru-RU"/>
        </w:rPr>
        <w:t>Новембар</w:t>
      </w:r>
    </w:p>
    <w:p>
      <w:pPr>
        <w:jc w:val="both"/>
        <w:rPr>
          <w:lang w:val="ru-RU"/>
        </w:rPr>
      </w:pPr>
      <w:r>
        <w:rPr>
          <w:lang w:val="sr-Latn-CS"/>
        </w:rPr>
        <w:t>-</w:t>
      </w:r>
      <w:r>
        <w:rPr>
          <w:lang w:val="ru-RU"/>
        </w:rPr>
        <w:t xml:space="preserve"> Интерни часови свих класа са родитељским састанцима до 06.11.2022. год.</w:t>
      </w:r>
    </w:p>
    <w:p>
      <w:pPr>
        <w:jc w:val="both"/>
        <w:rPr>
          <w:lang w:val="ru-RU"/>
        </w:rPr>
      </w:pPr>
      <w:r>
        <w:rPr>
          <w:lang w:val="ru-RU"/>
        </w:rPr>
        <w:t>- Провера педагошке документације у целини.</w:t>
      </w:r>
    </w:p>
    <w:p>
      <w:pPr>
        <w:jc w:val="both"/>
        <w:rPr>
          <w:lang w:val="ru-RU"/>
        </w:rPr>
      </w:pPr>
      <w:r>
        <w:rPr>
          <w:lang w:val="ru-RU"/>
        </w:rPr>
        <w:t>- Провера бројчаног стања свих класа.</w:t>
      </w:r>
    </w:p>
    <w:p>
      <w:pPr>
        <w:jc w:val="both"/>
        <w:rPr>
          <w:lang w:val="sr-Cyrl-CS"/>
        </w:rPr>
      </w:pPr>
      <w:r>
        <w:rPr>
          <w:lang w:val="ru-RU"/>
        </w:rPr>
        <w:t xml:space="preserve">- Одабир ученика за такмичење Меморијал ''Коста Манојловић'' </w:t>
      </w:r>
      <w:r>
        <w:rPr>
          <w:lang w:val="sr-Cyrl-CS"/>
        </w:rPr>
        <w:t>4</w:t>
      </w:r>
    </w:p>
    <w:p>
      <w:pPr>
        <w:jc w:val="both"/>
        <w:rPr>
          <w:b/>
          <w:lang w:val="ru-RU"/>
        </w:rPr>
      </w:pPr>
      <w:r>
        <w:rPr>
          <w:b/>
          <w:lang w:val="ru-RU"/>
        </w:rPr>
        <w:t>Децембар</w:t>
      </w:r>
    </w:p>
    <w:p>
      <w:pPr>
        <w:jc w:val="both"/>
        <w:rPr>
          <w:lang w:val="ru-RU"/>
        </w:rPr>
      </w:pPr>
      <w:r>
        <w:rPr>
          <w:lang w:val="ru-RU"/>
        </w:rPr>
        <w:t>- Крај месеца децембра - Интерни часови свих класа са родитељским састанцима.</w:t>
      </w:r>
    </w:p>
    <w:p>
      <w:pPr>
        <w:jc w:val="both"/>
        <w:rPr>
          <w:lang w:val="ru-RU"/>
        </w:rPr>
      </w:pPr>
      <w:r>
        <w:rPr>
          <w:lang w:val="ru-RU"/>
        </w:rPr>
        <w:t>- Крај месеца</w:t>
      </w:r>
      <w:r>
        <w:rPr>
          <w:lang w:val="sr-Cyrl-CS"/>
        </w:rPr>
        <w:t xml:space="preserve"> децембра – Преглед целокупне педагошке документације.</w:t>
      </w:r>
    </w:p>
    <w:p>
      <w:pPr>
        <w:jc w:val="both"/>
        <w:rPr>
          <w:lang w:val="ru-RU"/>
        </w:rPr>
      </w:pPr>
      <w:r>
        <w:rPr>
          <w:lang w:val="ru-RU"/>
        </w:rPr>
        <w:t>- Крај месеца децембра - Прво преслушавање за Републичко такмичење и Фестивал.</w:t>
      </w:r>
    </w:p>
    <w:p>
      <w:pPr>
        <w:jc w:val="both"/>
        <w:rPr>
          <w:b/>
          <w:lang w:val="ru-RU"/>
        </w:rPr>
      </w:pPr>
    </w:p>
    <w:p>
      <w:pPr>
        <w:jc w:val="both"/>
        <w:rPr>
          <w:b/>
          <w:lang w:val="ru-RU"/>
        </w:rPr>
      </w:pPr>
      <w:r>
        <w:rPr>
          <w:b/>
          <w:lang w:val="ru-RU"/>
        </w:rPr>
        <w:t>Јануар</w:t>
      </w:r>
    </w:p>
    <w:p>
      <w:pPr>
        <w:jc w:val="both"/>
        <w:rPr>
          <w:lang w:val="ru-RU"/>
        </w:rPr>
      </w:pPr>
      <w:r>
        <w:rPr>
          <w:lang w:val="ru-RU"/>
        </w:rPr>
        <w:t>- Одабир за Светосавски концерт.</w:t>
      </w:r>
    </w:p>
    <w:p>
      <w:pPr>
        <w:jc w:val="both"/>
        <w:rPr>
          <w:lang w:val="sr-Cyrl-CS"/>
        </w:rPr>
      </w:pPr>
      <w:r>
        <w:rPr>
          <w:lang w:val="sr-Cyrl-CS"/>
        </w:rPr>
        <w:t>- Крај јануара - Друго преслушавање за Републичко такмичење и Фестивал музичких школа и одабир тачака за Светосавски концерт.</w:t>
      </w:r>
    </w:p>
    <w:p>
      <w:pPr>
        <w:jc w:val="both"/>
        <w:rPr>
          <w:lang w:val="sr-Cyrl-CS"/>
        </w:rPr>
      </w:pPr>
      <w:r>
        <w:rPr>
          <w:lang w:val="sr-Cyrl-CS"/>
        </w:rPr>
        <w:t>- Концерт поводом школске славе Свети Сава.</w:t>
      </w:r>
    </w:p>
    <w:p>
      <w:pPr>
        <w:jc w:val="both"/>
        <w:rPr>
          <w:lang w:val="ru-RU"/>
        </w:rPr>
      </w:pPr>
      <w:r>
        <w:rPr>
          <w:lang w:val="ru-RU"/>
        </w:rPr>
        <w:t>- Подела ђачких књижица.</w:t>
      </w:r>
    </w:p>
    <w:p>
      <w:pPr>
        <w:jc w:val="both"/>
        <w:rPr>
          <w:b/>
          <w:lang w:val="sr-Cyrl-CS"/>
        </w:rPr>
      </w:pPr>
      <w:r>
        <w:rPr>
          <w:b/>
          <w:lang w:val="sr-Cyrl-CS"/>
        </w:rPr>
        <w:t>Фебруар</w:t>
      </w:r>
    </w:p>
    <w:p>
      <w:pPr>
        <w:jc w:val="both"/>
        <w:rPr>
          <w:lang w:val="sr-Cyrl-CS"/>
        </w:rPr>
      </w:pPr>
      <w:r>
        <w:rPr>
          <w:lang w:val="sr-Cyrl-CS"/>
        </w:rPr>
        <w:t>- Треће преслушавање за Републичко такмичење и Фестивал.</w:t>
      </w:r>
    </w:p>
    <w:p>
      <w:pPr>
        <w:jc w:val="both"/>
        <w:rPr>
          <w:lang w:val="sr-Cyrl-CS"/>
        </w:rPr>
      </w:pPr>
      <w:r>
        <w:rPr>
          <w:lang w:val="sr-Cyrl-CS"/>
        </w:rPr>
        <w:t>- Израда плана одласка ученика на такмичења солиста.</w:t>
      </w:r>
    </w:p>
    <w:p>
      <w:pPr>
        <w:jc w:val="both"/>
        <w:rPr>
          <w:lang w:val="sr-Cyrl-CS"/>
        </w:rPr>
      </w:pPr>
      <w:r>
        <w:rPr>
          <w:lang w:val="sr-Cyrl-CS"/>
        </w:rPr>
        <w:t>- Израда плана одласка ученика на такмичења камерних ансамбала.</w:t>
      </w:r>
    </w:p>
    <w:p>
      <w:pPr>
        <w:jc w:val="both"/>
        <w:rPr>
          <w:b/>
          <w:lang w:val="sr-Cyrl-CS"/>
        </w:rPr>
      </w:pPr>
      <w:r>
        <w:rPr>
          <w:b/>
          <w:lang w:val="sr-Cyrl-CS"/>
        </w:rPr>
        <w:t>Март</w:t>
      </w:r>
    </w:p>
    <w:p>
      <w:pPr>
        <w:jc w:val="both"/>
        <w:rPr>
          <w:lang w:val="sr-Cyrl-CS"/>
        </w:rPr>
      </w:pPr>
      <w:r>
        <w:rPr>
          <w:lang w:val="sr-Cyrl-CS"/>
        </w:rPr>
        <w:t>-Преслушавање за Републички фестивал.</w:t>
      </w:r>
    </w:p>
    <w:p>
      <w:pPr>
        <w:jc w:val="both"/>
        <w:rPr>
          <w:b/>
          <w:lang w:val="sr-Cyrl-CS"/>
        </w:rPr>
      </w:pPr>
      <w:r>
        <w:rPr>
          <w:b/>
          <w:lang w:val="sr-Cyrl-CS"/>
        </w:rPr>
        <w:t>Април</w:t>
      </w:r>
    </w:p>
    <w:p>
      <w:pPr>
        <w:jc w:val="both"/>
        <w:rPr>
          <w:lang w:val="ru-RU"/>
        </w:rPr>
      </w:pPr>
      <w:r>
        <w:rPr>
          <w:lang w:val="sr-Cyrl-CS"/>
        </w:rPr>
        <w:t>- Трећи класификациони период – провера педагошке документације у целини.</w:t>
      </w:r>
    </w:p>
    <w:p>
      <w:pPr>
        <w:jc w:val="both"/>
        <w:rPr>
          <w:lang w:val="sr-Cyrl-CS"/>
        </w:rPr>
      </w:pPr>
      <w:r>
        <w:rPr>
          <w:lang w:val="sr-Cyrl-CS"/>
        </w:rPr>
        <w:t>- Интерни часови свих класа са родитељским састанцима до 12.04.2023. год.</w:t>
      </w:r>
    </w:p>
    <w:p>
      <w:pPr>
        <w:jc w:val="both"/>
        <w:rPr>
          <w:lang w:val="sr-Cyrl-CS"/>
        </w:rPr>
      </w:pPr>
      <w:r>
        <w:rPr>
          <w:b/>
          <w:lang w:val="sr-Cyrl-CS"/>
        </w:rPr>
        <w:t xml:space="preserve">- </w:t>
      </w:r>
      <w:r>
        <w:rPr>
          <w:lang w:val="sr-Cyrl-CS"/>
        </w:rPr>
        <w:t>Средина априла – Преслушавање за Фестивал и одабир екипе «А»</w:t>
      </w:r>
    </w:p>
    <w:p>
      <w:pPr>
        <w:jc w:val="both"/>
        <w:rPr>
          <w:lang w:val="sr-Cyrl-CS"/>
        </w:rPr>
      </w:pPr>
      <w:r>
        <w:rPr>
          <w:lang w:val="sr-Cyrl-CS"/>
        </w:rPr>
        <w:t>- Преслушавање за мајска такмичења - по договору.</w:t>
      </w:r>
    </w:p>
    <w:p>
      <w:pPr>
        <w:jc w:val="both"/>
        <w:rPr>
          <w:b/>
          <w:lang w:val="sr-Cyrl-CS"/>
        </w:rPr>
      </w:pPr>
      <w:r>
        <w:rPr>
          <w:b/>
          <w:lang w:val="sr-Cyrl-CS"/>
        </w:rPr>
        <w:t>Мај</w:t>
      </w:r>
    </w:p>
    <w:p>
      <w:pPr>
        <w:jc w:val="both"/>
        <w:rPr>
          <w:lang w:val="sr-Cyrl-CS"/>
        </w:rPr>
      </w:pPr>
      <w:r>
        <w:rPr>
          <w:b/>
          <w:lang w:val="sr-Cyrl-CS"/>
        </w:rPr>
        <w:t xml:space="preserve">- </w:t>
      </w:r>
      <w:r>
        <w:rPr>
          <w:lang w:val="sr-Cyrl-CS"/>
        </w:rPr>
        <w:t>Припреме за пријемни испит.</w:t>
      </w:r>
    </w:p>
    <w:p>
      <w:pPr>
        <w:jc w:val="both"/>
        <w:rPr>
          <w:lang w:val="ru-RU"/>
        </w:rPr>
      </w:pPr>
      <w:r>
        <w:rPr>
          <w:lang w:val="sr-Cyrl-CS"/>
        </w:rPr>
        <w:t>-Учешће на Фестивалу музичких и балетских школа Србије.</w:t>
      </w:r>
    </w:p>
    <w:p>
      <w:pPr>
        <w:jc w:val="both"/>
        <w:rPr>
          <w:lang w:val="sr-Cyrl-CS"/>
        </w:rPr>
      </w:pPr>
      <w:r>
        <w:rPr>
          <w:lang w:val="sr-Cyrl-CS"/>
        </w:rPr>
        <w:t>- Припрема за завршне и годишње испите – распоред испита и формирање испитних комисија.</w:t>
      </w:r>
    </w:p>
    <w:p>
      <w:pPr>
        <w:jc w:val="both"/>
        <w:rPr>
          <w:lang w:val="sr-Cyrl-CS"/>
        </w:rPr>
      </w:pPr>
      <w:r>
        <w:rPr>
          <w:lang w:val="sr-Cyrl-CS"/>
        </w:rPr>
        <w:t>- Припреме за Школско такмичење.</w:t>
      </w:r>
    </w:p>
    <w:p>
      <w:pPr>
        <w:jc w:val="both"/>
        <w:rPr>
          <w:lang w:val="sr-Cyrl-CS"/>
        </w:rPr>
      </w:pPr>
      <w:r>
        <w:rPr>
          <w:lang w:val="sr-Cyrl-CS"/>
        </w:rPr>
        <w:t>- Интерни часови свих класа са родитељским састанцима.</w:t>
      </w:r>
    </w:p>
    <w:p>
      <w:pPr>
        <w:jc w:val="both"/>
        <w:rPr>
          <w:lang w:val="sr-Cyrl-CS"/>
        </w:rPr>
      </w:pPr>
      <w:r>
        <w:rPr>
          <w:lang w:val="sr-Cyrl-CS"/>
        </w:rPr>
        <w:t>-26. - 30. маја – Завршни испити.</w:t>
      </w:r>
    </w:p>
    <w:p>
      <w:pPr>
        <w:jc w:val="both"/>
        <w:rPr>
          <w:lang w:val="sr-Cyrl-CS"/>
        </w:rPr>
      </w:pPr>
      <w:r>
        <w:rPr>
          <w:lang w:val="sr-Cyrl-CS"/>
        </w:rPr>
        <w:t>-Учешће на фестивалу Велики малци</w:t>
      </w:r>
    </w:p>
    <w:p>
      <w:pPr>
        <w:jc w:val="both"/>
        <w:rPr>
          <w:b/>
          <w:lang w:val="sr-Cyrl-CS"/>
        </w:rPr>
      </w:pPr>
      <w:r>
        <w:rPr>
          <w:b/>
          <w:lang w:val="sr-Cyrl-CS"/>
        </w:rPr>
        <w:t>Јун</w:t>
      </w:r>
    </w:p>
    <w:p>
      <w:pPr>
        <w:jc w:val="both"/>
        <w:rPr>
          <w:lang w:val="sr-Cyrl-CS"/>
        </w:rPr>
      </w:pPr>
      <w:r>
        <w:rPr>
          <w:lang w:val="sr-Cyrl-CS"/>
        </w:rPr>
        <w:t>- Интерни часови свих класа са родитељским састанцима до 07.06.2022. год.</w:t>
      </w:r>
    </w:p>
    <w:p>
      <w:pPr>
        <w:jc w:val="both"/>
        <w:rPr>
          <w:lang w:val="sr-Cyrl-CS"/>
        </w:rPr>
      </w:pPr>
      <w:r>
        <w:rPr>
          <w:lang w:val="sr-Cyrl-CS"/>
        </w:rPr>
        <w:t>- 07. јуна – Подела сведочанстава за завршне разреде.</w:t>
      </w:r>
    </w:p>
    <w:p>
      <w:pPr>
        <w:jc w:val="both"/>
        <w:rPr>
          <w:b/>
          <w:lang w:val="sr-Cyrl-CS"/>
        </w:rPr>
      </w:pPr>
      <w:r>
        <w:rPr>
          <w:lang w:val="sr-Cyrl-CS"/>
        </w:rPr>
        <w:t>- Пријемни испит за СМШ за шк. 2023 – 2024. годину.</w:t>
      </w:r>
    </w:p>
    <w:p>
      <w:pPr>
        <w:jc w:val="both"/>
        <w:rPr>
          <w:lang w:val="sr-Cyrl-CS"/>
        </w:rPr>
      </w:pPr>
      <w:r>
        <w:rPr>
          <w:lang w:val="sr-Cyrl-CS"/>
        </w:rPr>
        <w:t>- до 16. јуна – Годишњи испити.</w:t>
      </w:r>
    </w:p>
    <w:p>
      <w:pPr>
        <w:jc w:val="both"/>
        <w:rPr>
          <w:lang w:val="sr-Cyrl-CS"/>
        </w:rPr>
      </w:pPr>
      <w:r>
        <w:rPr>
          <w:lang w:val="sr-Cyrl-CS"/>
        </w:rPr>
        <w:t>- Крај јуна – Четврти класификациони период – верификација успеха.</w:t>
      </w:r>
    </w:p>
    <w:p>
      <w:pPr>
        <w:jc w:val="both"/>
        <w:rPr>
          <w:lang w:val="sr-Cyrl-CS"/>
        </w:rPr>
      </w:pPr>
      <w:r>
        <w:rPr>
          <w:lang w:val="sr-Cyrl-CS"/>
        </w:rPr>
        <w:t>- Пријемни испит.</w:t>
      </w:r>
    </w:p>
    <w:p>
      <w:pPr>
        <w:jc w:val="both"/>
        <w:rPr>
          <w:lang w:val="sr-Cyrl-CS"/>
        </w:rPr>
      </w:pPr>
      <w:r>
        <w:rPr>
          <w:lang w:val="sr-Cyrl-CS"/>
        </w:rPr>
        <w:t>- Годишњи концерт.</w:t>
      </w:r>
    </w:p>
    <w:p>
      <w:pPr>
        <w:jc w:val="both"/>
        <w:rPr>
          <w:lang w:val="sr-Cyrl-CS"/>
        </w:rPr>
      </w:pPr>
      <w:r>
        <w:rPr>
          <w:lang w:val="sr-Cyrl-CS"/>
        </w:rPr>
        <w:t>- Подела књижица и књига.</w:t>
      </w:r>
    </w:p>
    <w:p>
      <w:pPr>
        <w:jc w:val="both"/>
        <w:rPr>
          <w:lang w:val="sr-Cyrl-CS"/>
        </w:rPr>
      </w:pPr>
      <w:r>
        <w:rPr>
          <w:lang w:val="sr-Cyrl-CS"/>
        </w:rPr>
        <w:t>- Преглед и сређивање педагошке документације у целини</w:t>
      </w:r>
      <w:r>
        <w:rPr>
          <w:lang w:val="sr-Latn-CS"/>
        </w:rPr>
        <w:t xml:space="preserve"> </w:t>
      </w:r>
      <w:r>
        <w:rPr>
          <w:lang w:val="sr-Cyrl-CS"/>
        </w:rPr>
        <w:t>(листе, дневници, матичне књиге) и евиденције ( пријаве за упис).</w:t>
      </w:r>
    </w:p>
    <w:p>
      <w:pPr>
        <w:jc w:val="both"/>
        <w:rPr>
          <w:lang w:val="sr-Cyrl-CS"/>
        </w:rPr>
      </w:pPr>
      <w:r>
        <w:rPr>
          <w:lang w:val="sr-Cyrl-CS"/>
        </w:rPr>
        <w:t>- Исказивање потреба за новим ученицима (до пуне норме часова).</w:t>
      </w:r>
    </w:p>
    <w:p>
      <w:pPr>
        <w:jc w:val="both"/>
        <w:rPr>
          <w:lang w:val="sr-Cyrl-CS"/>
        </w:rPr>
      </w:pPr>
      <w:r>
        <w:rPr>
          <w:lang w:val="sr-Cyrl-CS"/>
        </w:rPr>
        <w:t>- Разматрање кадровских потреба.</w:t>
      </w:r>
    </w:p>
    <w:p>
      <w:pPr>
        <w:jc w:val="both"/>
        <w:rPr>
          <w:lang w:val="sr-Cyrl-CS"/>
        </w:rPr>
      </w:pPr>
      <w:r>
        <w:rPr>
          <w:lang w:val="sr-Cyrl-CS"/>
        </w:rPr>
        <w:t>- Договори око начина и времена одржавања августовско-септембарских пријемних испита.</w:t>
      </w:r>
    </w:p>
    <w:p>
      <w:pPr>
        <w:jc w:val="both"/>
        <w:rPr>
          <w:b/>
          <w:lang w:val="sr-Cyrl-CS"/>
        </w:rPr>
      </w:pPr>
      <w:r>
        <w:rPr>
          <w:b/>
          <w:lang w:val="sr-Cyrl-CS"/>
        </w:rPr>
        <w:t>Јул и Август</w:t>
      </w:r>
    </w:p>
    <w:p>
      <w:pPr>
        <w:jc w:val="both"/>
        <w:rPr>
          <w:lang w:val="ru-RU"/>
        </w:rPr>
      </w:pPr>
      <w:r>
        <w:rPr>
          <w:lang w:val="ru-RU"/>
        </w:rPr>
        <w:t>- Учествовање у изради свих важних докумената установе.</w:t>
      </w:r>
    </w:p>
    <w:p>
      <w:pPr>
        <w:jc w:val="both"/>
        <w:rPr>
          <w:lang w:val="ru-RU"/>
        </w:rPr>
      </w:pPr>
      <w:r>
        <w:rPr>
          <w:lang w:val="ru-RU"/>
        </w:rPr>
        <w:t>- Утврђивање термина за поправне, ванредне и накнадне испите.</w:t>
      </w:r>
    </w:p>
    <w:p>
      <w:pPr>
        <w:jc w:val="both"/>
        <w:rPr>
          <w:lang w:val="ru-RU"/>
        </w:rPr>
      </w:pPr>
      <w:r>
        <w:rPr>
          <w:lang w:val="ru-RU"/>
        </w:rPr>
        <w:t>- Утврђивање глобалног и оперативног плана рада евиденције и документације.</w:t>
      </w:r>
    </w:p>
    <w:p>
      <w:pPr>
        <w:jc w:val="both"/>
        <w:rPr>
          <w:lang w:val="ru-RU"/>
        </w:rPr>
      </w:pPr>
      <w:r>
        <w:rPr>
          <w:lang w:val="ru-RU"/>
        </w:rPr>
        <w:t>- Подела предмета на наставнике.</w:t>
      </w:r>
    </w:p>
    <w:p>
      <w:pPr>
        <w:jc w:val="both"/>
        <w:rPr>
          <w:lang w:val="ru-RU"/>
        </w:rPr>
      </w:pPr>
      <w:r>
        <w:rPr>
          <w:lang w:val="ru-RU"/>
        </w:rPr>
        <w:t>- Усвајање распореда часова наставника.</w:t>
      </w:r>
    </w:p>
    <w:p>
      <w:pPr>
        <w:jc w:val="both"/>
        <w:rPr>
          <w:lang w:val="ru-RU"/>
        </w:rPr>
      </w:pPr>
      <w:r>
        <w:rPr>
          <w:lang w:val="ru-RU"/>
        </w:rPr>
        <w:t>- Подела ученика по класама.</w:t>
      </w:r>
    </w:p>
    <w:p>
      <w:pPr>
        <w:jc w:val="both"/>
        <w:rPr>
          <w:lang w:val="ru-RU"/>
        </w:rPr>
      </w:pPr>
      <w:r>
        <w:rPr>
          <w:lang w:val="ru-RU"/>
        </w:rPr>
        <w:t>- Потребе за ученицима по класама до пуног радног времена.</w:t>
      </w:r>
    </w:p>
    <w:p>
      <w:pPr>
        <w:jc w:val="both"/>
        <w:rPr>
          <w:lang w:val="ru-RU"/>
        </w:rPr>
      </w:pPr>
      <w:r>
        <w:rPr>
          <w:lang w:val="ru-RU"/>
        </w:rPr>
        <w:t>- Утврђивање датума и места одржавања накнадних пријемних испита током септембра.</w:t>
      </w:r>
    </w:p>
    <w:p>
      <w:pPr>
        <w:jc w:val="both"/>
        <w:rPr>
          <w:lang w:val="ru-RU"/>
        </w:rPr>
      </w:pPr>
      <w:r>
        <w:rPr>
          <w:lang w:val="ru-RU"/>
        </w:rPr>
        <w:t>- Утврђивање плана стручног усавршавања.</w:t>
      </w:r>
    </w:p>
    <w:p>
      <w:pPr>
        <w:jc w:val="both"/>
        <w:rPr>
          <w:lang w:val="ru-RU"/>
        </w:rPr>
      </w:pPr>
      <w:r>
        <w:rPr>
          <w:lang w:val="ru-RU"/>
        </w:rPr>
        <w:t>- Усвајање литературе за шк. 2022 - 2023. годину.</w:t>
      </w: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lang w:val="ru-RU"/>
        </w:rPr>
      </w:pPr>
    </w:p>
    <w:p>
      <w:pPr>
        <w:jc w:val="both"/>
        <w:rPr>
          <w:b/>
          <w:lang w:val="sr-Cyrl-CS"/>
        </w:rPr>
      </w:pPr>
      <w:r>
        <w:rPr>
          <w:b/>
          <w:lang w:val="sr-Cyrl-CS"/>
        </w:rPr>
        <w:t>3.</w:t>
      </w:r>
      <w:r>
        <w:rPr>
          <w:b/>
        </w:rPr>
        <w:t xml:space="preserve">   </w:t>
      </w:r>
      <w:r>
        <w:rPr>
          <w:b/>
          <w:lang w:val="sr-Cyrl-CS"/>
        </w:rPr>
        <w:t>Програм рада Стручног већа солфеђа и теорије музике</w:t>
      </w:r>
    </w:p>
    <w:p>
      <w:pPr>
        <w:jc w:val="both"/>
        <w:rPr>
          <w:b/>
          <w:lang w:val="sr-Cyrl-CS"/>
        </w:rPr>
      </w:pPr>
    </w:p>
    <w:p>
      <w:pPr>
        <w:jc w:val="both"/>
        <w:rPr>
          <w:b/>
          <w:lang w:val="sr-Cyrl-CS"/>
        </w:rPr>
      </w:pPr>
      <w:r>
        <w:rPr>
          <w:b/>
          <w:lang w:val="sr-Cyrl-CS"/>
        </w:rPr>
        <w:t>Септембар</w:t>
      </w:r>
    </w:p>
    <w:p>
      <w:pPr>
        <w:jc w:val="both"/>
        <w:rPr>
          <w:bCs/>
        </w:rPr>
      </w:pPr>
      <w:r>
        <w:rPr>
          <w:bCs/>
        </w:rPr>
        <w:t>- Избор литературе</w:t>
      </w:r>
    </w:p>
    <w:p>
      <w:pPr>
        <w:jc w:val="both"/>
        <w:rPr>
          <w:lang w:val="sr-Cyrl-CS"/>
        </w:rPr>
      </w:pPr>
      <w:r>
        <w:rPr>
          <w:lang w:val="sr-Cyrl-CS"/>
        </w:rPr>
        <w:t>- Распоред и фонд часова.</w:t>
      </w:r>
    </w:p>
    <w:p>
      <w:pPr>
        <w:jc w:val="both"/>
        <w:rPr>
          <w:lang w:val="sr-Cyrl-CS"/>
        </w:rPr>
      </w:pPr>
      <w:r>
        <w:rPr>
          <w:lang w:val="sr-Cyrl-CS"/>
        </w:rPr>
        <w:t>- Иницијално тестирање ученика.</w:t>
      </w:r>
    </w:p>
    <w:p>
      <w:pPr>
        <w:jc w:val="both"/>
        <w:rPr>
          <w:lang w:val="sr-Cyrl-CS"/>
        </w:rPr>
      </w:pPr>
      <w:r>
        <w:rPr>
          <w:lang w:val="sr-Cyrl-CS"/>
        </w:rPr>
        <w:t>- Распоређивање ученика по класама.</w:t>
      </w:r>
    </w:p>
    <w:p>
      <w:pPr>
        <w:jc w:val="both"/>
        <w:rPr>
          <w:lang w:val="sr-Cyrl-CS"/>
        </w:rPr>
      </w:pPr>
      <w:r>
        <w:rPr>
          <w:lang w:val="sr-Cyrl-CS"/>
        </w:rPr>
        <w:t>- Усвајање програма рада Стручног већа за шк. 202</w:t>
      </w:r>
      <w:r>
        <w:t>2</w:t>
      </w:r>
      <w:r>
        <w:rPr>
          <w:lang w:val="sr-Cyrl-CS"/>
        </w:rPr>
        <w:t xml:space="preserve"> - 202</w:t>
      </w:r>
      <w:r>
        <w:t>3</w:t>
      </w:r>
      <w:r>
        <w:rPr>
          <w:lang w:val="sr-Cyrl-CS"/>
        </w:rPr>
        <w:t>. годину.</w:t>
      </w:r>
    </w:p>
    <w:p>
      <w:pPr>
        <w:jc w:val="both"/>
        <w:rPr>
          <w:i/>
          <w:iCs/>
          <w:lang w:val="sr-Cyrl-CS"/>
        </w:rPr>
      </w:pPr>
    </w:p>
    <w:p>
      <w:pPr>
        <w:jc w:val="both"/>
        <w:rPr>
          <w:b/>
          <w:lang w:val="sr-Cyrl-CS"/>
        </w:rPr>
      </w:pPr>
      <w:r>
        <w:rPr>
          <w:b/>
          <w:lang w:val="sr-Cyrl-CS"/>
        </w:rPr>
        <w:t>Октобар</w:t>
      </w:r>
    </w:p>
    <w:p>
      <w:pPr>
        <w:jc w:val="both"/>
        <w:rPr>
          <w:lang w:val="sr-Cyrl-CS"/>
        </w:rPr>
      </w:pPr>
      <w:r>
        <w:rPr>
          <w:lang w:val="sr-Cyrl-CS"/>
        </w:rPr>
        <w:t>- Координација рада са другим већима.</w:t>
      </w:r>
    </w:p>
    <w:p>
      <w:pPr>
        <w:jc w:val="both"/>
        <w:rPr>
          <w:lang w:val="sr-Cyrl-CS"/>
        </w:rPr>
      </w:pPr>
      <w:r>
        <w:rPr>
          <w:lang w:val="sr-Cyrl-CS"/>
        </w:rPr>
        <w:t>- Одлазак наставника  на семинар за солфеђо.</w:t>
      </w:r>
    </w:p>
    <w:p>
      <w:pPr>
        <w:jc w:val="both"/>
        <w:rPr>
          <w:b/>
          <w:lang w:val="sr-Cyrl-CS"/>
        </w:rPr>
      </w:pPr>
    </w:p>
    <w:p>
      <w:pPr>
        <w:jc w:val="both"/>
        <w:rPr>
          <w:b/>
          <w:lang w:val="sr-Cyrl-CS"/>
        </w:rPr>
      </w:pPr>
      <w:r>
        <w:rPr>
          <w:b/>
          <w:lang w:val="sr-Cyrl-CS"/>
        </w:rPr>
        <w:t>Новембар</w:t>
      </w:r>
    </w:p>
    <w:p>
      <w:pPr>
        <w:jc w:val="both"/>
        <w:rPr>
          <w:lang w:val="sr-Cyrl-CS"/>
        </w:rPr>
      </w:pPr>
      <w:r>
        <w:rPr>
          <w:lang w:val="sr-Cyrl-CS"/>
        </w:rPr>
        <w:t>- Прво тромесечје, казне и проблеми.</w:t>
      </w:r>
    </w:p>
    <w:p>
      <w:pPr>
        <w:jc w:val="both"/>
        <w:rPr>
          <w:lang w:val="sr-Cyrl-CS"/>
        </w:rPr>
      </w:pPr>
      <w:r>
        <w:rPr>
          <w:lang w:val="sr-Cyrl-CS"/>
        </w:rPr>
        <w:t>- Координација рада са другим већима.</w:t>
      </w:r>
    </w:p>
    <w:p>
      <w:pPr>
        <w:jc w:val="both"/>
        <w:rPr>
          <w:lang w:val="sr-Cyrl-CS"/>
        </w:rPr>
      </w:pPr>
      <w:r>
        <w:rPr>
          <w:lang w:val="sr-Cyrl-CS"/>
        </w:rPr>
        <w:t>-</w:t>
      </w:r>
      <w:r>
        <w:t xml:space="preserve"> </w:t>
      </w:r>
      <w:r>
        <w:rPr>
          <w:lang w:val="sr-Cyrl-CS"/>
        </w:rPr>
        <w:t>Припрема ученика који убрзано напредују.</w:t>
      </w:r>
    </w:p>
    <w:p>
      <w:pPr>
        <w:jc w:val="both"/>
        <w:rPr>
          <w:lang w:val="sr-Cyrl-CS"/>
        </w:rPr>
      </w:pPr>
    </w:p>
    <w:p>
      <w:pPr>
        <w:jc w:val="both"/>
        <w:rPr>
          <w:b/>
          <w:lang w:val="sr-Cyrl-CS"/>
        </w:rPr>
      </w:pPr>
      <w:r>
        <w:rPr>
          <w:b/>
          <w:lang w:val="sr-Cyrl-CS"/>
        </w:rPr>
        <w:t>Децембар</w:t>
      </w:r>
    </w:p>
    <w:p>
      <w:pPr>
        <w:jc w:val="both"/>
        <w:rPr>
          <w:lang w:val="sr-Cyrl-CS"/>
        </w:rPr>
      </w:pPr>
      <w:r>
        <w:rPr>
          <w:lang w:val="sr-Cyrl-CS"/>
        </w:rPr>
        <w:t>- Евидентирање ученика за СМШ.</w:t>
      </w:r>
    </w:p>
    <w:p>
      <w:pPr>
        <w:jc w:val="both"/>
        <w:rPr>
          <w:lang w:val="sr-Cyrl-CS"/>
        </w:rPr>
      </w:pPr>
      <w:r>
        <w:rPr>
          <w:lang w:val="sr-Cyrl-CS"/>
        </w:rPr>
        <w:t>- Крај првог полугодишта</w:t>
      </w:r>
      <w:r>
        <w:t>, извештаји наставника о успеху ученика</w:t>
      </w:r>
    </w:p>
    <w:p>
      <w:pPr>
        <w:jc w:val="both"/>
        <w:rPr>
          <w:b/>
          <w:lang w:val="sr-Cyrl-CS"/>
        </w:rPr>
      </w:pPr>
    </w:p>
    <w:p>
      <w:pPr>
        <w:jc w:val="both"/>
        <w:rPr>
          <w:b/>
          <w:lang w:val="sr-Cyrl-CS"/>
        </w:rPr>
      </w:pPr>
    </w:p>
    <w:p>
      <w:pPr>
        <w:jc w:val="both"/>
        <w:rPr>
          <w:b/>
          <w:lang w:val="sr-Cyrl-CS"/>
        </w:rPr>
      </w:pPr>
      <w:r>
        <w:rPr>
          <w:b/>
          <w:lang w:val="sr-Cyrl-CS"/>
        </w:rPr>
        <w:t>Јануар</w:t>
      </w:r>
    </w:p>
    <w:p>
      <w:pPr>
        <w:jc w:val="both"/>
        <w:rPr>
          <w:lang w:val="sr-Cyrl-CS"/>
        </w:rPr>
      </w:pPr>
      <w:r>
        <w:rPr>
          <w:lang w:val="sr-Cyrl-CS"/>
        </w:rPr>
        <w:t>- Анализа опремљености наставним средствима.</w:t>
      </w:r>
    </w:p>
    <w:p>
      <w:pPr>
        <w:jc w:val="both"/>
        <w:rPr>
          <w:lang w:val="sr-Cyrl-CS"/>
        </w:rPr>
      </w:pPr>
      <w:r>
        <w:rPr>
          <w:lang w:val="sr-Cyrl-CS"/>
        </w:rPr>
        <w:t>- Испити за убрзано напредовање, ванредни.</w:t>
      </w:r>
    </w:p>
    <w:p>
      <w:pPr>
        <w:jc w:val="both"/>
        <w:rPr>
          <w:lang w:val="sr-Latn-RS"/>
        </w:rPr>
      </w:pPr>
    </w:p>
    <w:p>
      <w:pPr>
        <w:jc w:val="both"/>
        <w:rPr>
          <w:b/>
          <w:lang w:val="sr-Cyrl-CS"/>
        </w:rPr>
      </w:pPr>
      <w:r>
        <w:rPr>
          <w:b/>
          <w:lang w:val="sr-Cyrl-CS"/>
        </w:rPr>
        <w:t>Фебруар</w:t>
      </w:r>
    </w:p>
    <w:p>
      <w:pPr>
        <w:jc w:val="both"/>
        <w:rPr>
          <w:lang w:val="ru-RU"/>
        </w:rPr>
      </w:pPr>
      <w:r>
        <w:rPr>
          <w:lang w:val="ru-RU"/>
        </w:rPr>
        <w:t>- Координација рада са другим већима.</w:t>
      </w:r>
    </w:p>
    <w:p>
      <w:pPr>
        <w:jc w:val="both"/>
        <w:rPr>
          <w:lang w:val="ru-RU"/>
        </w:rPr>
      </w:pPr>
    </w:p>
    <w:p>
      <w:pPr>
        <w:jc w:val="both"/>
        <w:rPr>
          <w:b/>
          <w:lang w:val="ru-RU"/>
        </w:rPr>
      </w:pPr>
      <w:r>
        <w:rPr>
          <w:b/>
          <w:lang w:val="ru-RU"/>
        </w:rPr>
        <w:t>Март</w:t>
      </w:r>
    </w:p>
    <w:p>
      <w:pPr>
        <w:jc w:val="both"/>
        <w:rPr>
          <w:lang w:val="ru-RU"/>
        </w:rPr>
      </w:pPr>
      <w:r>
        <w:rPr>
          <w:lang w:val="ru-RU"/>
        </w:rPr>
        <w:t>- Додатна настава за ученике евидентиране за СМШ.</w:t>
      </w:r>
    </w:p>
    <w:p>
      <w:pPr>
        <w:jc w:val="both"/>
        <w:rPr>
          <w:lang w:val="ru-RU"/>
        </w:rPr>
      </w:pPr>
      <w:r>
        <w:t>- Трећи класификациони период- проблеми и дисциплина</w:t>
      </w:r>
    </w:p>
    <w:p>
      <w:pPr>
        <w:jc w:val="both"/>
        <w:rPr>
          <w:lang w:val="sr-Cyrl-CS"/>
        </w:rPr>
      </w:pPr>
    </w:p>
    <w:p>
      <w:pPr>
        <w:jc w:val="both"/>
        <w:rPr>
          <w:b/>
          <w:lang w:val="sr-Cyrl-CS"/>
        </w:rPr>
      </w:pPr>
      <w:r>
        <w:rPr>
          <w:b/>
          <w:lang w:val="sr-Cyrl-CS"/>
        </w:rPr>
        <w:t>Април</w:t>
      </w:r>
    </w:p>
    <w:p>
      <w:pPr>
        <w:jc w:val="both"/>
        <w:rPr>
          <w:b/>
        </w:rPr>
      </w:pPr>
    </w:p>
    <w:p>
      <w:pPr>
        <w:jc w:val="both"/>
      </w:pPr>
      <w:r>
        <w:rPr>
          <w:b/>
          <w:lang w:val="ru-RU"/>
        </w:rPr>
        <w:t xml:space="preserve">- </w:t>
      </w:r>
      <w:r>
        <w:rPr>
          <w:lang w:val="ru-RU"/>
        </w:rPr>
        <w:t>Договор око захтева и критеријума за пријемни испит</w:t>
      </w:r>
      <w:r>
        <w:t>, смотре и годишње испите</w:t>
      </w:r>
    </w:p>
    <w:p>
      <w:pPr>
        <w:jc w:val="both"/>
      </w:pPr>
      <w:r>
        <w:t>- Припрема за фестивал “Велики малци”</w:t>
      </w:r>
    </w:p>
    <w:p>
      <w:pPr>
        <w:jc w:val="both"/>
        <w:rPr>
          <w:lang w:val="ru-RU"/>
        </w:rPr>
      </w:pPr>
    </w:p>
    <w:p>
      <w:pPr>
        <w:jc w:val="both"/>
        <w:rPr>
          <w:b/>
          <w:lang w:val="ru-RU"/>
        </w:rPr>
      </w:pPr>
      <w:r>
        <w:rPr>
          <w:b/>
          <w:lang w:val="ru-RU"/>
        </w:rPr>
        <w:t>Мај</w:t>
      </w:r>
    </w:p>
    <w:p>
      <w:pPr>
        <w:jc w:val="both"/>
        <w:rPr>
          <w:lang w:val="ru-RU"/>
        </w:rPr>
      </w:pPr>
      <w:r>
        <w:rPr>
          <w:lang w:val="ru-RU"/>
        </w:rPr>
        <w:t>- Пријемни</w:t>
      </w:r>
      <w:r>
        <w:t xml:space="preserve"> испит</w:t>
      </w:r>
    </w:p>
    <w:p>
      <w:pPr>
        <w:jc w:val="both"/>
      </w:pPr>
      <w:r>
        <w:rPr>
          <w:lang w:val="ru-RU"/>
        </w:rPr>
        <w:t xml:space="preserve">- Формирање испитних </w:t>
      </w:r>
      <w:r>
        <w:t>комисија</w:t>
      </w:r>
    </w:p>
    <w:p>
      <w:pPr>
        <w:jc w:val="both"/>
        <w:rPr>
          <w:lang w:val="ru-RU"/>
        </w:rPr>
      </w:pPr>
      <w:r>
        <w:t>- Фестивал “ Велики малци”</w:t>
      </w:r>
    </w:p>
    <w:p>
      <w:pPr>
        <w:jc w:val="both"/>
        <w:rPr>
          <w:lang w:val="ru-RU"/>
        </w:rPr>
      </w:pPr>
      <w:r>
        <w:rPr>
          <w:lang w:val="ru-RU"/>
        </w:rPr>
        <w:t>- Припрема за завршне и годишње испите (договор око рокова).</w:t>
      </w:r>
    </w:p>
    <w:p>
      <w:pPr>
        <w:jc w:val="both"/>
      </w:pPr>
      <w:r>
        <w:rPr>
          <w:lang w:val="ru-RU"/>
        </w:rPr>
        <w:t xml:space="preserve">- 24.- </w:t>
      </w:r>
      <w:r>
        <w:t xml:space="preserve">31. </w:t>
      </w:r>
      <w:r>
        <w:rPr>
          <w:lang w:val="ru-RU"/>
        </w:rPr>
        <w:t>маја –</w:t>
      </w:r>
      <w:r>
        <w:t xml:space="preserve"> Смотра за ученике 1., 2. и 4. разреда</w:t>
      </w:r>
      <w:r>
        <w:rPr>
          <w:lang w:val="ru-RU"/>
        </w:rPr>
        <w:t xml:space="preserve"> </w:t>
      </w:r>
    </w:p>
    <w:p>
      <w:pPr>
        <w:jc w:val="both"/>
        <w:rPr>
          <w:lang w:val="ru-RU"/>
        </w:rPr>
      </w:pPr>
    </w:p>
    <w:p>
      <w:pPr>
        <w:jc w:val="both"/>
        <w:rPr>
          <w:b/>
          <w:lang w:val="ru-RU"/>
        </w:rPr>
      </w:pPr>
      <w:r>
        <w:rPr>
          <w:b/>
          <w:lang w:val="ru-RU"/>
        </w:rPr>
        <w:t>Јун</w:t>
      </w:r>
    </w:p>
    <w:p>
      <w:pPr>
        <w:jc w:val="both"/>
        <w:rPr>
          <w:lang w:val="ru-RU"/>
        </w:rPr>
      </w:pPr>
      <w:r>
        <w:rPr>
          <w:lang w:val="ru-RU"/>
        </w:rPr>
        <w:t>- Пријемни испит.</w:t>
      </w:r>
    </w:p>
    <w:p>
      <w:pPr>
        <w:jc w:val="both"/>
        <w:rPr>
          <w:lang w:val="ru-RU"/>
        </w:rPr>
      </w:pPr>
      <w:r>
        <w:rPr>
          <w:lang w:val="ru-RU"/>
        </w:rPr>
        <w:t xml:space="preserve">- </w:t>
      </w:r>
      <w:r>
        <w:t xml:space="preserve">1.-6. јуна- </w:t>
      </w:r>
      <w:r>
        <w:rPr>
          <w:lang w:val="ru-RU"/>
        </w:rPr>
        <w:t>Одржавање завршних испита.</w:t>
      </w:r>
    </w:p>
    <w:p>
      <w:pPr>
        <w:jc w:val="both"/>
        <w:rPr>
          <w:lang w:val="sr-Cyrl-CS"/>
        </w:rPr>
      </w:pPr>
      <w:r>
        <w:rPr>
          <w:lang w:val="ru-RU"/>
        </w:rPr>
        <w:t xml:space="preserve">- </w:t>
      </w:r>
      <w:r>
        <w:t xml:space="preserve"> Од 19.-23. ј</w:t>
      </w:r>
      <w:r>
        <w:rPr>
          <w:lang w:val="ru-RU"/>
        </w:rPr>
        <w:t>уна</w:t>
      </w:r>
      <w:r>
        <w:t>-</w:t>
      </w:r>
      <w:r>
        <w:rPr>
          <w:lang w:val="ru-RU"/>
        </w:rPr>
        <w:t xml:space="preserve"> одржавање годишњих испита.</w:t>
      </w:r>
    </w:p>
    <w:p>
      <w:pPr>
        <w:jc w:val="both"/>
        <w:rPr>
          <w:lang w:val="sr-Cyrl-CS"/>
        </w:rPr>
      </w:pPr>
      <w:r>
        <w:rPr>
          <w:lang w:val="sr-Cyrl-CS"/>
        </w:rPr>
        <w:t>- Крај другог полугодишта, успех ученика.</w:t>
      </w:r>
    </w:p>
    <w:p>
      <w:pPr>
        <w:jc w:val="both"/>
        <w:rPr>
          <w:lang w:val="sr-Cyrl-CS"/>
        </w:rPr>
      </w:pPr>
      <w:r>
        <w:rPr>
          <w:lang w:val="sr-Cyrl-CS"/>
        </w:rPr>
        <w:t>- Сређивање педагошке документације у целини.</w:t>
      </w:r>
    </w:p>
    <w:p>
      <w:pPr>
        <w:jc w:val="both"/>
        <w:rPr>
          <w:lang w:val="ru-RU"/>
        </w:rPr>
      </w:pPr>
      <w:r>
        <w:rPr>
          <w:lang w:val="sr-Cyrl-CS"/>
        </w:rPr>
        <w:t>- Припреме за наредну школску годину.</w:t>
      </w:r>
    </w:p>
    <w:p>
      <w:pPr>
        <w:jc w:val="both"/>
        <w:rPr>
          <w:lang w:val="ru-RU"/>
        </w:rPr>
      </w:pPr>
      <w:r>
        <w:rPr>
          <w:lang w:val="ru-RU"/>
        </w:rPr>
        <w:t>- Годишњи концерт: хор и музичко забавиште и други камерни састави.</w:t>
      </w:r>
    </w:p>
    <w:p>
      <w:pPr>
        <w:jc w:val="both"/>
        <w:rPr>
          <w:lang w:val="ru-RU"/>
        </w:rPr>
      </w:pPr>
      <w:r>
        <w:rPr>
          <w:lang w:val="ru-RU"/>
        </w:rPr>
        <w:t>- Утврђивање термина за поправне, ванредне и накнадне испите.</w:t>
      </w:r>
    </w:p>
    <w:p>
      <w:pPr>
        <w:jc w:val="both"/>
        <w:rPr>
          <w:lang w:val="ru-RU"/>
        </w:rPr>
      </w:pPr>
    </w:p>
    <w:p>
      <w:pPr>
        <w:jc w:val="both"/>
        <w:rPr>
          <w:b/>
          <w:lang w:val="ru-RU"/>
        </w:rPr>
      </w:pPr>
      <w:r>
        <w:rPr>
          <w:b/>
          <w:lang w:val="ru-RU"/>
        </w:rPr>
        <w:t>Јул и Август</w:t>
      </w:r>
    </w:p>
    <w:p>
      <w:pPr>
        <w:jc w:val="both"/>
        <w:rPr>
          <w:lang w:val="ru-RU"/>
        </w:rPr>
      </w:pPr>
      <w:r>
        <w:rPr>
          <w:lang w:val="ru-RU"/>
        </w:rPr>
        <w:t>- Учествовање у изради свих важних докумената установе.</w:t>
      </w:r>
    </w:p>
    <w:p>
      <w:pPr>
        <w:jc w:val="both"/>
        <w:rPr>
          <w:lang w:val="ru-RU"/>
        </w:rPr>
      </w:pPr>
      <w:r>
        <w:rPr>
          <w:lang w:val="ru-RU"/>
        </w:rPr>
        <w:t>- Утврђивање глобалног и оперативног плана рада евиденције и документације Стручног већа солфеђа и теорије музике.</w:t>
      </w:r>
    </w:p>
    <w:p>
      <w:pPr>
        <w:jc w:val="both"/>
        <w:rPr>
          <w:lang w:val="ru-RU"/>
        </w:rPr>
      </w:pPr>
      <w:r>
        <w:rPr>
          <w:lang w:val="ru-RU"/>
        </w:rPr>
        <w:t>- Подела предмета на наставнике.</w:t>
      </w:r>
    </w:p>
    <w:p>
      <w:pPr>
        <w:jc w:val="both"/>
        <w:rPr>
          <w:lang w:val="ru-RU"/>
        </w:rPr>
      </w:pPr>
      <w:r>
        <w:rPr>
          <w:lang w:val="ru-RU"/>
        </w:rPr>
        <w:t>- Усвајање распореда часова наставника.</w:t>
      </w:r>
    </w:p>
    <w:p>
      <w:pPr>
        <w:jc w:val="both"/>
        <w:rPr>
          <w:lang w:val="ru-RU"/>
        </w:rPr>
      </w:pPr>
      <w:r>
        <w:rPr>
          <w:lang w:val="ru-RU"/>
        </w:rPr>
        <w:t>- Подела ученика по групама.</w:t>
      </w:r>
    </w:p>
    <w:p>
      <w:pPr>
        <w:jc w:val="both"/>
        <w:rPr>
          <w:lang w:val="ru-RU"/>
        </w:rPr>
      </w:pPr>
      <w:r>
        <w:rPr>
          <w:lang w:val="ru-RU"/>
        </w:rPr>
        <w:t>- Усклађивање броја група са минутажом до пуног радног времена.</w:t>
      </w:r>
    </w:p>
    <w:p>
      <w:pPr>
        <w:jc w:val="both"/>
        <w:rPr>
          <w:lang w:val="ru-RU"/>
        </w:rPr>
      </w:pPr>
      <w:r>
        <w:rPr>
          <w:lang w:val="ru-RU"/>
        </w:rPr>
        <w:t>- Утврђивање датума и места одржавања накнадних пријемних испита током септембра.</w:t>
      </w:r>
    </w:p>
    <w:p>
      <w:pPr>
        <w:jc w:val="both"/>
        <w:rPr>
          <w:lang w:val="ru-RU"/>
        </w:rPr>
      </w:pPr>
      <w:r>
        <w:rPr>
          <w:lang w:val="ru-RU"/>
        </w:rPr>
        <w:t>- Утврђивање плана стручног усавршавања.</w:t>
      </w:r>
    </w:p>
    <w:p>
      <w:pPr>
        <w:jc w:val="both"/>
        <w:rPr>
          <w:lang w:val="ru-RU"/>
        </w:rPr>
      </w:pPr>
      <w:r>
        <w:rPr>
          <w:lang w:val="ru-RU"/>
        </w:rPr>
        <w:t>- Усвајање литературе за шк. 202</w:t>
      </w:r>
      <w:r>
        <w:t>3</w:t>
      </w:r>
      <w:r>
        <w:rPr>
          <w:lang w:val="ru-RU"/>
        </w:rPr>
        <w:t>- 202</w:t>
      </w:r>
      <w:r>
        <w:t>4</w:t>
      </w:r>
      <w:r>
        <w:rPr>
          <w:lang w:val="ru-RU"/>
        </w:rPr>
        <w:t>. годину.</w:t>
      </w:r>
    </w:p>
    <w:p>
      <w:pPr>
        <w:jc w:val="both"/>
        <w:rPr>
          <w:lang w:val="sr-Cyrl-CS"/>
        </w:rPr>
      </w:pPr>
      <w:r>
        <w:rPr>
          <w:lang w:val="sr-Cyrl-CS"/>
        </w:rPr>
        <w:t>- Разматрање могућности укључивања наставника у реализацију Акционог плана за одаб</w:t>
      </w:r>
      <w:r>
        <w:t>а</w:t>
      </w:r>
      <w:r>
        <w:rPr>
          <w:lang w:val="sr-Cyrl-CS"/>
        </w:rPr>
        <w:t>рану кључну област самовредновања.</w:t>
      </w:r>
    </w:p>
    <w:p>
      <w:pPr>
        <w:jc w:val="both"/>
        <w:rPr>
          <w:lang w:val="sr-Cyrl-CS"/>
        </w:rPr>
      </w:pPr>
    </w:p>
    <w:p>
      <w:pPr>
        <w:jc w:val="both"/>
        <w:rPr>
          <w:b/>
          <w:lang w:val="sr-Cyrl-CS"/>
        </w:rPr>
      </w:pPr>
      <w:r>
        <w:rPr>
          <w:b/>
          <w:lang w:val="sr-Cyrl-CS"/>
        </w:rPr>
        <w:t>4. Програм рада Педагошког колегијума</w:t>
      </w:r>
    </w:p>
    <w:p>
      <w:pPr>
        <w:jc w:val="both"/>
        <w:rPr>
          <w:lang w:val="sr-Cyrl-CS"/>
        </w:rPr>
      </w:pPr>
      <w:r>
        <w:rPr>
          <w:lang w:val="sr-Cyrl-CS"/>
        </w:rPr>
        <w:t>Педагошки колегијум :</w:t>
      </w:r>
    </w:p>
    <w:p>
      <w:pPr>
        <w:jc w:val="both"/>
        <w:rPr>
          <w:lang w:val="sr-Cyrl-CS"/>
        </w:rPr>
      </w:pPr>
      <w:r>
        <w:rPr>
          <w:lang w:val="sr-Cyrl-CS"/>
        </w:rPr>
        <w:t>-Стара се о осигурању квалитета и унапређивању образовно-васпитног рада;</w:t>
      </w:r>
    </w:p>
    <w:p>
      <w:pPr>
        <w:jc w:val="both"/>
        <w:rPr>
          <w:lang w:val="sr-Cyrl-CS"/>
        </w:rPr>
      </w:pPr>
      <w:r>
        <w:rPr>
          <w:lang w:val="sr-Cyrl-CS"/>
        </w:rPr>
        <w:t>-Стара се о остваривању Развојног плана установе;</w:t>
      </w:r>
    </w:p>
    <w:p>
      <w:pPr>
        <w:jc w:val="both"/>
        <w:rPr>
          <w:lang w:val="sr-Cyrl-CS"/>
        </w:rPr>
      </w:pPr>
      <w:r>
        <w:rPr>
          <w:lang w:val="sr-Cyrl-CS"/>
        </w:rPr>
        <w:t>-Организује педагошко-инструктивни увид и надзор и предузима мере за унапређивање и усавршавање рада наставника и стручних сарадника;</w:t>
      </w:r>
    </w:p>
    <w:p>
      <w:pPr>
        <w:jc w:val="both"/>
        <w:rPr>
          <w:lang w:val="sr-Cyrl-CS"/>
        </w:rPr>
      </w:pPr>
      <w:r>
        <w:rPr>
          <w:lang w:val="sr-Cyrl-CS"/>
        </w:rPr>
        <w:t>-Планира стручно усавршавање запослених.</w:t>
      </w:r>
    </w:p>
    <w:p>
      <w:pPr>
        <w:jc w:val="both"/>
        <w:rPr>
          <w:lang w:val="sr-Cyrl-CS"/>
        </w:rPr>
      </w:pPr>
    </w:p>
    <w:tbl>
      <w:tblPr>
        <w:tblStyle w:val="3"/>
        <w:tblW w:w="9255"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0"/>
        <w:gridCol w:w="1965"/>
        <w:gridCol w:w="163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810" w:type="dxa"/>
          </w:tcPr>
          <w:p>
            <w:pPr>
              <w:jc w:val="both"/>
              <w:rPr>
                <w:b/>
                <w:lang w:val="sr-Cyrl-CS"/>
              </w:rPr>
            </w:pPr>
            <w:r>
              <w:rPr>
                <w:b/>
                <w:lang w:val="sr-Cyrl-CS"/>
              </w:rPr>
              <w:t>Активност</w:t>
            </w:r>
          </w:p>
          <w:p>
            <w:pPr>
              <w:jc w:val="both"/>
              <w:rPr>
                <w:b/>
                <w:lang w:val="sr-Cyrl-CS"/>
              </w:rPr>
            </w:pPr>
          </w:p>
        </w:tc>
        <w:tc>
          <w:tcPr>
            <w:tcW w:w="1965" w:type="dxa"/>
          </w:tcPr>
          <w:p>
            <w:pPr>
              <w:jc w:val="both"/>
              <w:rPr>
                <w:b/>
                <w:lang w:val="sr-Cyrl-CS"/>
              </w:rPr>
            </w:pPr>
            <w:r>
              <w:rPr>
                <w:b/>
                <w:lang w:val="sr-Cyrl-CS"/>
              </w:rPr>
              <w:t>Учесници</w:t>
            </w:r>
          </w:p>
        </w:tc>
        <w:tc>
          <w:tcPr>
            <w:tcW w:w="1635" w:type="dxa"/>
          </w:tcPr>
          <w:p>
            <w:pPr>
              <w:jc w:val="both"/>
              <w:rPr>
                <w:b/>
                <w:lang w:val="sr-Cyrl-CS"/>
              </w:rPr>
            </w:pPr>
            <w:r>
              <w:rPr>
                <w:b/>
                <w:lang w:val="sr-Cyrl-CS"/>
              </w:rPr>
              <w:t>Одговорна особа</w:t>
            </w:r>
          </w:p>
          <w:p>
            <w:pPr>
              <w:jc w:val="both"/>
              <w:rPr>
                <w:b/>
                <w:lang w:val="sr-Cyrl-CS"/>
              </w:rPr>
            </w:pPr>
          </w:p>
        </w:tc>
        <w:tc>
          <w:tcPr>
            <w:tcW w:w="1845" w:type="dxa"/>
          </w:tcPr>
          <w:p>
            <w:pPr>
              <w:jc w:val="both"/>
              <w:rPr>
                <w:b/>
                <w:lang w:val="sr-Cyrl-CS"/>
              </w:rPr>
            </w:pPr>
            <w:r>
              <w:rPr>
                <w:b/>
                <w:lang w:val="sr-Cyrl-CS"/>
              </w:rPr>
              <w:t>Време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810" w:type="dxa"/>
          </w:tcPr>
          <w:p>
            <w:pPr>
              <w:jc w:val="both"/>
              <w:rPr>
                <w:lang w:val="sr-Cyrl-CS"/>
              </w:rPr>
            </w:pPr>
            <w:r>
              <w:rPr>
                <w:lang w:val="sr-Cyrl-CS"/>
              </w:rPr>
              <w:t>Верификација  Педагошког колегијума</w:t>
            </w:r>
          </w:p>
        </w:tc>
        <w:tc>
          <w:tcPr>
            <w:tcW w:w="1965" w:type="dxa"/>
          </w:tcPr>
          <w:p>
            <w:pPr>
              <w:jc w:val="both"/>
              <w:rPr>
                <w:lang w:val="sr-Cyrl-CS"/>
              </w:rPr>
            </w:pPr>
            <w:r>
              <w:rPr>
                <w:lang w:val="sr-Cyrl-CS"/>
              </w:rPr>
              <w:t>Наставничко веће</w:t>
            </w:r>
          </w:p>
        </w:tc>
        <w:tc>
          <w:tcPr>
            <w:tcW w:w="1635" w:type="dxa"/>
          </w:tcPr>
          <w:p>
            <w:pPr>
              <w:jc w:val="both"/>
              <w:rPr>
                <w:lang w:val="sr-Cyrl-CS"/>
              </w:rPr>
            </w:pPr>
            <w:r>
              <w:rPr>
                <w:lang w:val="sr-Cyrl-CS"/>
              </w:rPr>
              <w:t>директор</w:t>
            </w:r>
          </w:p>
        </w:tc>
        <w:tc>
          <w:tcPr>
            <w:tcW w:w="1845" w:type="dxa"/>
          </w:tcPr>
          <w:p>
            <w:pPr>
              <w:jc w:val="both"/>
              <w:rPr>
                <w:lang w:val="sr-Cyrl-CS"/>
              </w:rPr>
            </w:pPr>
            <w:r>
              <w:rPr>
                <w:lang w:val="sr-Cyrl-CS"/>
              </w:rPr>
              <w:t>до 15.септембра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10" w:type="dxa"/>
          </w:tcPr>
          <w:p>
            <w:pPr>
              <w:jc w:val="both"/>
              <w:rPr>
                <w:lang w:val="sr-Cyrl-CS"/>
              </w:rPr>
            </w:pPr>
            <w:r>
              <w:rPr>
                <w:lang w:val="sr-Cyrl-CS"/>
              </w:rPr>
              <w:t>Самовредновање и вредновање рада школе</w:t>
            </w:r>
          </w:p>
        </w:tc>
        <w:tc>
          <w:tcPr>
            <w:tcW w:w="1965" w:type="dxa"/>
          </w:tcPr>
          <w:p>
            <w:pPr>
              <w:jc w:val="both"/>
              <w:rPr>
                <w:lang w:val="sr-Cyrl-CS"/>
              </w:rPr>
            </w:pPr>
            <w:r>
              <w:rPr>
                <w:lang w:val="sr-Cyrl-CS"/>
              </w:rPr>
              <w:t>Тима за самовредновање рада школе, стручна већа</w:t>
            </w:r>
          </w:p>
        </w:tc>
        <w:tc>
          <w:tcPr>
            <w:tcW w:w="1635" w:type="dxa"/>
          </w:tcPr>
          <w:p>
            <w:pPr>
              <w:jc w:val="both"/>
              <w:rPr>
                <w:lang w:val="sr-Cyrl-CS"/>
              </w:rPr>
            </w:pPr>
            <w:r>
              <w:rPr>
                <w:lang w:val="sr-Cyrl-CS"/>
              </w:rPr>
              <w:t>директор</w:t>
            </w:r>
          </w:p>
          <w:p>
            <w:pPr>
              <w:jc w:val="both"/>
              <w:rPr>
                <w:lang w:val="sr-Cyrl-CS"/>
              </w:rPr>
            </w:pPr>
          </w:p>
        </w:tc>
        <w:tc>
          <w:tcPr>
            <w:tcW w:w="1845" w:type="dxa"/>
          </w:tcPr>
          <w:p>
            <w:pPr>
              <w:jc w:val="both"/>
              <w:rPr>
                <w:lang w:val="sr-Cyrl-CS"/>
              </w:rPr>
            </w:pPr>
            <w:r>
              <w:rPr>
                <w:lang w:val="sr-Cyrl-CS"/>
              </w:rPr>
              <w:t>септембар, јул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10" w:type="dxa"/>
          </w:tcPr>
          <w:p>
            <w:pPr>
              <w:jc w:val="both"/>
              <w:rPr>
                <w:lang w:val="sr-Cyrl-CS"/>
              </w:rPr>
            </w:pPr>
            <w:r>
              <w:rPr>
                <w:lang w:val="sr-Cyrl-CS"/>
              </w:rPr>
              <w:t>Утврђивање резултата рада ученика  и владања на нивоу школе</w:t>
            </w:r>
          </w:p>
          <w:p>
            <w:pPr>
              <w:jc w:val="both"/>
              <w:rPr>
                <w:lang w:val="sr-Cyrl-CS"/>
              </w:rPr>
            </w:pPr>
          </w:p>
        </w:tc>
        <w:tc>
          <w:tcPr>
            <w:tcW w:w="1965" w:type="dxa"/>
          </w:tcPr>
          <w:p>
            <w:pPr>
              <w:jc w:val="both"/>
              <w:rPr>
                <w:lang w:val="sr-Cyrl-CS"/>
              </w:rPr>
            </w:pPr>
            <w:r>
              <w:rPr>
                <w:lang w:val="sr-Cyrl-CS"/>
              </w:rPr>
              <w:t>Стручна већа, Наставничко веће</w:t>
            </w:r>
          </w:p>
        </w:tc>
        <w:tc>
          <w:tcPr>
            <w:tcW w:w="1635" w:type="dxa"/>
          </w:tcPr>
          <w:p>
            <w:pPr>
              <w:jc w:val="both"/>
              <w:rPr>
                <w:lang w:val="sr-Cyrl-CS"/>
              </w:rPr>
            </w:pPr>
            <w:r>
              <w:rPr>
                <w:lang w:val="sr-Cyrl-CS"/>
              </w:rPr>
              <w:t>директор</w:t>
            </w:r>
          </w:p>
        </w:tc>
        <w:tc>
          <w:tcPr>
            <w:tcW w:w="1845" w:type="dxa"/>
          </w:tcPr>
          <w:p>
            <w:pPr>
              <w:jc w:val="both"/>
              <w:rPr>
                <w:lang w:val="sr-Cyrl-CS"/>
              </w:rPr>
            </w:pPr>
            <w:r>
              <w:rPr>
                <w:lang w:val="sr-Cyrl-CS"/>
              </w:rPr>
              <w:t>На крају 1. и 2. полугодишта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10" w:type="dxa"/>
          </w:tcPr>
          <w:p>
            <w:pPr>
              <w:jc w:val="both"/>
              <w:rPr>
                <w:lang w:val="sr-Cyrl-CS"/>
              </w:rPr>
            </w:pPr>
            <w:r>
              <w:rPr>
                <w:lang w:val="sr-Cyrl-CS"/>
              </w:rPr>
              <w:t>Анализа рада ученика који су укључени у инклузивно образовање</w:t>
            </w:r>
          </w:p>
        </w:tc>
        <w:tc>
          <w:tcPr>
            <w:tcW w:w="1965" w:type="dxa"/>
          </w:tcPr>
          <w:p>
            <w:pPr>
              <w:jc w:val="both"/>
              <w:rPr>
                <w:lang w:val="sr-Cyrl-CS"/>
              </w:rPr>
            </w:pPr>
            <w:r>
              <w:rPr>
                <w:lang w:val="sr-Cyrl-CS"/>
              </w:rPr>
              <w:t>Стручни актив наставника инклузивног образовања</w:t>
            </w:r>
          </w:p>
          <w:p>
            <w:pPr>
              <w:jc w:val="both"/>
              <w:rPr>
                <w:lang w:val="sr-Cyrl-CS"/>
              </w:rPr>
            </w:pPr>
          </w:p>
        </w:tc>
        <w:tc>
          <w:tcPr>
            <w:tcW w:w="1635" w:type="dxa"/>
          </w:tcPr>
          <w:p>
            <w:pPr>
              <w:jc w:val="both"/>
              <w:rPr>
                <w:lang w:val="sr-Cyrl-CS"/>
              </w:rPr>
            </w:pPr>
            <w:r>
              <w:rPr>
                <w:lang w:val="sr-Cyrl-CS"/>
              </w:rPr>
              <w:t>директор</w:t>
            </w:r>
          </w:p>
        </w:tc>
        <w:tc>
          <w:tcPr>
            <w:tcW w:w="1845" w:type="dxa"/>
          </w:tcPr>
          <w:p>
            <w:pPr>
              <w:jc w:val="both"/>
              <w:rPr>
                <w:lang w:val="sr-Cyrl-CS"/>
              </w:rPr>
            </w:pPr>
            <w:r>
              <w:rPr>
                <w:lang w:val="sr-Cyrl-CS"/>
              </w:rPr>
              <w:t>На крају 1. и 2. полугодишта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810" w:type="dxa"/>
          </w:tcPr>
          <w:p>
            <w:pPr>
              <w:jc w:val="both"/>
              <w:rPr>
                <w:lang w:val="sr-Cyrl-CS"/>
              </w:rPr>
            </w:pPr>
            <w:r>
              <w:rPr>
                <w:lang w:val="sr-Cyrl-CS"/>
              </w:rPr>
              <w:t>Праћење остваривања циљева образовно – васпитног рада</w:t>
            </w:r>
          </w:p>
        </w:tc>
        <w:tc>
          <w:tcPr>
            <w:tcW w:w="1965" w:type="dxa"/>
          </w:tcPr>
          <w:p>
            <w:pPr>
              <w:jc w:val="both"/>
              <w:rPr>
                <w:lang w:val="sr-Cyrl-CS"/>
              </w:rPr>
            </w:pPr>
            <w:r>
              <w:rPr>
                <w:lang w:val="sr-Cyrl-CS"/>
              </w:rPr>
              <w:t>Педагошки колегијум , Тима за самовредновање</w:t>
            </w:r>
          </w:p>
        </w:tc>
        <w:tc>
          <w:tcPr>
            <w:tcW w:w="1635" w:type="dxa"/>
          </w:tcPr>
          <w:p>
            <w:pPr>
              <w:jc w:val="both"/>
              <w:rPr>
                <w:lang w:val="sr-Cyrl-CS"/>
              </w:rPr>
            </w:pPr>
            <w:r>
              <w:rPr>
                <w:lang w:val="sr-Cyrl-CS"/>
              </w:rPr>
              <w:t>директор</w:t>
            </w:r>
          </w:p>
        </w:tc>
        <w:tc>
          <w:tcPr>
            <w:tcW w:w="1845" w:type="dxa"/>
          </w:tcPr>
          <w:p>
            <w:pPr>
              <w:jc w:val="both"/>
              <w:rPr>
                <w:lang w:val="sr-Cyrl-CS"/>
              </w:rPr>
            </w:pPr>
            <w:r>
              <w:rPr>
                <w:lang w:val="sr-Cyrl-CS"/>
              </w:rPr>
              <w:t>На крају 1. и 2. полугодишта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810" w:type="dxa"/>
          </w:tcPr>
          <w:p>
            <w:pPr>
              <w:jc w:val="both"/>
              <w:rPr>
                <w:lang w:val="sr-Cyrl-CS"/>
              </w:rPr>
            </w:pPr>
            <w:r>
              <w:rPr>
                <w:lang w:val="sr-Cyrl-CS"/>
              </w:rPr>
              <w:t>Израда плана стручног усавршавања наставника и стручних сарадника</w:t>
            </w:r>
          </w:p>
          <w:p>
            <w:pPr>
              <w:jc w:val="both"/>
              <w:rPr>
                <w:lang w:val="sr-Cyrl-CS"/>
              </w:rPr>
            </w:pPr>
          </w:p>
        </w:tc>
        <w:tc>
          <w:tcPr>
            <w:tcW w:w="1965" w:type="dxa"/>
          </w:tcPr>
          <w:p>
            <w:pPr>
              <w:jc w:val="both"/>
              <w:rPr>
                <w:lang w:val="sr-Cyrl-CS"/>
              </w:rPr>
            </w:pPr>
            <w:r>
              <w:rPr>
                <w:lang w:val="sr-Cyrl-CS"/>
              </w:rPr>
              <w:t>Чланови Педагошког колегијума, Тим за стручно усавршавање</w:t>
            </w:r>
          </w:p>
        </w:tc>
        <w:tc>
          <w:tcPr>
            <w:tcW w:w="1635" w:type="dxa"/>
          </w:tcPr>
          <w:p>
            <w:pPr>
              <w:jc w:val="both"/>
              <w:rPr>
                <w:lang w:val="sr-Cyrl-CS"/>
              </w:rPr>
            </w:pPr>
            <w:r>
              <w:rPr>
                <w:lang w:val="sr-Cyrl-CS"/>
              </w:rPr>
              <w:t>директор</w:t>
            </w:r>
          </w:p>
        </w:tc>
        <w:tc>
          <w:tcPr>
            <w:tcW w:w="1845" w:type="dxa"/>
          </w:tcPr>
          <w:p>
            <w:pPr>
              <w:jc w:val="both"/>
              <w:rPr>
                <w:lang w:val="sr-Cyrl-CS"/>
              </w:rPr>
            </w:pPr>
            <w:r>
              <w:rPr>
                <w:lang w:val="sr-Cyrl-CS"/>
              </w:rPr>
              <w:t>септембар</w:t>
            </w:r>
          </w:p>
          <w:p>
            <w:pPr>
              <w:jc w:val="both"/>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810" w:type="dxa"/>
          </w:tcPr>
          <w:p>
            <w:pPr>
              <w:jc w:val="both"/>
              <w:rPr>
                <w:lang w:val="sr-Cyrl-CS"/>
              </w:rPr>
            </w:pPr>
            <w:r>
              <w:rPr>
                <w:lang w:val="sr-Cyrl-CS"/>
              </w:rPr>
              <w:t>Анализа рада актива и тимова школе</w:t>
            </w:r>
          </w:p>
        </w:tc>
        <w:tc>
          <w:tcPr>
            <w:tcW w:w="1965" w:type="dxa"/>
          </w:tcPr>
          <w:p>
            <w:pPr>
              <w:jc w:val="both"/>
              <w:rPr>
                <w:lang w:val="sr-Cyrl-CS"/>
              </w:rPr>
            </w:pPr>
            <w:r>
              <w:rPr>
                <w:lang w:val="sr-Cyrl-CS"/>
              </w:rPr>
              <w:t>Координатори, педагошки колегијум</w:t>
            </w:r>
          </w:p>
        </w:tc>
        <w:tc>
          <w:tcPr>
            <w:tcW w:w="1635" w:type="dxa"/>
          </w:tcPr>
          <w:p>
            <w:pPr>
              <w:jc w:val="both"/>
              <w:rPr>
                <w:lang w:val="sr-Cyrl-CS"/>
              </w:rPr>
            </w:pPr>
            <w:r>
              <w:rPr>
                <w:lang w:val="sr-Cyrl-CS"/>
              </w:rPr>
              <w:t>директор</w:t>
            </w:r>
          </w:p>
        </w:tc>
        <w:tc>
          <w:tcPr>
            <w:tcW w:w="1845" w:type="dxa"/>
          </w:tcPr>
          <w:p>
            <w:pPr>
              <w:jc w:val="both"/>
              <w:rPr>
                <w:lang w:val="sr-Cyrl-CS"/>
              </w:rPr>
            </w:pPr>
            <w:r>
              <w:rPr>
                <w:lang w:val="sr-Cyrl-CS"/>
              </w:rPr>
              <w:t>На крају 1. и 2. полугодишта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810" w:type="dxa"/>
          </w:tcPr>
          <w:p>
            <w:pPr>
              <w:jc w:val="both"/>
              <w:rPr>
                <w:lang w:val="sr-Cyrl-CS"/>
              </w:rPr>
            </w:pPr>
            <w:r>
              <w:rPr>
                <w:lang w:val="sr-Cyrl-CS"/>
              </w:rPr>
              <w:t>Евалуација рада колегијума</w:t>
            </w:r>
          </w:p>
          <w:p>
            <w:pPr>
              <w:jc w:val="both"/>
              <w:rPr>
                <w:lang w:val="sr-Cyrl-CS"/>
              </w:rPr>
            </w:pPr>
          </w:p>
        </w:tc>
        <w:tc>
          <w:tcPr>
            <w:tcW w:w="1965" w:type="dxa"/>
          </w:tcPr>
          <w:p>
            <w:pPr>
              <w:jc w:val="both"/>
              <w:rPr>
                <w:lang w:val="sr-Cyrl-CS"/>
              </w:rPr>
            </w:pPr>
            <w:r>
              <w:rPr>
                <w:lang w:val="sr-Cyrl-CS"/>
              </w:rPr>
              <w:t>Педагошки колегијум</w:t>
            </w:r>
          </w:p>
        </w:tc>
        <w:tc>
          <w:tcPr>
            <w:tcW w:w="1635" w:type="dxa"/>
          </w:tcPr>
          <w:p>
            <w:pPr>
              <w:jc w:val="both"/>
              <w:rPr>
                <w:lang w:val="sr-Cyrl-CS"/>
              </w:rPr>
            </w:pPr>
            <w:r>
              <w:rPr>
                <w:lang w:val="sr-Cyrl-CS"/>
              </w:rPr>
              <w:t>директор</w:t>
            </w:r>
          </w:p>
        </w:tc>
        <w:tc>
          <w:tcPr>
            <w:tcW w:w="1845" w:type="dxa"/>
          </w:tcPr>
          <w:p>
            <w:pPr>
              <w:jc w:val="both"/>
              <w:rPr>
                <w:lang w:val="sr-Cyrl-CS"/>
              </w:rPr>
            </w:pPr>
            <w:r>
              <w:rPr>
                <w:lang w:val="sr-Cyrl-CS"/>
              </w:rPr>
              <w:t>полугодиште</w:t>
            </w:r>
          </w:p>
        </w:tc>
      </w:tr>
    </w:tbl>
    <w:p>
      <w:pPr>
        <w:jc w:val="both"/>
        <w:rPr>
          <w:lang w:val="sr-Cyrl-CS"/>
        </w:rPr>
      </w:pPr>
    </w:p>
    <w:p>
      <w:pPr>
        <w:jc w:val="both"/>
        <w:rPr>
          <w:lang w:val="sr-Cyrl-CS"/>
        </w:rPr>
      </w:pPr>
    </w:p>
    <w:p>
      <w:pPr>
        <w:jc w:val="both"/>
        <w:rPr>
          <w:b/>
          <w:lang w:val="sr-Cyrl-CS"/>
        </w:rPr>
      </w:pPr>
      <w:r>
        <w:rPr>
          <w:b/>
          <w:lang w:val="sr-Cyrl-CS"/>
        </w:rPr>
        <w:t>5. Програм рада Тима за заштиту ученика од насиља, злостављања и занемаривања</w:t>
      </w:r>
    </w:p>
    <w:p>
      <w:pPr>
        <w:jc w:val="both"/>
        <w:rPr>
          <w:lang w:val="sr-Cyrl-CS"/>
        </w:rPr>
      </w:pPr>
      <w:r>
        <w:rPr>
          <w:lang w:val="sr-Cyrl-CS"/>
        </w:rPr>
        <w:t>Тим за заштиту ученика од насиља, злостављања и заменаривања   ће одржавати редовно седнице у нормалним  условима рада, а због и даље актуелног ковида  19, одржаваће седнице уз поштовање свих  правила и мера које је наша школа донела  у складу са препорукама Министарства просвете. У случају варедног стања, седнице тима за заштиту ученика о насиља, злостављања и занемаривања   ће се одржавати  елетронским путем, он лајн.</w:t>
      </w:r>
    </w:p>
    <w:p>
      <w:pPr>
        <w:jc w:val="both"/>
        <w:rPr>
          <w:lang w:val="sr-Cyrl-CS"/>
        </w:rPr>
      </w:pPr>
      <w:r>
        <w:rPr>
          <w:lang w:val="sr-Cyrl-CS"/>
        </w:rPr>
        <w:t>Задаци школе у омогућавању реализације принципа  посебног Протокола јесу:</w:t>
      </w:r>
    </w:p>
    <w:p>
      <w:pPr>
        <w:jc w:val="both"/>
        <w:rPr>
          <w:lang w:val="sr-Cyrl-CS"/>
        </w:rPr>
      </w:pPr>
      <w:r>
        <w:rPr>
          <w:lang w:val="sr-Cyrl-CS"/>
        </w:rPr>
        <w:t>У школи ћемо креирати климу у којој се:</w:t>
      </w:r>
    </w:p>
    <w:p>
      <w:pPr>
        <w:jc w:val="both"/>
        <w:rPr>
          <w:lang w:val="sr-Cyrl-CS"/>
        </w:rPr>
      </w:pPr>
      <w:r>
        <w:rPr>
          <w:lang w:val="sr-Cyrl-CS"/>
        </w:rPr>
        <w:t>- учи, развија, негује и подстиче култура понашања и уважавања личности</w:t>
      </w:r>
    </w:p>
    <w:p>
      <w:pPr>
        <w:jc w:val="both"/>
        <w:rPr>
          <w:lang w:val="sr-Cyrl-CS"/>
        </w:rPr>
      </w:pPr>
      <w:r>
        <w:rPr>
          <w:lang w:val="sr-Cyrl-CS"/>
        </w:rPr>
        <w:t>- не толерише насиље</w:t>
      </w:r>
    </w:p>
    <w:p>
      <w:pPr>
        <w:jc w:val="both"/>
        <w:rPr>
          <w:lang w:val="sr-Cyrl-CS"/>
        </w:rPr>
      </w:pPr>
      <w:r>
        <w:rPr>
          <w:lang w:val="sr-Cyrl-CS"/>
        </w:rPr>
        <w:t>- не ћути у вези са насиљем</w:t>
      </w:r>
    </w:p>
    <w:p>
      <w:pPr>
        <w:jc w:val="both"/>
        <w:rPr>
          <w:lang w:val="sr-Cyrl-CS"/>
        </w:rPr>
      </w:pPr>
      <w:r>
        <w:rPr>
          <w:lang w:val="sr-Cyrl-CS"/>
        </w:rPr>
        <w:t>- развија одговорност и поступање свих</w:t>
      </w:r>
    </w:p>
    <w:p>
      <w:pPr>
        <w:jc w:val="both"/>
        <w:rPr>
          <w:lang w:val="sr-Cyrl-CS"/>
        </w:rPr>
      </w:pPr>
      <w:r>
        <w:rPr>
          <w:lang w:val="sr-Cyrl-CS"/>
        </w:rPr>
        <w:t>- сазнања о насиљу обавезују да се  реагује</w:t>
      </w:r>
    </w:p>
    <w:p>
      <w:pPr>
        <w:jc w:val="both"/>
        <w:rPr>
          <w:lang w:val="sr-Cyrl-CS"/>
        </w:rPr>
      </w:pPr>
      <w:r>
        <w:rPr>
          <w:lang w:val="sr-Cyrl-CS"/>
        </w:rPr>
        <w:t>Општи циљ Посебног протокола је унапређивање квалитета живота деце/ученика применом :</w:t>
      </w:r>
    </w:p>
    <w:p>
      <w:pPr>
        <w:jc w:val="both"/>
        <w:rPr>
          <w:lang w:val="ru-RU"/>
        </w:rPr>
      </w:pPr>
      <w:r>
        <w:rPr>
          <w:b/>
          <w:bCs/>
          <w:lang w:val="ru-RU"/>
        </w:rPr>
        <w:t xml:space="preserve">- мера превенције </w:t>
      </w:r>
      <w:r>
        <w:rPr>
          <w:lang w:val="ru-RU"/>
        </w:rPr>
        <w:t>за стварање безбедне средине за живот и рад</w:t>
      </w:r>
    </w:p>
    <w:p>
      <w:pPr>
        <w:jc w:val="both"/>
        <w:rPr>
          <w:lang w:val="ru-RU"/>
        </w:rPr>
      </w:pPr>
      <w:r>
        <w:rPr>
          <w:lang w:val="ru-RU"/>
        </w:rPr>
        <w:t>деце/ученика;</w:t>
      </w:r>
    </w:p>
    <w:p>
      <w:pPr>
        <w:jc w:val="both"/>
        <w:rPr>
          <w:lang w:val="ru-RU"/>
        </w:rPr>
      </w:pPr>
      <w:r>
        <w:rPr>
          <w:b/>
          <w:bCs/>
          <w:lang w:val="ru-RU"/>
        </w:rPr>
        <w:t xml:space="preserve">- мера интервенције </w:t>
      </w:r>
      <w:r>
        <w:rPr>
          <w:lang w:val="ru-RU"/>
        </w:rPr>
        <w:t>у ситуацијама када се јавља насиље, злостављање и</w:t>
      </w:r>
      <w:r>
        <w:rPr>
          <w:lang w:val="sr-Cyrl-CS"/>
        </w:rPr>
        <w:t xml:space="preserve"> </w:t>
      </w:r>
      <w:r>
        <w:rPr>
          <w:lang w:val="ru-RU"/>
        </w:rPr>
        <w:t>занемаривање у</w:t>
      </w:r>
      <w:r>
        <w:rPr>
          <w:lang w:val="sr-Cyrl-CS"/>
        </w:rPr>
        <w:t xml:space="preserve"> школи и</w:t>
      </w:r>
      <w:r>
        <w:rPr>
          <w:lang w:val="ru-RU"/>
        </w:rPr>
        <w:t xml:space="preserve"> установама.</w:t>
      </w:r>
    </w:p>
    <w:p>
      <w:pPr>
        <w:jc w:val="both"/>
        <w:rPr>
          <w:b/>
          <w:bCs/>
          <w:lang w:val="ru-RU"/>
        </w:rPr>
      </w:pPr>
      <w:r>
        <w:rPr>
          <w:b/>
          <w:bCs/>
          <w:lang w:val="ru-RU"/>
        </w:rPr>
        <w:t>Специфични циљеви у превенцији</w:t>
      </w:r>
    </w:p>
    <w:p>
      <w:pPr>
        <w:jc w:val="both"/>
        <w:rPr>
          <w:lang w:val="ru-RU"/>
        </w:rPr>
      </w:pPr>
      <w:r>
        <w:rPr>
          <w:lang w:val="ru-RU"/>
        </w:rPr>
        <w:t>- Стварање и неговање климе прихватања, толеранције и уважавања.  Укључивање свих интересних група (деца, ученици, наставници, стручни</w:t>
      </w:r>
      <w:r>
        <w:rPr>
          <w:lang w:val="sr-Cyrl-CS"/>
        </w:rPr>
        <w:t xml:space="preserve">  </w:t>
      </w:r>
      <w:r>
        <w:rPr>
          <w:lang w:val="ru-RU"/>
        </w:rPr>
        <w:t>сарадници, административно и помоћно особље, директори, родитељи,</w:t>
      </w:r>
      <w:r>
        <w:rPr>
          <w:lang w:val="sr-Cyrl-CS"/>
        </w:rPr>
        <w:t xml:space="preserve"> </w:t>
      </w:r>
      <w:r>
        <w:rPr>
          <w:lang w:val="ru-RU"/>
        </w:rPr>
        <w:t>старатељи, локална заједница) у доношење и развијање програма превенције.</w:t>
      </w:r>
    </w:p>
    <w:p>
      <w:pPr>
        <w:jc w:val="both"/>
        <w:rPr>
          <w:lang w:val="ru-RU"/>
        </w:rPr>
      </w:pPr>
      <w:r>
        <w:rPr>
          <w:lang w:val="ru-RU"/>
        </w:rPr>
        <w:t>- Подизање нивоа свести и повећање осетљивости свих укључених у живот и рад</w:t>
      </w:r>
      <w:r>
        <w:rPr>
          <w:lang w:val="sr-Cyrl-CS"/>
        </w:rPr>
        <w:t xml:space="preserve"> </w:t>
      </w:r>
      <w:r>
        <w:rPr>
          <w:lang w:val="ru-RU"/>
        </w:rPr>
        <w:t>установе за препознавање насиља, злостављања и занемаривања.</w:t>
      </w:r>
    </w:p>
    <w:p>
      <w:pPr>
        <w:jc w:val="both"/>
        <w:rPr>
          <w:lang w:val="ru-RU"/>
        </w:rPr>
      </w:pPr>
      <w:r>
        <w:rPr>
          <w:lang w:val="ru-RU"/>
        </w:rPr>
        <w:t>- Дефинисање процедура и поступака за заштиту од насиља и реаговања у ситуацијама насиља.</w:t>
      </w:r>
    </w:p>
    <w:p>
      <w:pPr>
        <w:jc w:val="both"/>
        <w:rPr>
          <w:lang w:val="ru-RU"/>
        </w:rPr>
      </w:pPr>
      <w:r>
        <w:rPr>
          <w:lang w:val="ru-RU"/>
        </w:rPr>
        <w:t>- Информисање свих укључених у живот и рад установе о процедурама и поступцима за заштиту од насиља и реаговање у ситуацијама насиља.</w:t>
      </w:r>
    </w:p>
    <w:p>
      <w:pPr>
        <w:jc w:val="both"/>
        <w:rPr>
          <w:lang w:val="sr-Cyrl-CS"/>
        </w:rPr>
      </w:pPr>
      <w:r>
        <w:rPr>
          <w:lang w:val="ru-RU"/>
        </w:rPr>
        <w:t>- Унапређивање компетенција наставног и ваннаставног особља, деце, ученика,</w:t>
      </w:r>
      <w:r>
        <w:rPr>
          <w:lang w:val="sr-Cyrl-CS"/>
        </w:rPr>
        <w:t xml:space="preserve"> </w:t>
      </w:r>
      <w:r>
        <w:rPr>
          <w:lang w:val="ru-RU"/>
        </w:rPr>
        <w:t>родитеља, старатеља и локалне заједнице за уочавање и решавање проблема</w:t>
      </w:r>
      <w:r>
        <w:rPr>
          <w:lang w:val="sr-Cyrl-CS"/>
        </w:rPr>
        <w:t xml:space="preserve"> </w:t>
      </w:r>
      <w:r>
        <w:rPr>
          <w:lang w:val="ru-RU"/>
        </w:rPr>
        <w:t>насиља, злостављања и занемаривања.</w:t>
      </w:r>
    </w:p>
    <w:p>
      <w:pPr>
        <w:jc w:val="both"/>
        <w:rPr>
          <w:b/>
          <w:bCs/>
          <w:i/>
          <w:lang w:val="ru-RU"/>
        </w:rPr>
      </w:pPr>
      <w:r>
        <w:rPr>
          <w:b/>
          <w:bCs/>
          <w:lang w:val="ru-RU"/>
        </w:rPr>
        <w:t>Специфични циљеви у интервенцији</w:t>
      </w:r>
      <w:r>
        <w:rPr>
          <w:b/>
          <w:bCs/>
          <w:i/>
          <w:lang w:val="ru-RU"/>
        </w:rPr>
        <w:t>:</w:t>
      </w:r>
    </w:p>
    <w:p>
      <w:pPr>
        <w:jc w:val="both"/>
        <w:rPr>
          <w:lang w:val="ru-RU"/>
        </w:rPr>
      </w:pPr>
      <w:r>
        <w:rPr>
          <w:lang w:val="ru-RU"/>
        </w:rPr>
        <w:t>- Спровођење поступака и процедура реаговања у ситуацијама насиља.</w:t>
      </w:r>
    </w:p>
    <w:p>
      <w:pPr>
        <w:jc w:val="both"/>
        <w:rPr>
          <w:lang w:val="ru-RU"/>
        </w:rPr>
      </w:pPr>
      <w:r>
        <w:rPr>
          <w:lang w:val="ru-RU"/>
        </w:rPr>
        <w:t>- Успостављање система ефикасне заштите деце у случајевима насиља.</w:t>
      </w:r>
    </w:p>
    <w:p>
      <w:pPr>
        <w:jc w:val="both"/>
        <w:rPr>
          <w:lang w:val="ru-RU"/>
        </w:rPr>
      </w:pPr>
      <w:r>
        <w:rPr>
          <w:lang w:val="ru-RU"/>
        </w:rPr>
        <w:t>- Стално праћење и евидентирање врста и учесталости насиља и процењивање</w:t>
      </w:r>
      <w:r>
        <w:rPr>
          <w:lang w:val="sr-Cyrl-CS"/>
        </w:rPr>
        <w:t xml:space="preserve"> </w:t>
      </w:r>
      <w:r>
        <w:rPr>
          <w:lang w:val="ru-RU"/>
        </w:rPr>
        <w:t>ефикасности програма заштите.</w:t>
      </w:r>
    </w:p>
    <w:p>
      <w:pPr>
        <w:jc w:val="both"/>
        <w:rPr>
          <w:lang w:val="ru-RU"/>
        </w:rPr>
      </w:pPr>
      <w:r>
        <w:rPr>
          <w:lang w:val="ru-RU"/>
        </w:rPr>
        <w:t>- Ублажавање и отклањање последица насиља и реинтеграција детета/ученика у</w:t>
      </w:r>
      <w:r>
        <w:rPr>
          <w:lang w:val="sr-Cyrl-CS"/>
        </w:rPr>
        <w:t xml:space="preserve"> </w:t>
      </w:r>
      <w:r>
        <w:rPr>
          <w:lang w:val="ru-RU"/>
        </w:rPr>
        <w:t>заједницу вршњака и живот установе.</w:t>
      </w:r>
    </w:p>
    <w:p>
      <w:pPr>
        <w:jc w:val="both"/>
        <w:rPr>
          <w:lang w:val="ru-RU"/>
        </w:rPr>
      </w:pPr>
      <w:r>
        <w:rPr>
          <w:lang w:val="ru-RU"/>
        </w:rPr>
        <w:t>- Саветодавни рад са децом/ученицима који трпе насиље, који врше насиље и који</w:t>
      </w:r>
      <w:r>
        <w:rPr>
          <w:lang w:val="sr-Cyrl-CS"/>
        </w:rPr>
        <w:t xml:space="preserve"> </w:t>
      </w:r>
      <w:r>
        <w:rPr>
          <w:lang w:val="ru-RU"/>
        </w:rPr>
        <w:t>су посматрачи насиља.</w:t>
      </w:r>
    </w:p>
    <w:p>
      <w:pPr>
        <w:jc w:val="both"/>
        <w:rPr>
          <w:b/>
          <w:lang w:val="sr-Cyrl-CS"/>
        </w:rPr>
      </w:pPr>
      <w:r>
        <w:rPr>
          <w:b/>
          <w:lang w:val="sr-Cyrl-CS"/>
        </w:rPr>
        <w:t>Задаци у области превенције:</w:t>
      </w:r>
    </w:p>
    <w:p>
      <w:pPr>
        <w:jc w:val="both"/>
        <w:rPr>
          <w:lang w:val="sr-Cyrl-CS"/>
        </w:rPr>
      </w:pPr>
      <w:r>
        <w:rPr>
          <w:lang w:val="sr-Cyrl-CS"/>
        </w:rPr>
        <w:t>- Упознавање наставника, родитеља ученика и запослених у Школи са правном регулативом, Општим и Посебним протоколом;</w:t>
      </w:r>
    </w:p>
    <w:p>
      <w:pPr>
        <w:jc w:val="both"/>
        <w:rPr>
          <w:lang w:val="ru-RU"/>
        </w:rPr>
      </w:pPr>
      <w:r>
        <w:rPr>
          <w:lang w:val="ru-RU"/>
        </w:rPr>
        <w:t>- Усклађивање постојећих</w:t>
      </w:r>
      <w:r>
        <w:rPr>
          <w:lang w:val="sr-Cyrl-CS"/>
        </w:rPr>
        <w:t xml:space="preserve"> </w:t>
      </w:r>
      <w:r>
        <w:rPr>
          <w:lang w:val="ru-RU"/>
        </w:rPr>
        <w:t>подзаконских аката установе;</w:t>
      </w:r>
    </w:p>
    <w:p>
      <w:pPr>
        <w:jc w:val="both"/>
        <w:rPr>
          <w:lang w:val="ru-RU"/>
        </w:rPr>
      </w:pPr>
      <w:r>
        <w:rPr>
          <w:lang w:val="ru-RU"/>
        </w:rPr>
        <w:t>-  Израда Програма за заштиту деце/ученика од насиља (превентивне и</w:t>
      </w:r>
    </w:p>
    <w:p>
      <w:pPr>
        <w:jc w:val="both"/>
        <w:rPr>
          <w:lang w:val="ru-RU"/>
        </w:rPr>
      </w:pPr>
      <w:r>
        <w:rPr>
          <w:lang w:val="ru-RU"/>
        </w:rPr>
        <w:t>интервентне активности);</w:t>
      </w:r>
    </w:p>
    <w:p>
      <w:pPr>
        <w:jc w:val="both"/>
        <w:rPr>
          <w:lang w:val="ru-RU"/>
        </w:rPr>
      </w:pPr>
      <w:r>
        <w:rPr>
          <w:lang w:val="ru-RU"/>
        </w:rPr>
        <w:t>-  Дефинисање улога и одговорности у</w:t>
      </w:r>
      <w:r>
        <w:rPr>
          <w:lang w:val="sr-Cyrl-CS"/>
        </w:rPr>
        <w:t xml:space="preserve"> </w:t>
      </w:r>
      <w:r>
        <w:rPr>
          <w:lang w:val="ru-RU"/>
        </w:rPr>
        <w:t>примени процедура и поступака;</w:t>
      </w:r>
    </w:p>
    <w:p>
      <w:pPr>
        <w:jc w:val="both"/>
        <w:rPr>
          <w:lang w:val="ru-RU"/>
        </w:rPr>
      </w:pPr>
      <w:r>
        <w:rPr>
          <w:lang w:val="ru-RU"/>
        </w:rPr>
        <w:t>-  Развијање и неговање богатства</w:t>
      </w:r>
      <w:r>
        <w:rPr>
          <w:lang w:val="sr-Cyrl-CS"/>
        </w:rPr>
        <w:t xml:space="preserve"> </w:t>
      </w:r>
      <w:r>
        <w:rPr>
          <w:lang w:val="ru-RU"/>
        </w:rPr>
        <w:t>различитости и културе понашања</w:t>
      </w:r>
      <w:r>
        <w:rPr>
          <w:lang w:val="sr-Cyrl-CS"/>
        </w:rPr>
        <w:t xml:space="preserve"> </w:t>
      </w:r>
      <w:r>
        <w:rPr>
          <w:lang w:val="ru-RU"/>
        </w:rPr>
        <w:t>у оквиру васпитно-образовних</w:t>
      </w:r>
      <w:r>
        <w:rPr>
          <w:lang w:val="sr-Cyrl-CS"/>
        </w:rPr>
        <w:t xml:space="preserve"> </w:t>
      </w:r>
      <w:r>
        <w:rPr>
          <w:lang w:val="ru-RU"/>
        </w:rPr>
        <w:t>активности;</w:t>
      </w:r>
    </w:p>
    <w:p>
      <w:pPr>
        <w:jc w:val="both"/>
        <w:rPr>
          <w:lang w:val="ru-RU"/>
        </w:rPr>
      </w:pPr>
      <w:r>
        <w:rPr>
          <w:lang w:val="ru-RU"/>
        </w:rPr>
        <w:t>-  Организовање обука за ненасилну</w:t>
      </w:r>
      <w:r>
        <w:rPr>
          <w:lang w:val="sr-Cyrl-CS"/>
        </w:rPr>
        <w:t xml:space="preserve"> </w:t>
      </w:r>
      <w:r>
        <w:rPr>
          <w:lang w:val="ru-RU"/>
        </w:rPr>
        <w:t>комуникацију и конструктивно</w:t>
      </w:r>
      <w:r>
        <w:rPr>
          <w:lang w:val="sr-Cyrl-CS"/>
        </w:rPr>
        <w:t xml:space="preserve"> </w:t>
      </w:r>
      <w:r>
        <w:rPr>
          <w:lang w:val="ru-RU"/>
        </w:rPr>
        <w:t>решавања конфликата;</w:t>
      </w:r>
    </w:p>
    <w:p>
      <w:pPr>
        <w:jc w:val="both"/>
        <w:rPr>
          <w:lang w:val="ru-RU"/>
        </w:rPr>
      </w:pPr>
      <w:r>
        <w:rPr>
          <w:lang w:val="ru-RU"/>
        </w:rPr>
        <w:t>-  Организовање разговора, трибина,</w:t>
      </w:r>
      <w:r>
        <w:rPr>
          <w:lang w:val="sr-Cyrl-CS"/>
        </w:rPr>
        <w:t xml:space="preserve"> </w:t>
      </w:r>
      <w:r>
        <w:rPr>
          <w:lang w:val="ru-RU"/>
        </w:rPr>
        <w:t>представа, изложби о безбедности и</w:t>
      </w:r>
    </w:p>
    <w:p>
      <w:pPr>
        <w:jc w:val="both"/>
        <w:rPr>
          <w:lang w:val="ru-RU"/>
        </w:rPr>
      </w:pPr>
      <w:r>
        <w:rPr>
          <w:lang w:val="ru-RU"/>
        </w:rPr>
        <w:t>заштити деце/ученика од насиља;</w:t>
      </w:r>
    </w:p>
    <w:p>
      <w:pPr>
        <w:jc w:val="both"/>
        <w:rPr>
          <w:lang w:val="ru-RU"/>
        </w:rPr>
      </w:pPr>
      <w:r>
        <w:rPr>
          <w:lang w:val="ru-RU"/>
        </w:rPr>
        <w:t>-  Дефинисање правила понашања и</w:t>
      </w:r>
      <w:r>
        <w:rPr>
          <w:lang w:val="sr-Cyrl-CS"/>
        </w:rPr>
        <w:t xml:space="preserve"> </w:t>
      </w:r>
      <w:r>
        <w:rPr>
          <w:lang w:val="ru-RU"/>
        </w:rPr>
        <w:t>последица кршења правила;</w:t>
      </w:r>
    </w:p>
    <w:p>
      <w:pPr>
        <w:jc w:val="both"/>
        <w:rPr>
          <w:lang w:val="ru-RU"/>
        </w:rPr>
      </w:pPr>
      <w:r>
        <w:rPr>
          <w:lang w:val="ru-RU"/>
        </w:rPr>
        <w:t>-  Развијање вештина ефикасног</w:t>
      </w:r>
      <w:r>
        <w:rPr>
          <w:lang w:val="sr-Cyrl-CS"/>
        </w:rPr>
        <w:t xml:space="preserve"> </w:t>
      </w:r>
      <w:r>
        <w:rPr>
          <w:lang w:val="ru-RU"/>
        </w:rPr>
        <w:t>реаговања у ситуацијама насиља</w:t>
      </w:r>
    </w:p>
    <w:p>
      <w:pPr>
        <w:jc w:val="both"/>
        <w:rPr>
          <w:lang w:val="ru-RU"/>
        </w:rPr>
      </w:pPr>
    </w:p>
    <w:p>
      <w:pPr>
        <w:jc w:val="both"/>
        <w:rPr>
          <w:lang w:val="ru-RU"/>
        </w:rPr>
      </w:pPr>
    </w:p>
    <w:p>
      <w:pPr>
        <w:jc w:val="both"/>
        <w:rPr>
          <w:lang w:val="ru-RU"/>
        </w:rPr>
      </w:pPr>
    </w:p>
    <w:p>
      <w:pPr>
        <w:jc w:val="both"/>
        <w:rPr>
          <w:lang w:val="ru-RU"/>
        </w:rPr>
      </w:pPr>
    </w:p>
    <w:p>
      <w:pPr>
        <w:jc w:val="both"/>
        <w:rPr>
          <w:b/>
          <w:lang w:val="ru-RU"/>
        </w:rPr>
      </w:pPr>
    </w:p>
    <w:p>
      <w:pPr>
        <w:jc w:val="both"/>
        <w:rPr>
          <w:b/>
          <w:lang w:val="sr-Cyrl-CS"/>
        </w:rPr>
      </w:pPr>
      <w:r>
        <w:rPr>
          <w:b/>
          <w:lang w:val="sr-Cyrl-CS"/>
        </w:rPr>
        <w:t>План рада тима за заштиту ученика од насиља, злостављања и занемаривања</w:t>
      </w:r>
    </w:p>
    <w:tbl>
      <w:tblPr>
        <w:tblStyle w:val="3"/>
        <w:tblpPr w:leftFromText="180" w:rightFromText="180" w:vertAnchor="text" w:horzAnchor="margin" w:tblpY="334"/>
        <w:tblW w:w="108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6"/>
        <w:gridCol w:w="2201"/>
        <w:gridCol w:w="2768"/>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vAlign w:val="center"/>
          </w:tcPr>
          <w:p>
            <w:pPr>
              <w:jc w:val="both"/>
              <w:rPr>
                <w:b/>
                <w:lang w:val="sr-Cyrl-CS"/>
              </w:rPr>
            </w:pPr>
            <w:r>
              <w:rPr>
                <w:b/>
              </w:rPr>
              <w:t>АКТИВНОСТИ</w:t>
            </w:r>
          </w:p>
        </w:tc>
        <w:tc>
          <w:tcPr>
            <w:tcW w:w="2201" w:type="dxa"/>
            <w:vAlign w:val="center"/>
          </w:tcPr>
          <w:p>
            <w:pPr>
              <w:jc w:val="both"/>
              <w:rPr>
                <w:b/>
              </w:rPr>
            </w:pPr>
            <w:r>
              <w:rPr>
                <w:b/>
              </w:rPr>
              <w:t>НОСИОЦИ</w:t>
            </w:r>
          </w:p>
        </w:tc>
        <w:tc>
          <w:tcPr>
            <w:tcW w:w="2768" w:type="dxa"/>
            <w:vAlign w:val="center"/>
          </w:tcPr>
          <w:p>
            <w:pPr>
              <w:jc w:val="both"/>
              <w:rPr>
                <w:b/>
              </w:rPr>
            </w:pPr>
            <w:r>
              <w:rPr>
                <w:b/>
              </w:rPr>
              <w:t>НАЧИН ПРАЋЕЊА</w:t>
            </w:r>
          </w:p>
        </w:tc>
        <w:tc>
          <w:tcPr>
            <w:tcW w:w="1126" w:type="dxa"/>
            <w:vAlign w:val="center"/>
          </w:tcPr>
          <w:p>
            <w:pPr>
              <w:jc w:val="both"/>
              <w:rPr>
                <w:b/>
              </w:rPr>
            </w:pPr>
            <w:r>
              <w:rPr>
                <w:b/>
              </w:rPr>
              <w:t>ВРЕМЕ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pPr>
              <w:jc w:val="both"/>
            </w:pPr>
            <w:r>
              <w:t>Евалуација –анализа реализације програма за заштиту деце за протеклу школску годину:</w:t>
            </w:r>
          </w:p>
          <w:p>
            <w:pPr>
              <w:jc w:val="both"/>
            </w:pPr>
            <w:r>
              <w:t>-анализа и израда извештаја о евидентираним ситуацијама насиља</w:t>
            </w:r>
          </w:p>
          <w:p>
            <w:pPr>
              <w:jc w:val="both"/>
            </w:pPr>
            <w:r>
              <w:t>-анализа и израда извештаја о предузетим превентивним и интервентним активностима</w:t>
            </w:r>
          </w:p>
          <w:p>
            <w:pPr>
              <w:jc w:val="both"/>
            </w:pPr>
            <w:r>
              <w:t>-анализа и израда извештаја о свескама праћења</w:t>
            </w:r>
          </w:p>
        </w:tc>
        <w:tc>
          <w:tcPr>
            <w:tcW w:w="2201" w:type="dxa"/>
          </w:tcPr>
          <w:p>
            <w:pPr>
              <w:jc w:val="both"/>
            </w:pPr>
            <w:r>
              <w:t>Тим за заштиту ученика</w:t>
            </w:r>
          </w:p>
          <w:p>
            <w:pPr>
              <w:jc w:val="both"/>
              <w:rPr>
                <w:lang w:val="sr-Cyrl-RS"/>
              </w:rPr>
            </w:pPr>
          </w:p>
        </w:tc>
        <w:tc>
          <w:tcPr>
            <w:tcW w:w="2768" w:type="dxa"/>
          </w:tcPr>
          <w:p>
            <w:pPr>
              <w:jc w:val="both"/>
              <w:rPr>
                <w:lang w:val="sr-Cyrl-RS"/>
              </w:rPr>
            </w:pPr>
            <w:r>
              <w:rPr>
                <w:lang w:val="sr-Cyrl-RS"/>
              </w:rPr>
              <w:t>Протоколи, педагошка документација, база података</w:t>
            </w:r>
          </w:p>
        </w:tc>
        <w:tc>
          <w:tcPr>
            <w:tcW w:w="1126" w:type="dxa"/>
          </w:tcPr>
          <w:p>
            <w:pPr>
              <w:jc w:val="both"/>
              <w:rPr>
                <w:lang w:val="sr-Cyrl-RS"/>
              </w:rPr>
            </w:pPr>
            <w:r>
              <w:rPr>
                <w:lang w:val="sr-Cyrl-RS"/>
              </w:rPr>
              <w:t>август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pPr>
              <w:jc w:val="both"/>
              <w:rPr>
                <w:lang w:val="sr-Latn-CS"/>
              </w:rPr>
            </w:pPr>
            <w:r>
              <w:rPr>
                <w:lang w:val="sr-Latn-CS"/>
              </w:rPr>
              <w:t>Израда програма за заштиту ученика за текућу школску годину и упознавање свих актера</w:t>
            </w:r>
          </w:p>
        </w:tc>
        <w:tc>
          <w:tcPr>
            <w:tcW w:w="2201" w:type="dxa"/>
          </w:tcPr>
          <w:p>
            <w:pPr>
              <w:jc w:val="both"/>
              <w:rPr>
                <w:lang w:val="sr-Cyrl-RS"/>
              </w:rPr>
            </w:pPr>
            <w:r>
              <w:t>П</w:t>
            </w:r>
            <w:r>
              <w:rPr>
                <w:lang w:val="sr-Cyrl-RS"/>
              </w:rPr>
              <w:t>едагог</w:t>
            </w:r>
          </w:p>
          <w:p>
            <w:pPr>
              <w:jc w:val="both"/>
            </w:pPr>
            <w:r>
              <w:t>Координатор школског тима</w:t>
            </w:r>
          </w:p>
        </w:tc>
        <w:tc>
          <w:tcPr>
            <w:tcW w:w="2768" w:type="dxa"/>
          </w:tcPr>
          <w:p>
            <w:pPr>
              <w:jc w:val="both"/>
            </w:pPr>
            <w:r>
              <w:t>Педагошка документација, извештаји</w:t>
            </w:r>
          </w:p>
        </w:tc>
        <w:tc>
          <w:tcPr>
            <w:tcW w:w="1126" w:type="dxa"/>
          </w:tcPr>
          <w:p>
            <w:pPr>
              <w:jc w:val="both"/>
              <w:rPr>
                <w:lang w:val="sr-Cyrl-RS"/>
              </w:rPr>
            </w:pPr>
            <w:r>
              <w:rPr>
                <w:lang w:val="sr-Cyrl-RS"/>
              </w:rPr>
              <w:t>август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pPr>
              <w:jc w:val="both"/>
              <w:rPr>
                <w:lang w:val="sr-Latn-CS"/>
              </w:rPr>
            </w:pPr>
            <w:r>
              <w:rPr>
                <w:lang w:val="sr-Latn-CS"/>
              </w:rPr>
              <w:t>Упознавање родитеља будућих првака</w:t>
            </w:r>
            <w:r>
              <w:rPr>
                <w:lang w:val="sr-Cyrl-RS"/>
              </w:rPr>
              <w:t xml:space="preserve"> и свих класа </w:t>
            </w:r>
            <w:r>
              <w:rPr>
                <w:lang w:val="sr-Latn-CS"/>
              </w:rPr>
              <w:t xml:space="preserve"> са школским правилима,  и програмом заштите ученика</w:t>
            </w:r>
          </w:p>
        </w:tc>
        <w:tc>
          <w:tcPr>
            <w:tcW w:w="2201" w:type="dxa"/>
          </w:tcPr>
          <w:p>
            <w:pPr>
              <w:jc w:val="both"/>
            </w:pPr>
            <w:r>
              <w:t>Одељенске старешине</w:t>
            </w:r>
          </w:p>
        </w:tc>
        <w:tc>
          <w:tcPr>
            <w:tcW w:w="2768" w:type="dxa"/>
          </w:tcPr>
          <w:p>
            <w:pPr>
              <w:jc w:val="both"/>
            </w:pPr>
            <w:r>
              <w:t>Педагошка документација</w:t>
            </w:r>
          </w:p>
        </w:tc>
        <w:tc>
          <w:tcPr>
            <w:tcW w:w="1126" w:type="dxa"/>
          </w:tcPr>
          <w:p>
            <w:pPr>
              <w:jc w:val="both"/>
              <w:rPr>
                <w:lang w:val="sr-Cyrl-RS"/>
              </w:rPr>
            </w:pPr>
            <w:r>
              <w:rPr>
                <w:lang w:val="sr-Cyrl-RS"/>
              </w:rPr>
              <w:t>септембар</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pPr>
              <w:jc w:val="both"/>
            </w:pPr>
            <w:r>
              <w:t>Евиденција и документација о појавама насиља</w:t>
            </w:r>
          </w:p>
        </w:tc>
        <w:tc>
          <w:tcPr>
            <w:tcW w:w="2201" w:type="dxa"/>
          </w:tcPr>
          <w:p>
            <w:pPr>
              <w:jc w:val="both"/>
            </w:pPr>
            <w:r>
              <w:t>Запослени у школи</w:t>
            </w:r>
          </w:p>
        </w:tc>
        <w:tc>
          <w:tcPr>
            <w:tcW w:w="2768" w:type="dxa"/>
          </w:tcPr>
          <w:p>
            <w:pPr>
              <w:jc w:val="both"/>
            </w:pPr>
            <w:r>
              <w:t>Документација</w:t>
            </w:r>
          </w:p>
        </w:tc>
        <w:tc>
          <w:tcPr>
            <w:tcW w:w="1126" w:type="dxa"/>
          </w:tcPr>
          <w:p>
            <w:pPr>
              <w:jc w:val="both"/>
              <w:rPr>
                <w:lang w:val="sr-Cyrl-RS"/>
              </w:rPr>
            </w:pPr>
            <w:r>
              <w:rPr>
                <w:lang w:val="sr-Cyrl-RS"/>
              </w:rP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pPr>
              <w:jc w:val="both"/>
            </w:pPr>
            <w:r>
              <w:t>Организовање и реализација анкетног истраживања за родитеље ученика: ''процена безбедности ученика''</w:t>
            </w:r>
          </w:p>
        </w:tc>
        <w:tc>
          <w:tcPr>
            <w:tcW w:w="2201" w:type="dxa"/>
            <w:vAlign w:val="center"/>
          </w:tcPr>
          <w:p>
            <w:pPr>
              <w:jc w:val="both"/>
              <w:rPr>
                <w:lang w:val="sr-Cyrl-RS"/>
              </w:rPr>
            </w:pPr>
            <w:r>
              <w:rPr>
                <w:lang w:val="sr-Cyrl-RS"/>
              </w:rPr>
              <w:t>Педагог</w:t>
            </w:r>
          </w:p>
        </w:tc>
        <w:tc>
          <w:tcPr>
            <w:tcW w:w="2768" w:type="dxa"/>
            <w:vAlign w:val="center"/>
          </w:tcPr>
          <w:p>
            <w:pPr>
              <w:jc w:val="both"/>
            </w:pPr>
            <w:r>
              <w:rPr>
                <w:lang w:val="sr-Cyrl-RS"/>
              </w:rPr>
              <w:t>а</w:t>
            </w:r>
            <w:r>
              <w:t>нкета, извештај</w:t>
            </w:r>
          </w:p>
        </w:tc>
        <w:tc>
          <w:tcPr>
            <w:tcW w:w="1126" w:type="dxa"/>
          </w:tcPr>
          <w:p>
            <w:pPr>
              <w:jc w:val="both"/>
              <w:rPr>
                <w:lang w:val="sr-Cyrl-RS"/>
              </w:rPr>
            </w:pPr>
            <w:r>
              <w:rPr>
                <w:lang w:val="sr-Cyrl-RS"/>
              </w:rP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6" w:type="dxa"/>
          </w:tcPr>
          <w:p>
            <w:pPr>
              <w:jc w:val="both"/>
            </w:pPr>
            <w:r>
              <w:t>Ажурирање базе података о евидентираном насиљу</w:t>
            </w:r>
          </w:p>
        </w:tc>
        <w:tc>
          <w:tcPr>
            <w:tcW w:w="2201" w:type="dxa"/>
          </w:tcPr>
          <w:p>
            <w:pPr>
              <w:jc w:val="both"/>
            </w:pPr>
            <w:r>
              <w:t>Педагог</w:t>
            </w:r>
          </w:p>
        </w:tc>
        <w:tc>
          <w:tcPr>
            <w:tcW w:w="2768" w:type="dxa"/>
          </w:tcPr>
          <w:p>
            <w:pPr>
              <w:jc w:val="both"/>
            </w:pPr>
            <w:r>
              <w:t>Пријаве, база података</w:t>
            </w:r>
          </w:p>
        </w:tc>
        <w:tc>
          <w:tcPr>
            <w:tcW w:w="1126" w:type="dxa"/>
          </w:tcPr>
          <w:p>
            <w:pPr>
              <w:jc w:val="both"/>
              <w:rPr>
                <w:lang w:val="sr-Cyrl-RS"/>
              </w:rPr>
            </w:pPr>
            <w:r>
              <w:t>Т</w:t>
            </w:r>
            <w:r>
              <w:rPr>
                <w:lang w:val="sr-Cyrl-RS"/>
              </w:rPr>
              <w:t>оком године</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4786" w:type="dxa"/>
            <w:tcBorders>
              <w:bottom w:val="single" w:color="auto" w:sz="4" w:space="0"/>
            </w:tcBorders>
          </w:tcPr>
          <w:p>
            <w:pPr>
              <w:jc w:val="both"/>
              <w:rPr>
                <w:lang w:val="sr-Cyrl-RS"/>
              </w:rPr>
            </w:pPr>
            <w:r>
              <w:t>Развијање културе понашања и толеранције различитости-</w:t>
            </w:r>
            <w:r>
              <w:rPr>
                <w:lang w:val="sr-Cyrl-RS"/>
              </w:rPr>
              <w:t>Ученички парламент</w:t>
            </w:r>
          </w:p>
          <w:p>
            <w:pPr>
              <w:jc w:val="both"/>
              <w:rPr>
                <w:lang w:val="sr-Cyrl-RS"/>
              </w:rPr>
            </w:pPr>
          </w:p>
        </w:tc>
        <w:tc>
          <w:tcPr>
            <w:tcW w:w="2201" w:type="dxa"/>
            <w:tcBorders>
              <w:bottom w:val="single" w:color="auto" w:sz="4" w:space="0"/>
            </w:tcBorders>
          </w:tcPr>
          <w:p>
            <w:pPr>
              <w:jc w:val="both"/>
              <w:rPr>
                <w:lang w:val="sr-Cyrl-RS"/>
              </w:rPr>
            </w:pPr>
            <w:r>
              <w:rPr>
                <w:lang w:val="sr-Cyrl-RS"/>
              </w:rPr>
              <w:t>Педагог</w:t>
            </w:r>
          </w:p>
        </w:tc>
        <w:tc>
          <w:tcPr>
            <w:tcW w:w="2768" w:type="dxa"/>
            <w:tcBorders>
              <w:bottom w:val="single" w:color="auto" w:sz="4" w:space="0"/>
            </w:tcBorders>
          </w:tcPr>
          <w:p>
            <w:pPr>
              <w:jc w:val="both"/>
            </w:pPr>
            <w:r>
              <w:t>Педагошка документација</w:t>
            </w:r>
          </w:p>
        </w:tc>
        <w:tc>
          <w:tcPr>
            <w:tcW w:w="1126" w:type="dxa"/>
            <w:tcBorders>
              <w:bottom w:val="single" w:color="auto" w:sz="4" w:space="0"/>
            </w:tcBorders>
          </w:tcPr>
          <w:p>
            <w:pPr>
              <w:jc w:val="both"/>
              <w:rPr>
                <w:lang w:val="sr-Cyrl-RS"/>
              </w:rPr>
            </w:pPr>
            <w:r>
              <w:rPr>
                <w:lang w:val="sr-Cyrl-RS"/>
              </w:rPr>
              <w:t>Током године</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4786" w:type="dxa"/>
            <w:tcBorders>
              <w:top w:val="single" w:color="auto" w:sz="4" w:space="0"/>
              <w:bottom w:val="single" w:color="auto" w:sz="4" w:space="0"/>
            </w:tcBorders>
          </w:tcPr>
          <w:p>
            <w:pPr>
              <w:jc w:val="both"/>
              <w:rPr>
                <w:lang w:val="sr-Cyrl-RS"/>
              </w:rPr>
            </w:pPr>
            <w:r>
              <w:rPr>
                <w:lang w:val="sr-Cyrl-CS"/>
              </w:rPr>
              <w:t>Израда паноа и презентација на тему ненасиља, кроз писање дечијих песама</w:t>
            </w:r>
          </w:p>
          <w:p>
            <w:pPr>
              <w:jc w:val="both"/>
              <w:rPr>
                <w:lang w:val="sr-Latn-RS"/>
              </w:rPr>
            </w:pPr>
          </w:p>
          <w:p>
            <w:pPr>
              <w:jc w:val="both"/>
            </w:pPr>
          </w:p>
        </w:tc>
        <w:tc>
          <w:tcPr>
            <w:tcW w:w="2201" w:type="dxa"/>
            <w:tcBorders>
              <w:top w:val="single" w:color="auto" w:sz="4" w:space="0"/>
              <w:bottom w:val="single" w:color="auto" w:sz="4" w:space="0"/>
            </w:tcBorders>
          </w:tcPr>
          <w:p>
            <w:pPr>
              <w:jc w:val="both"/>
              <w:rPr>
                <w:lang w:val="sr-Cyrl-RS"/>
              </w:rPr>
            </w:pPr>
            <w:r>
              <w:t xml:space="preserve">Ученици, </w:t>
            </w:r>
            <w:r>
              <w:rPr>
                <w:lang w:val="sr-Cyrl-RS"/>
              </w:rPr>
              <w:t>н</w:t>
            </w:r>
            <w:r>
              <w:t>аставници</w:t>
            </w:r>
            <w:r>
              <w:rPr>
                <w:lang w:val="sr-Cyrl-RS"/>
              </w:rPr>
              <w:t>,</w:t>
            </w:r>
          </w:p>
          <w:p>
            <w:pPr>
              <w:jc w:val="both"/>
              <w:rPr>
                <w:lang w:val="sr-Cyrl-RS"/>
              </w:rPr>
            </w:pPr>
            <w:r>
              <w:rPr>
                <w:lang w:val="sr-Cyrl-RS"/>
              </w:rPr>
              <w:t>Педагог</w:t>
            </w:r>
          </w:p>
        </w:tc>
        <w:tc>
          <w:tcPr>
            <w:tcW w:w="2768" w:type="dxa"/>
            <w:tcBorders>
              <w:top w:val="single" w:color="auto" w:sz="4" w:space="0"/>
              <w:bottom w:val="single" w:color="auto" w:sz="4" w:space="0"/>
            </w:tcBorders>
          </w:tcPr>
          <w:p>
            <w:pPr>
              <w:jc w:val="both"/>
              <w:rPr>
                <w:lang w:val="sr-Cyrl-CS"/>
              </w:rPr>
            </w:pPr>
            <w:r>
              <w:t>Радови, документација, панои</w:t>
            </w:r>
          </w:p>
          <w:p>
            <w:pPr>
              <w:jc w:val="both"/>
              <w:rPr>
                <w:lang w:val="sr-Cyrl-CS"/>
              </w:rPr>
            </w:pPr>
          </w:p>
        </w:tc>
        <w:tc>
          <w:tcPr>
            <w:tcW w:w="1126" w:type="dxa"/>
            <w:tcBorders>
              <w:top w:val="single" w:color="auto" w:sz="4" w:space="0"/>
              <w:bottom w:val="single" w:color="auto" w:sz="4" w:space="0"/>
            </w:tcBorders>
          </w:tcPr>
          <w:p>
            <w:pPr>
              <w:jc w:val="both"/>
              <w:rPr>
                <w:lang w:val="sr-Cyrl-RS"/>
              </w:rPr>
            </w:pPr>
            <w:r>
              <w:rPr>
                <w:lang w:val="sr-Cyrl-RS"/>
              </w:rPr>
              <w:t>Током године</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4786" w:type="dxa"/>
            <w:tcBorders>
              <w:top w:val="single" w:color="auto" w:sz="4" w:space="0"/>
            </w:tcBorders>
          </w:tcPr>
          <w:p>
            <w:pPr>
              <w:jc w:val="both"/>
              <w:rPr>
                <w:lang w:val="sr-Cyrl-CS"/>
              </w:rPr>
            </w:pPr>
            <w:r>
              <w:rPr>
                <w:lang w:val="sr-Cyrl-CS"/>
              </w:rPr>
              <w:t>Писање песмица на тему другарства, ненасиља и наркоманије Ученичког парламента и по могућности компоновање њихових ауторских песама са наставницима</w:t>
            </w:r>
          </w:p>
        </w:tc>
        <w:tc>
          <w:tcPr>
            <w:tcW w:w="2201" w:type="dxa"/>
            <w:tcBorders>
              <w:top w:val="single" w:color="auto" w:sz="4" w:space="0"/>
            </w:tcBorders>
          </w:tcPr>
          <w:p>
            <w:pPr>
              <w:jc w:val="both"/>
              <w:rPr>
                <w:lang w:val="sr-Cyrl-CS"/>
              </w:rPr>
            </w:pPr>
            <w:r>
              <w:rPr>
                <w:lang w:val="sr-Cyrl-CS"/>
              </w:rPr>
              <w:t>Ученички парламент, педагог</w:t>
            </w:r>
          </w:p>
        </w:tc>
        <w:tc>
          <w:tcPr>
            <w:tcW w:w="2768" w:type="dxa"/>
            <w:tcBorders>
              <w:top w:val="single" w:color="auto" w:sz="4" w:space="0"/>
            </w:tcBorders>
          </w:tcPr>
          <w:p>
            <w:pPr>
              <w:jc w:val="both"/>
              <w:rPr>
                <w:lang w:val="sr-Cyrl-CS"/>
              </w:rPr>
            </w:pPr>
          </w:p>
          <w:p>
            <w:pPr>
              <w:jc w:val="both"/>
              <w:rPr>
                <w:lang w:val="sr-Cyrl-CS"/>
              </w:rPr>
            </w:pPr>
            <w:r>
              <w:rPr>
                <w:lang w:val="sr-Cyrl-CS"/>
              </w:rPr>
              <w:t>Радови ученика, и композиције</w:t>
            </w:r>
          </w:p>
        </w:tc>
        <w:tc>
          <w:tcPr>
            <w:tcW w:w="1126" w:type="dxa"/>
            <w:tcBorders>
              <w:top w:val="single" w:color="auto" w:sz="4" w:space="0"/>
            </w:tcBorders>
          </w:tcPr>
          <w:p>
            <w:pPr>
              <w:jc w:val="both"/>
              <w:rPr>
                <w:lang w:val="sr-Cyrl-RS"/>
              </w:rPr>
            </w:pPr>
            <w:r>
              <w:rPr>
                <w:lang w:val="sr-Cyrl-RS"/>
              </w:rPr>
              <w:t>Током године</w:t>
            </w:r>
          </w:p>
        </w:tc>
      </w:tr>
    </w:tbl>
    <w:p>
      <w:pPr>
        <w:jc w:val="both"/>
        <w:rPr>
          <w:b/>
          <w:lang w:val="sr-Cyrl-CS"/>
        </w:rPr>
      </w:pPr>
    </w:p>
    <w:p>
      <w:pPr>
        <w:jc w:val="both"/>
        <w:rPr>
          <w:b/>
          <w:lang w:val="sr-Cyrl-CS"/>
        </w:rPr>
      </w:pPr>
    </w:p>
    <w:p>
      <w:pPr>
        <w:jc w:val="both"/>
        <w:rPr>
          <w:b/>
          <w:lang w:val="sr-Cyrl-CS"/>
        </w:rPr>
      </w:pPr>
      <w:r>
        <w:rPr>
          <w:b/>
          <w:lang w:val="sr-Cyrl-CS"/>
        </w:rPr>
        <w:t>6.План рада  стручног Тима  за инклузивно образовање</w:t>
      </w:r>
    </w:p>
    <w:p>
      <w:pPr>
        <w:ind w:right="825"/>
        <w:jc w:val="both"/>
        <w:rPr>
          <w:lang w:val="sr-Cyrl-CS"/>
        </w:rPr>
      </w:pPr>
      <w:r>
        <w:rPr>
          <w:lang w:val="sr-Cyrl-CS"/>
        </w:rPr>
        <w:t>Тим за инклузивно образовање у школи чине наставник разредне наставе, односно одељенски старешина и предметни наставници, педагог, родитељ, а по потреби и педагошки асистент и стручњаци ван  установе, на предлог родитеља.</w:t>
      </w:r>
    </w:p>
    <w:p>
      <w:pPr>
        <w:ind w:right="825"/>
        <w:jc w:val="both"/>
        <w:rPr>
          <w:lang w:val="sr-Cyrl-CS"/>
        </w:rPr>
      </w:pPr>
      <w:r>
        <w:rPr>
          <w:lang w:val="sr-Cyrl-CS"/>
        </w:rPr>
        <w:t>За дете и ученика коме је услед социјалне ускраћености сметња у развоју инвалидитета и других разлога потребна додатна подршка у образовању, установа обезбеђује отклањање физичких и комуникацијских препрека и доноси индивидуални образовни план.</w:t>
      </w:r>
    </w:p>
    <w:p>
      <w:pPr>
        <w:ind w:right="825"/>
        <w:jc w:val="both"/>
        <w:rPr>
          <w:lang w:val="sr-Cyrl-CS"/>
        </w:rPr>
      </w:pPr>
      <w:r>
        <w:rPr>
          <w:lang w:val="sr-Cyrl-CS"/>
        </w:rPr>
        <w:t>Циљ индивидуалног образовног плана јесте постизање оптималног укључивања детета и ученика у редован образовно – васпитни рад и његово осамостаљивање у вршњачком колективу.</w:t>
      </w:r>
    </w:p>
    <w:p>
      <w:pPr>
        <w:ind w:right="825"/>
        <w:jc w:val="both"/>
        <w:rPr>
          <w:lang w:val="sr-Cyrl-CS"/>
        </w:rPr>
      </w:pPr>
      <w:r>
        <w:rPr>
          <w:lang w:val="sr-Cyrl-CS"/>
        </w:rPr>
        <w:t>Тим за ИО</w:t>
      </w:r>
    </w:p>
    <w:p>
      <w:pPr>
        <w:ind w:right="825"/>
        <w:jc w:val="both"/>
        <w:rPr>
          <w:lang w:val="sr-Cyrl-CS"/>
        </w:rPr>
      </w:pPr>
      <w:r>
        <w:rPr>
          <w:lang w:val="sr-Cyrl-CS"/>
        </w:rPr>
        <w:t>- Индетификује децу из осетљивих група</w:t>
      </w:r>
    </w:p>
    <w:p>
      <w:pPr>
        <w:ind w:right="825"/>
        <w:jc w:val="both"/>
        <w:rPr>
          <w:lang w:val="sr-Cyrl-CS"/>
        </w:rPr>
      </w:pPr>
      <w:r>
        <w:rPr>
          <w:lang w:val="sr-Cyrl-CS"/>
        </w:rPr>
        <w:t>- Осмишљава мере за спровођење ИО</w:t>
      </w:r>
    </w:p>
    <w:p>
      <w:pPr>
        <w:ind w:right="825"/>
        <w:jc w:val="both"/>
        <w:rPr>
          <w:lang w:val="sr-Cyrl-CS"/>
        </w:rPr>
      </w:pPr>
      <w:r>
        <w:rPr>
          <w:lang w:val="sr-Cyrl-CS"/>
        </w:rPr>
        <w:t>- Брине о наставничким компетенцијама</w:t>
      </w:r>
    </w:p>
    <w:p>
      <w:pPr>
        <w:jc w:val="both"/>
        <w:rPr>
          <w:lang w:val="sr-Cyrl-CS"/>
        </w:rPr>
      </w:pPr>
      <w:r>
        <w:rPr>
          <w:lang w:val="sr-Cyrl-CS"/>
        </w:rPr>
        <w:t>- Брине о сарадњи наставника и родитеља</w:t>
      </w:r>
    </w:p>
    <w:p>
      <w:pPr>
        <w:jc w:val="both"/>
        <w:rPr>
          <w:lang w:val="sr-Cyrl-CS"/>
        </w:rPr>
      </w:pPr>
      <w:r>
        <w:rPr>
          <w:lang w:val="sr-Cyrl-CS"/>
        </w:rPr>
        <w:t>- Осмишљава партиципацију родитеља</w:t>
      </w:r>
    </w:p>
    <w:p>
      <w:pPr>
        <w:jc w:val="both"/>
        <w:rPr>
          <w:lang w:val="sr-Cyrl-CS"/>
        </w:rPr>
      </w:pPr>
      <w:r>
        <w:rPr>
          <w:lang w:val="sr-Cyrl-CS"/>
        </w:rPr>
        <w:t>- Осмишљава потпуну инклузију деце</w:t>
      </w:r>
    </w:p>
    <w:p>
      <w:pPr>
        <w:jc w:val="both"/>
        <w:rPr>
          <w:lang w:val="sr-Cyrl-CS"/>
        </w:rPr>
      </w:pPr>
      <w:r>
        <w:rPr>
          <w:lang w:val="sr-Cyrl-CS"/>
        </w:rPr>
        <w:t>- Осмишљава антидискриминативне мере</w:t>
      </w:r>
    </w:p>
    <w:p>
      <w:pPr>
        <w:jc w:val="both"/>
        <w:rPr>
          <w:lang w:val="sr-Cyrl-CS"/>
        </w:rPr>
      </w:pPr>
      <w:r>
        <w:rPr>
          <w:lang w:val="sr-Cyrl-CS"/>
        </w:rPr>
        <w:t>- Евалуира ИОП-е</w:t>
      </w:r>
    </w:p>
    <w:p>
      <w:pPr>
        <w:jc w:val="both"/>
        <w:rPr>
          <w:lang w:val="sr-Cyrl-CS"/>
        </w:rPr>
      </w:pPr>
      <w:r>
        <w:rPr>
          <w:lang w:val="sr-Cyrl-CS"/>
        </w:rPr>
        <w:t>- Прати спровођење ИОП-а</w:t>
      </w:r>
    </w:p>
    <w:p>
      <w:pPr>
        <w:jc w:val="both"/>
        <w:rPr>
          <w:lang w:val="sr-Cyrl-CS"/>
        </w:rPr>
      </w:pPr>
      <w:r>
        <w:rPr>
          <w:lang w:val="sr-Cyrl-CS"/>
        </w:rPr>
        <w:t>- Формита тимове за додатну</w:t>
      </w:r>
    </w:p>
    <w:p>
      <w:pPr>
        <w:jc w:val="both"/>
        <w:rPr>
          <w:b/>
          <w:lang w:val="sr-Cyrl-CS"/>
        </w:rPr>
      </w:pPr>
      <w:r>
        <w:rPr>
          <w:b/>
          <w:lang w:val="sr-Cyrl-CS"/>
        </w:rPr>
        <w:t>План рада Тима за инклузију</w:t>
      </w:r>
    </w:p>
    <w:p>
      <w:pPr>
        <w:jc w:val="both"/>
        <w:rPr>
          <w:lang w:val="sr-Cyrl-CS"/>
        </w:rPr>
      </w:pPr>
      <w:r>
        <w:rPr>
          <w:b/>
          <w:lang w:val="sr-Cyrl-CS"/>
        </w:rPr>
        <w:t>септембар</w:t>
      </w:r>
      <w:r>
        <w:rPr>
          <w:lang w:val="sr-Cyrl-CS"/>
        </w:rPr>
        <w:t xml:space="preserve">:  </w:t>
      </w:r>
    </w:p>
    <w:p>
      <w:pPr>
        <w:jc w:val="both"/>
        <w:rPr>
          <w:lang w:val="sr-Cyrl-CS"/>
        </w:rPr>
      </w:pPr>
      <w:r>
        <w:rPr>
          <w:lang w:val="sr-Cyrl-CS"/>
        </w:rPr>
        <w:t>- Формирање тима</w:t>
      </w:r>
    </w:p>
    <w:p>
      <w:pPr>
        <w:jc w:val="both"/>
        <w:rPr>
          <w:lang w:val="sr-Cyrl-CS"/>
        </w:rPr>
      </w:pPr>
      <w:r>
        <w:rPr>
          <w:lang w:val="sr-Cyrl-CS"/>
        </w:rPr>
        <w:t>- Информисање Тима за инклузију о циљевима , садржајима и активностима у оквири ИО.</w:t>
      </w:r>
    </w:p>
    <w:p>
      <w:pPr>
        <w:jc w:val="both"/>
        <w:rPr>
          <w:lang w:val="sr-Cyrl-CS"/>
        </w:rPr>
      </w:pPr>
      <w:r>
        <w:rPr>
          <w:lang w:val="sr-Cyrl-CS"/>
        </w:rPr>
        <w:t>- Усвајање плана рада Тима.</w:t>
      </w:r>
    </w:p>
    <w:p>
      <w:pPr>
        <w:jc w:val="both"/>
        <w:rPr>
          <w:lang w:val="sr-Cyrl-CS"/>
        </w:rPr>
      </w:pPr>
      <w:r>
        <w:rPr>
          <w:lang w:val="sr-Cyrl-CS"/>
        </w:rPr>
        <w:t>- Евидетнирање ученика за шк.2021/22.год.за ИП, ИОП 1,2,3</w:t>
      </w:r>
    </w:p>
    <w:p>
      <w:pPr>
        <w:jc w:val="both"/>
        <w:rPr>
          <w:lang w:val="sr-Cyrl-CS"/>
        </w:rPr>
      </w:pPr>
      <w:r>
        <w:rPr>
          <w:lang w:val="sr-Cyrl-CS"/>
        </w:rPr>
        <w:t>Начин реализације: Састанци, презентације,чек листе за евиденцију</w:t>
      </w:r>
    </w:p>
    <w:p>
      <w:pPr>
        <w:jc w:val="both"/>
        <w:rPr>
          <w:lang w:val="sr-Cyrl-CS"/>
        </w:rPr>
      </w:pPr>
      <w:r>
        <w:rPr>
          <w:lang w:val="sr-Cyrl-CS"/>
        </w:rPr>
        <w:t>Носиоци активности: Чланови Тима, педагог</w:t>
      </w:r>
    </w:p>
    <w:p>
      <w:pPr>
        <w:jc w:val="both"/>
        <w:rPr>
          <w:lang w:val="sr-Cyrl-CS"/>
        </w:rPr>
      </w:pPr>
      <w:r>
        <w:rPr>
          <w:b/>
          <w:lang w:val="sr-Cyrl-CS"/>
        </w:rPr>
        <w:t>Новембар:</w:t>
      </w:r>
      <w:r>
        <w:rPr>
          <w:lang w:val="sr-Cyrl-CS"/>
        </w:rPr>
        <w:t xml:space="preserve"> </w:t>
      </w:r>
    </w:p>
    <w:p>
      <w:pPr>
        <w:jc w:val="both"/>
        <w:rPr>
          <w:lang w:val="sr-Cyrl-CS"/>
        </w:rPr>
      </w:pPr>
      <w:r>
        <w:rPr>
          <w:lang w:val="sr-Cyrl-CS"/>
        </w:rPr>
        <w:t>-Усвајање записника са предходне седнице</w:t>
      </w:r>
    </w:p>
    <w:p>
      <w:pPr>
        <w:tabs>
          <w:tab w:val="left" w:pos="567"/>
        </w:tabs>
        <w:ind w:right="1109"/>
        <w:jc w:val="both"/>
        <w:rPr>
          <w:lang w:val="sr-Cyrl-CS"/>
        </w:rPr>
      </w:pPr>
      <w:r>
        <w:rPr>
          <w:lang w:val="sr-Cyrl-CS"/>
        </w:rPr>
        <w:t>-Индетификација ученика који ће школске 2022/23.године радити ИОП</w:t>
      </w:r>
    </w:p>
    <w:p>
      <w:pPr>
        <w:tabs>
          <w:tab w:val="left" w:pos="567"/>
        </w:tabs>
        <w:ind w:right="1109"/>
        <w:jc w:val="both"/>
        <w:rPr>
          <w:lang w:val="sr-Cyrl-CS"/>
        </w:rPr>
      </w:pPr>
      <w:r>
        <w:rPr>
          <w:lang w:val="sr-Cyrl-CS"/>
        </w:rPr>
        <w:t>-Процена потреба ученика првог разреда са тешкоћама у развоју и учењу, деце из социјално нестимулативних срединаи даровиту децу за индивидуалним радом.</w:t>
      </w:r>
    </w:p>
    <w:p>
      <w:pPr>
        <w:tabs>
          <w:tab w:val="left" w:pos="567"/>
        </w:tabs>
        <w:ind w:right="1109"/>
        <w:jc w:val="both"/>
        <w:rPr>
          <w:lang w:val="sr-Cyrl-CS"/>
        </w:rPr>
      </w:pPr>
      <w:r>
        <w:rPr>
          <w:lang w:val="sr-Cyrl-CS"/>
        </w:rPr>
        <w:t>Начин реализације: састанци, презентације, обрасци за евиденцију ИОП-а</w:t>
      </w:r>
    </w:p>
    <w:p>
      <w:pPr>
        <w:tabs>
          <w:tab w:val="left" w:pos="567"/>
        </w:tabs>
        <w:ind w:right="1109"/>
        <w:jc w:val="both"/>
        <w:rPr>
          <w:lang w:val="sr-Cyrl-CS"/>
        </w:rPr>
      </w:pPr>
      <w:r>
        <w:rPr>
          <w:lang w:val="sr-Cyrl-CS"/>
        </w:rPr>
        <w:t>Носиоци активности: Чланови Тима, педагог</w:t>
      </w:r>
    </w:p>
    <w:p>
      <w:pPr>
        <w:tabs>
          <w:tab w:val="left" w:pos="567"/>
        </w:tabs>
        <w:ind w:right="1109"/>
        <w:jc w:val="both"/>
        <w:rPr>
          <w:lang w:val="sr-Cyrl-CS"/>
        </w:rPr>
      </w:pPr>
      <w:r>
        <w:rPr>
          <w:b/>
          <w:lang w:val="sr-Cyrl-CS"/>
        </w:rPr>
        <w:t>Јануар:</w:t>
      </w:r>
      <w:r>
        <w:rPr>
          <w:lang w:val="sr-Cyrl-CS"/>
        </w:rPr>
        <w:t xml:space="preserve"> - Усвајање записника са предходне седнице</w:t>
      </w:r>
    </w:p>
    <w:p>
      <w:pPr>
        <w:tabs>
          <w:tab w:val="left" w:pos="567"/>
        </w:tabs>
        <w:ind w:right="1109"/>
        <w:jc w:val="both"/>
        <w:rPr>
          <w:lang w:val="sr-Cyrl-CS"/>
        </w:rPr>
      </w:pPr>
      <w:r>
        <w:rPr>
          <w:lang w:val="sr-Cyrl-CS"/>
        </w:rPr>
        <w:t>- Праћење спровођења ИОП-а</w:t>
      </w:r>
    </w:p>
    <w:p>
      <w:pPr>
        <w:tabs>
          <w:tab w:val="left" w:pos="567"/>
        </w:tabs>
        <w:ind w:right="1109"/>
        <w:jc w:val="both"/>
        <w:rPr>
          <w:lang w:val="sr-Cyrl-CS"/>
        </w:rPr>
      </w:pPr>
      <w:r>
        <w:rPr>
          <w:lang w:val="sr-Cyrl-CS"/>
        </w:rPr>
        <w:t>- Евалуација ИОП-а</w:t>
      </w:r>
    </w:p>
    <w:p>
      <w:pPr>
        <w:tabs>
          <w:tab w:val="left" w:pos="567"/>
        </w:tabs>
        <w:ind w:right="1109"/>
        <w:jc w:val="both"/>
        <w:rPr>
          <w:lang w:val="sr-Cyrl-CS"/>
        </w:rPr>
      </w:pPr>
      <w:r>
        <w:rPr>
          <w:lang w:val="sr-Cyrl-CS"/>
        </w:rPr>
        <w:t>- Разматрање сарадње са родитељима</w:t>
      </w:r>
    </w:p>
    <w:p>
      <w:pPr>
        <w:tabs>
          <w:tab w:val="left" w:pos="567"/>
        </w:tabs>
        <w:ind w:right="1109"/>
        <w:jc w:val="both"/>
        <w:rPr>
          <w:lang w:val="sr-Cyrl-CS"/>
        </w:rPr>
      </w:pPr>
      <w:r>
        <w:rPr>
          <w:lang w:val="sr-Cyrl-CS"/>
        </w:rPr>
        <w:t>- Израда полугодишњег извештаја о раду Тима за ИО</w:t>
      </w:r>
    </w:p>
    <w:p>
      <w:pPr>
        <w:tabs>
          <w:tab w:val="left" w:pos="709"/>
        </w:tabs>
        <w:jc w:val="both"/>
        <w:rPr>
          <w:lang w:val="sr-Cyrl-CS"/>
        </w:rPr>
      </w:pPr>
      <w:r>
        <w:rPr>
          <w:lang w:val="sr-Cyrl-CS"/>
        </w:rPr>
        <w:t>Начин реализације: састанци, презенрације, чек лист еза евиденцију</w:t>
      </w:r>
    </w:p>
    <w:p>
      <w:pPr>
        <w:tabs>
          <w:tab w:val="left" w:pos="709"/>
        </w:tabs>
        <w:jc w:val="both"/>
        <w:rPr>
          <w:lang w:val="sr-Cyrl-CS"/>
        </w:rPr>
      </w:pPr>
      <w:r>
        <w:rPr>
          <w:lang w:val="sr-Cyrl-CS"/>
        </w:rPr>
        <w:t>Носиоци активности: Чланови Тима, педагог</w:t>
      </w:r>
    </w:p>
    <w:p>
      <w:pPr>
        <w:tabs>
          <w:tab w:val="left" w:pos="709"/>
        </w:tabs>
        <w:jc w:val="both"/>
        <w:rPr>
          <w:lang w:val="sr-Cyrl-CS"/>
        </w:rPr>
      </w:pPr>
      <w:r>
        <w:rPr>
          <w:b/>
          <w:lang w:val="sr-Cyrl-CS"/>
        </w:rPr>
        <w:t>Март</w:t>
      </w:r>
      <w:r>
        <w:rPr>
          <w:lang w:val="sr-Cyrl-CS"/>
        </w:rPr>
        <w:t xml:space="preserve">:                  </w:t>
      </w:r>
    </w:p>
    <w:p>
      <w:pPr>
        <w:tabs>
          <w:tab w:val="left" w:pos="709"/>
        </w:tabs>
        <w:jc w:val="both"/>
        <w:rPr>
          <w:lang w:val="sr-Cyrl-CS"/>
        </w:rPr>
      </w:pPr>
      <w:r>
        <w:rPr>
          <w:lang w:val="sr-Cyrl-CS"/>
        </w:rPr>
        <w:t>- Усвајање записника са предходне седнице</w:t>
      </w:r>
    </w:p>
    <w:p>
      <w:pPr>
        <w:tabs>
          <w:tab w:val="left" w:pos="709"/>
        </w:tabs>
        <w:jc w:val="both"/>
        <w:rPr>
          <w:lang w:val="sr-Cyrl-CS"/>
        </w:rPr>
      </w:pPr>
      <w:r>
        <w:rPr>
          <w:lang w:val="sr-Cyrl-CS"/>
        </w:rPr>
        <w:t>- Организовање стручних семинара за обуку наставника</w:t>
      </w:r>
    </w:p>
    <w:p>
      <w:pPr>
        <w:tabs>
          <w:tab w:val="left" w:pos="709"/>
        </w:tabs>
        <w:jc w:val="both"/>
        <w:rPr>
          <w:lang w:val="sr-Cyrl-CS"/>
        </w:rPr>
      </w:pPr>
      <w:r>
        <w:rPr>
          <w:lang w:val="sr-Cyrl-CS"/>
        </w:rPr>
        <w:t>- Праћење напредка ученика</w:t>
      </w:r>
    </w:p>
    <w:p>
      <w:pPr>
        <w:jc w:val="both"/>
        <w:rPr>
          <w:lang w:val="sr-Cyrl-CS"/>
        </w:rPr>
      </w:pPr>
      <w:r>
        <w:rPr>
          <w:lang w:val="sr-Cyrl-CS"/>
        </w:rPr>
        <w:t>Начин реализације: састанци, презенрације, чек листе за евиденцију</w:t>
      </w:r>
    </w:p>
    <w:p>
      <w:pPr>
        <w:jc w:val="both"/>
        <w:rPr>
          <w:lang w:val="sr-Cyrl-CS"/>
        </w:rPr>
      </w:pPr>
      <w:r>
        <w:rPr>
          <w:lang w:val="sr-Cyrl-CS"/>
        </w:rPr>
        <w:t>Носиоци активности: Чланови Тима, педагог,директор</w:t>
      </w:r>
    </w:p>
    <w:p>
      <w:pPr>
        <w:jc w:val="both"/>
        <w:rPr>
          <w:lang w:val="sr-Cyrl-CS"/>
        </w:rPr>
      </w:pPr>
      <w:r>
        <w:rPr>
          <w:b/>
          <w:lang w:val="sr-Cyrl-CS"/>
        </w:rPr>
        <w:t>Мај:</w:t>
      </w:r>
      <w:r>
        <w:rPr>
          <w:lang w:val="sr-Cyrl-CS"/>
        </w:rPr>
        <w:t xml:space="preserve">                  </w:t>
      </w:r>
    </w:p>
    <w:p>
      <w:pPr>
        <w:jc w:val="both"/>
        <w:rPr>
          <w:lang w:val="sr-Cyrl-CS"/>
        </w:rPr>
      </w:pPr>
      <w:r>
        <w:rPr>
          <w:lang w:val="sr-Cyrl-CS"/>
        </w:rPr>
        <w:t>- Усвајање записника са предходне седнице</w:t>
      </w:r>
    </w:p>
    <w:p>
      <w:pPr>
        <w:jc w:val="both"/>
        <w:rPr>
          <w:lang w:val="sr-Cyrl-CS"/>
        </w:rPr>
      </w:pPr>
      <w:r>
        <w:rPr>
          <w:lang w:val="sr-Cyrl-CS"/>
        </w:rPr>
        <w:t>- Анализа остварености ИОП-а</w:t>
      </w:r>
    </w:p>
    <w:p>
      <w:pPr>
        <w:jc w:val="both"/>
        <w:rPr>
          <w:lang w:val="sr-Cyrl-CS"/>
        </w:rPr>
      </w:pPr>
      <w:r>
        <w:rPr>
          <w:lang w:val="sr-Cyrl-CS"/>
        </w:rPr>
        <w:t>- Мере за унапређивање рада Тима</w:t>
      </w:r>
    </w:p>
    <w:p>
      <w:pPr>
        <w:jc w:val="both"/>
        <w:rPr>
          <w:lang w:val="sr-Cyrl-CS"/>
        </w:rPr>
      </w:pPr>
      <w:r>
        <w:rPr>
          <w:lang w:val="sr-Cyrl-CS"/>
        </w:rPr>
        <w:t>Начин реализације: састанци, презенрације, чек листе за евиденцију</w:t>
      </w:r>
    </w:p>
    <w:p>
      <w:pPr>
        <w:jc w:val="both"/>
        <w:rPr>
          <w:lang w:val="sr-Cyrl-CS"/>
        </w:rPr>
      </w:pPr>
      <w:r>
        <w:rPr>
          <w:lang w:val="sr-Cyrl-CS"/>
        </w:rPr>
        <w:t>Носиоци активности: Чланови Тима, педагог</w:t>
      </w:r>
    </w:p>
    <w:p>
      <w:pPr>
        <w:tabs>
          <w:tab w:val="left" w:pos="4395"/>
        </w:tabs>
        <w:jc w:val="both"/>
        <w:rPr>
          <w:lang w:val="sr-Cyrl-CS"/>
        </w:rPr>
      </w:pPr>
      <w:r>
        <w:rPr>
          <w:b/>
          <w:lang w:val="sr-Cyrl-CS"/>
        </w:rPr>
        <w:t>Јун:</w:t>
      </w:r>
      <w:r>
        <w:rPr>
          <w:lang w:val="sr-Cyrl-CS"/>
        </w:rPr>
        <w:t xml:space="preserve">                     </w:t>
      </w:r>
    </w:p>
    <w:p>
      <w:pPr>
        <w:tabs>
          <w:tab w:val="left" w:pos="4395"/>
        </w:tabs>
        <w:jc w:val="both"/>
        <w:rPr>
          <w:lang w:val="sr-Cyrl-CS"/>
        </w:rPr>
      </w:pPr>
      <w:r>
        <w:rPr>
          <w:lang w:val="sr-Cyrl-CS"/>
        </w:rPr>
        <w:t>- Евалуација ИОП-а</w:t>
      </w:r>
    </w:p>
    <w:p>
      <w:pPr>
        <w:jc w:val="both"/>
        <w:rPr>
          <w:lang w:val="sr-Cyrl-CS"/>
        </w:rPr>
      </w:pPr>
      <w:r>
        <w:rPr>
          <w:lang w:val="sr-Cyrl-CS"/>
        </w:rPr>
        <w:t>- Оцена остварености циљева и задатака ИОП-а</w:t>
      </w:r>
    </w:p>
    <w:p>
      <w:pPr>
        <w:jc w:val="both"/>
        <w:rPr>
          <w:lang w:val="sr-Cyrl-CS"/>
        </w:rPr>
      </w:pPr>
      <w:r>
        <w:rPr>
          <w:lang w:val="sr-Cyrl-CS"/>
        </w:rPr>
        <w:t>- Анализа оствареног стручног усавршавања</w:t>
      </w:r>
    </w:p>
    <w:p>
      <w:pPr>
        <w:jc w:val="both"/>
        <w:rPr>
          <w:lang w:val="sr-Cyrl-CS"/>
        </w:rPr>
      </w:pPr>
      <w:r>
        <w:rPr>
          <w:lang w:val="sr-Cyrl-CS"/>
        </w:rPr>
        <w:t>- Договор о даљем раду</w:t>
      </w:r>
    </w:p>
    <w:p>
      <w:pPr>
        <w:jc w:val="both"/>
        <w:rPr>
          <w:lang w:val="sr-Cyrl-CS"/>
        </w:rPr>
      </w:pPr>
      <w:r>
        <w:rPr>
          <w:lang w:val="sr-Cyrl-CS"/>
        </w:rPr>
        <w:t>Начин реализације: састанци, презенрације, чек листе за евиденцију</w:t>
      </w:r>
    </w:p>
    <w:p>
      <w:pPr>
        <w:jc w:val="both"/>
        <w:rPr>
          <w:lang w:val="sr-Cyrl-CS"/>
        </w:rPr>
      </w:pPr>
      <w:r>
        <w:rPr>
          <w:lang w:val="sr-Cyrl-CS"/>
        </w:rPr>
        <w:t>Носиоци активности: Чланови Тима, педагог</w:t>
      </w:r>
    </w:p>
    <w:p>
      <w:pPr>
        <w:jc w:val="both"/>
        <w:rPr>
          <w:lang w:val="sr-Cyrl-CS"/>
        </w:rPr>
      </w:pPr>
      <w:r>
        <w:rPr>
          <w:b/>
          <w:lang w:val="sr-Cyrl-CS"/>
        </w:rPr>
        <w:t>август:</w:t>
      </w:r>
      <w:r>
        <w:rPr>
          <w:lang w:val="sr-Cyrl-CS"/>
        </w:rPr>
        <w:t xml:space="preserve">               </w:t>
      </w:r>
    </w:p>
    <w:p>
      <w:pPr>
        <w:jc w:val="both"/>
        <w:rPr>
          <w:lang w:val="sr-Cyrl-CS"/>
        </w:rPr>
      </w:pPr>
      <w:r>
        <w:rPr>
          <w:lang w:val="sr-Cyrl-CS"/>
        </w:rPr>
        <w:t>-Усвајање извештаја о раду Тима у школској 2022/23. години</w:t>
      </w:r>
    </w:p>
    <w:p>
      <w:pPr>
        <w:jc w:val="both"/>
        <w:rPr>
          <w:lang w:val="sr-Cyrl-CS"/>
        </w:rPr>
      </w:pPr>
      <w:r>
        <w:rPr>
          <w:lang w:val="sr-Cyrl-CS"/>
        </w:rPr>
        <w:t>-Израда новог плана рада Тима за 2023/24. годину</w:t>
      </w:r>
    </w:p>
    <w:p>
      <w:pPr>
        <w:jc w:val="both"/>
        <w:rPr>
          <w:lang w:val="sr-Cyrl-CS"/>
        </w:rPr>
      </w:pPr>
      <w:r>
        <w:rPr>
          <w:lang w:val="sr-Cyrl-CS"/>
        </w:rPr>
        <w:t>-Договор о даљем раду</w:t>
      </w:r>
    </w:p>
    <w:p>
      <w:pPr>
        <w:jc w:val="both"/>
        <w:rPr>
          <w:lang w:val="sr-Cyrl-CS"/>
        </w:rPr>
      </w:pPr>
      <w:r>
        <w:rPr>
          <w:lang w:val="sr-Cyrl-CS"/>
        </w:rPr>
        <w:t>Начин реализације: састанци, презенрације, чек листе за евиденцију</w:t>
      </w:r>
    </w:p>
    <w:p>
      <w:pPr>
        <w:jc w:val="both"/>
        <w:rPr>
          <w:lang w:val="sr-Cyrl-CS"/>
        </w:rPr>
      </w:pPr>
      <w:r>
        <w:rPr>
          <w:lang w:val="sr-Cyrl-CS"/>
        </w:rPr>
        <w:t>Носиоци активности: Чланови Тима, педагог</w:t>
      </w:r>
    </w:p>
    <w:p>
      <w:pPr>
        <w:jc w:val="both"/>
        <w:rPr>
          <w:b/>
          <w:lang w:val="sr-Cyrl-RS"/>
        </w:rPr>
      </w:pPr>
    </w:p>
    <w:p>
      <w:pPr>
        <w:jc w:val="both"/>
        <w:rPr>
          <w:b/>
          <w:lang w:val="sr-Cyrl-RS"/>
        </w:rPr>
      </w:pPr>
    </w:p>
    <w:p>
      <w:pPr>
        <w:jc w:val="both"/>
        <w:rPr>
          <w:b/>
          <w:lang w:val="sr-Cyrl-RS"/>
        </w:rPr>
      </w:pPr>
    </w:p>
    <w:p>
      <w:pPr>
        <w:jc w:val="both"/>
        <w:rPr>
          <w:b/>
          <w:lang w:val="sr-Cyrl-RS"/>
        </w:rPr>
      </w:pPr>
    </w:p>
    <w:p>
      <w:pPr>
        <w:jc w:val="both"/>
        <w:rPr>
          <w:b/>
          <w:lang w:val="sr-Cyrl-CS"/>
        </w:rPr>
      </w:pPr>
      <w:r>
        <w:rPr>
          <w:b/>
          <w:lang w:val="sr-Cyrl-CS"/>
        </w:rPr>
        <w:t>Тим за самовредновање и вредновање рада</w:t>
      </w:r>
    </w:p>
    <w:p>
      <w:pPr>
        <w:tabs>
          <w:tab w:val="left" w:pos="8220"/>
        </w:tabs>
        <w:jc w:val="both"/>
        <w:rPr>
          <w:lang w:val="sr-Cyrl-CS"/>
        </w:rPr>
      </w:pPr>
      <w:r>
        <w:rPr>
          <w:lang w:val="sr-Cyrl-CS"/>
        </w:rPr>
        <w:t>План  за самовредновње рада за школску 2022 – 2023. годину</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3"/>
        <w:gridCol w:w="2170"/>
        <w:gridCol w:w="1682"/>
        <w:gridCol w:w="162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jc w:val="both"/>
              <w:rPr>
                <w:lang w:val="sr-Cyrl-CS"/>
              </w:rPr>
            </w:pPr>
            <w:r>
              <w:rPr>
                <w:lang w:val="sr-Cyrl-CS"/>
              </w:rPr>
              <w:t>Активност</w:t>
            </w:r>
          </w:p>
        </w:tc>
        <w:tc>
          <w:tcPr>
            <w:tcW w:w="2977" w:type="dxa"/>
          </w:tcPr>
          <w:p>
            <w:pPr>
              <w:jc w:val="both"/>
              <w:rPr>
                <w:lang w:val="sr-Cyrl-CS"/>
              </w:rPr>
            </w:pPr>
            <w:r>
              <w:rPr>
                <w:lang w:val="sr-Cyrl-CS"/>
              </w:rPr>
              <w:t>Очекиване промене</w:t>
            </w:r>
          </w:p>
        </w:tc>
        <w:tc>
          <w:tcPr>
            <w:tcW w:w="1843" w:type="dxa"/>
          </w:tcPr>
          <w:p>
            <w:pPr>
              <w:jc w:val="both"/>
              <w:rPr>
                <w:lang w:val="sr-Cyrl-CS"/>
              </w:rPr>
            </w:pPr>
            <w:r>
              <w:rPr>
                <w:lang w:val="sr-Cyrl-CS"/>
              </w:rPr>
              <w:t>Начин праћења</w:t>
            </w:r>
          </w:p>
        </w:tc>
        <w:tc>
          <w:tcPr>
            <w:tcW w:w="1826" w:type="dxa"/>
          </w:tcPr>
          <w:p>
            <w:pPr>
              <w:jc w:val="both"/>
              <w:rPr>
                <w:lang w:val="sr-Cyrl-CS"/>
              </w:rPr>
            </w:pPr>
            <w:r>
              <w:rPr>
                <w:lang w:val="sr-Cyrl-CS"/>
              </w:rPr>
              <w:t>Време реализације/ евалуације</w:t>
            </w:r>
          </w:p>
        </w:tc>
        <w:tc>
          <w:tcPr>
            <w:tcW w:w="1375" w:type="dxa"/>
          </w:tcPr>
          <w:p>
            <w:pPr>
              <w:jc w:val="both"/>
              <w:rPr>
                <w:lang w:val="sr-Cyrl-CS"/>
              </w:rPr>
            </w:pPr>
            <w:r>
              <w:rPr>
                <w:lang w:val="sr-Cyrl-CS"/>
              </w:rPr>
              <w:t>Носиоци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jc w:val="both"/>
              <w:rPr>
                <w:lang w:val="sr-Cyrl-CS"/>
              </w:rPr>
            </w:pPr>
            <w:r>
              <w:rPr>
                <w:lang w:val="sr-Cyrl-CS"/>
              </w:rPr>
              <w:t>У план сручног усавршавања уврстити теме:</w:t>
            </w:r>
          </w:p>
          <w:p>
            <w:pPr>
              <w:jc w:val="both"/>
              <w:rPr>
                <w:lang w:val="sr-Cyrl-CS"/>
              </w:rPr>
            </w:pPr>
            <w:r>
              <w:rPr>
                <w:lang w:val="sr-Cyrl-CS"/>
              </w:rPr>
              <w:t>- различите наставне методе и технике ( усмено излагање, разговор, демонстрација..)</w:t>
            </w:r>
          </w:p>
          <w:p>
            <w:pPr>
              <w:jc w:val="both"/>
              <w:rPr>
                <w:lang w:val="sr-Cyrl-CS"/>
              </w:rPr>
            </w:pPr>
            <w:r>
              <w:rPr>
                <w:lang w:val="sr-Cyrl-CS"/>
              </w:rPr>
              <w:t>-технике учења</w:t>
            </w:r>
          </w:p>
          <w:p>
            <w:pPr>
              <w:jc w:val="both"/>
              <w:rPr>
                <w:lang w:val="sr-Cyrl-CS"/>
              </w:rPr>
            </w:pPr>
            <w:r>
              <w:rPr>
                <w:lang w:val="sr-Cyrl-CS"/>
              </w:rPr>
              <w:t>- подстицање ученика на правилан приступ у поступку савладавања музчког дела у свим фазама</w:t>
            </w:r>
          </w:p>
          <w:p>
            <w:pPr>
              <w:jc w:val="both"/>
              <w:rPr>
                <w:lang w:val="sr-Cyrl-CS"/>
              </w:rPr>
            </w:pPr>
            <w:r>
              <w:rPr>
                <w:lang w:val="sr-Cyrl-CS"/>
              </w:rPr>
              <w:t>- израда ИОП плана</w:t>
            </w:r>
          </w:p>
          <w:p>
            <w:pPr>
              <w:jc w:val="both"/>
              <w:rPr>
                <w:lang w:val="sr-Cyrl-CS"/>
              </w:rPr>
            </w:pPr>
            <w:r>
              <w:rPr>
                <w:lang w:val="sr-Cyrl-CS"/>
              </w:rPr>
              <w:t>- Прецизно уношење оцена у ес дневник у складу са Правилником о оцењивању ученика</w:t>
            </w:r>
          </w:p>
          <w:p>
            <w:pPr>
              <w:jc w:val="both"/>
              <w:rPr>
                <w:lang w:val="sr-Cyrl-CS"/>
              </w:rPr>
            </w:pPr>
          </w:p>
        </w:tc>
        <w:tc>
          <w:tcPr>
            <w:tcW w:w="2977" w:type="dxa"/>
          </w:tcPr>
          <w:p>
            <w:pPr>
              <w:jc w:val="both"/>
              <w:rPr>
                <w:lang w:val="sr-Cyrl-CS"/>
              </w:rPr>
            </w:pPr>
            <w:r>
              <w:rPr>
                <w:lang w:val="sr-Cyrl-CS"/>
              </w:rPr>
              <w:t>План стручног усавршавања предвиђа различите активности (  презентације, дискусије, угледне часове и сл) у циљу унапређивања квалитета наставе</w:t>
            </w:r>
          </w:p>
          <w:p>
            <w:pPr>
              <w:jc w:val="both"/>
              <w:rPr>
                <w:lang w:val="sr-Cyrl-CS"/>
              </w:rPr>
            </w:pPr>
            <w:r>
              <w:rPr>
                <w:lang w:val="sr-Cyrl-CS"/>
              </w:rPr>
              <w:t>Наставник примењује различите технике учења на часу</w:t>
            </w:r>
          </w:p>
          <w:p>
            <w:pPr>
              <w:jc w:val="both"/>
              <w:rPr>
                <w:lang w:val="sr-Cyrl-CS"/>
              </w:rPr>
            </w:pPr>
            <w:r>
              <w:rPr>
                <w:lang w:val="sr-Cyrl-CS"/>
              </w:rPr>
              <w:t>Наставник прилагођава рад на часу образовно – васпитним потребама ученика.</w:t>
            </w:r>
          </w:p>
          <w:p>
            <w:pPr>
              <w:jc w:val="both"/>
              <w:rPr>
                <w:lang w:val="sr-Cyrl-CS"/>
              </w:rPr>
            </w:pPr>
            <w:r>
              <w:rPr>
                <w:lang w:val="sr-Cyrl-CS"/>
              </w:rPr>
              <w:t>Наставник користи поступке вредновања који су у функцији даљег учења.</w:t>
            </w:r>
          </w:p>
        </w:tc>
        <w:tc>
          <w:tcPr>
            <w:tcW w:w="1843" w:type="dxa"/>
          </w:tcPr>
          <w:p>
            <w:pPr>
              <w:jc w:val="both"/>
              <w:rPr>
                <w:lang w:val="sr-Cyrl-CS"/>
              </w:rPr>
            </w:pPr>
            <w:r>
              <w:rPr>
                <w:lang w:val="sr-Cyrl-CS"/>
              </w:rPr>
              <w:t>Увид у припреме наставника, увид у план стручног усавршавања</w:t>
            </w: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r>
              <w:rPr>
                <w:lang w:val="sr-Cyrl-CS"/>
              </w:rPr>
              <w:t>Увид у припреме наставника</w:t>
            </w:r>
          </w:p>
        </w:tc>
        <w:tc>
          <w:tcPr>
            <w:tcW w:w="1826" w:type="dxa"/>
          </w:tcPr>
          <w:p>
            <w:pPr>
              <w:jc w:val="both"/>
              <w:rPr>
                <w:lang w:val="sr-Cyrl-CS"/>
              </w:rPr>
            </w:pPr>
            <w:r>
              <w:rPr>
                <w:lang w:val="sr-Cyrl-CS"/>
              </w:rPr>
              <w:t>Септембар 2022</w:t>
            </w:r>
            <w:r>
              <w:rPr>
                <w:color w:val="FF0000"/>
                <w:lang w:val="sr-Cyrl-CS"/>
              </w:rPr>
              <w:t>.</w:t>
            </w:r>
          </w:p>
          <w:p>
            <w:pPr>
              <w:jc w:val="both"/>
              <w:rPr>
                <w:color w:val="FF0000"/>
                <w:lang w:val="sr-Cyrl-CS"/>
              </w:rPr>
            </w:pPr>
          </w:p>
          <w:p>
            <w:pPr>
              <w:jc w:val="both"/>
              <w:rPr>
                <w:color w:val="FF0000"/>
                <w:lang w:val="sr-Cyrl-CS"/>
              </w:rPr>
            </w:pPr>
          </w:p>
          <w:p>
            <w:pPr>
              <w:jc w:val="both"/>
              <w:rPr>
                <w:color w:val="FF0000"/>
                <w:lang w:val="sr-Cyrl-CS"/>
              </w:rPr>
            </w:pPr>
          </w:p>
          <w:p>
            <w:pPr>
              <w:jc w:val="both"/>
              <w:rPr>
                <w:color w:val="FF0000"/>
                <w:lang w:val="sr-Cyrl-CS"/>
              </w:rPr>
            </w:pPr>
          </w:p>
          <w:p>
            <w:pPr>
              <w:jc w:val="both"/>
              <w:rPr>
                <w:color w:val="FF0000"/>
                <w:lang w:val="sr-Cyrl-CS"/>
              </w:rPr>
            </w:pPr>
          </w:p>
          <w:p>
            <w:pPr>
              <w:jc w:val="both"/>
              <w:rPr>
                <w:color w:val="FF0000"/>
                <w:lang w:val="sr-Cyrl-CS"/>
              </w:rPr>
            </w:pPr>
          </w:p>
          <w:p>
            <w:pPr>
              <w:jc w:val="both"/>
              <w:rPr>
                <w:lang w:val="sr-Cyrl-CS"/>
              </w:rPr>
            </w:pPr>
            <w:r>
              <w:rPr>
                <w:lang w:val="sr-Cyrl-CS"/>
              </w:rPr>
              <w:t>Септембар 2022.</w:t>
            </w:r>
          </w:p>
        </w:tc>
        <w:tc>
          <w:tcPr>
            <w:tcW w:w="1375" w:type="dxa"/>
          </w:tcPr>
          <w:p>
            <w:pPr>
              <w:jc w:val="both"/>
              <w:rPr>
                <w:lang w:val="sr-Cyrl-CS"/>
              </w:rPr>
            </w:pPr>
            <w:r>
              <w:rPr>
                <w:lang w:val="sr-Cyrl-CS"/>
              </w:rPr>
              <w:t>Директор, Педагошки колегијум, стручна већа</w:t>
            </w: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r>
              <w:rPr>
                <w:lang w:val="sr-Cyrl-CS"/>
              </w:rPr>
              <w:t>Директор, Педагошки колегијум, стручна већа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jc w:val="both"/>
              <w:rPr>
                <w:lang w:val="sr-Cyrl-CS"/>
              </w:rPr>
            </w:pPr>
            <w:r>
              <w:rPr>
                <w:lang w:val="sr-Cyrl-CS"/>
              </w:rPr>
              <w:t>Одржавање часова анализе постигнућа ученика на смотрама и испитима</w:t>
            </w:r>
          </w:p>
          <w:p>
            <w:pPr>
              <w:jc w:val="both"/>
              <w:rPr>
                <w:lang w:val="sr-Cyrl-CS"/>
              </w:rPr>
            </w:pPr>
          </w:p>
        </w:tc>
        <w:tc>
          <w:tcPr>
            <w:tcW w:w="2977" w:type="dxa"/>
          </w:tcPr>
          <w:p>
            <w:pPr>
              <w:jc w:val="both"/>
              <w:rPr>
                <w:lang w:val="sr-Cyrl-CS"/>
              </w:rPr>
            </w:pPr>
            <w:r>
              <w:rPr>
                <w:lang w:val="sr-Cyrl-CS"/>
              </w:rPr>
              <w:t>Одржани часови анализе</w:t>
            </w:r>
          </w:p>
          <w:p>
            <w:pPr>
              <w:jc w:val="both"/>
              <w:rPr>
                <w:lang w:val="sr-Cyrl-CS"/>
              </w:rPr>
            </w:pPr>
            <w:r>
              <w:rPr>
                <w:lang w:val="sr-Cyrl-CS"/>
              </w:rPr>
              <w:t>постигнућа ученика на смотрама и испитима</w:t>
            </w:r>
          </w:p>
          <w:p>
            <w:pPr>
              <w:jc w:val="both"/>
              <w:rPr>
                <w:lang w:val="sr-Cyrl-CS"/>
              </w:rPr>
            </w:pPr>
          </w:p>
        </w:tc>
        <w:tc>
          <w:tcPr>
            <w:tcW w:w="1843" w:type="dxa"/>
          </w:tcPr>
          <w:p>
            <w:pPr>
              <w:jc w:val="both"/>
              <w:rPr>
                <w:lang w:val="sr-Cyrl-CS"/>
              </w:rPr>
            </w:pPr>
            <w:r>
              <w:rPr>
                <w:lang w:val="sr-Cyrl-CS"/>
              </w:rPr>
              <w:t>Увид у записнике</w:t>
            </w:r>
          </w:p>
        </w:tc>
        <w:tc>
          <w:tcPr>
            <w:tcW w:w="1826" w:type="dxa"/>
          </w:tcPr>
          <w:p>
            <w:pPr>
              <w:jc w:val="both"/>
              <w:rPr>
                <w:lang w:val="sr-Cyrl-CS"/>
              </w:rPr>
            </w:pPr>
            <w:r>
              <w:rPr>
                <w:lang w:val="sr-Cyrl-CS"/>
              </w:rPr>
              <w:t>Према плану стручног усаврашава</w:t>
            </w:r>
          </w:p>
        </w:tc>
        <w:tc>
          <w:tcPr>
            <w:tcW w:w="1375" w:type="dxa"/>
          </w:tcPr>
          <w:p>
            <w:pPr>
              <w:jc w:val="both"/>
              <w:rPr>
                <w:lang w:val="sr-Cyrl-CS"/>
              </w:rPr>
            </w:pPr>
            <w:r>
              <w:rPr>
                <w:lang w:val="sr-Cyrl-CS"/>
              </w:rPr>
              <w:t>Директор, Педагошки колегијум, стручна већа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jc w:val="both"/>
              <w:rPr>
                <w:lang w:val="sr-Cyrl-CS"/>
              </w:rPr>
            </w:pPr>
            <w:r>
              <w:rPr>
                <w:lang w:val="sr-Cyrl-CS"/>
              </w:rPr>
              <w:t>Наставници континуирано користе наставна средства у циљу побољшања квалитета рада наставе</w:t>
            </w:r>
          </w:p>
        </w:tc>
        <w:tc>
          <w:tcPr>
            <w:tcW w:w="2977" w:type="dxa"/>
          </w:tcPr>
          <w:p>
            <w:pPr>
              <w:jc w:val="both"/>
              <w:rPr>
                <w:lang w:val="sr-Cyrl-CS"/>
              </w:rPr>
            </w:pPr>
            <w:r>
              <w:rPr>
                <w:lang w:val="sr-Cyrl-CS"/>
              </w:rPr>
              <w:t>Наставници користе опрему за озвучење инстурмената</w:t>
            </w:r>
          </w:p>
        </w:tc>
        <w:tc>
          <w:tcPr>
            <w:tcW w:w="1843" w:type="dxa"/>
          </w:tcPr>
          <w:p>
            <w:pPr>
              <w:jc w:val="both"/>
              <w:rPr>
                <w:lang w:val="sr-Cyrl-CS"/>
              </w:rPr>
            </w:pPr>
          </w:p>
          <w:p>
            <w:pPr>
              <w:jc w:val="both"/>
              <w:rPr>
                <w:lang w:val="sr-Cyrl-CS"/>
              </w:rPr>
            </w:pPr>
          </w:p>
          <w:p>
            <w:pPr>
              <w:jc w:val="both"/>
              <w:rPr>
                <w:lang w:val="sr-Cyrl-CS"/>
              </w:rPr>
            </w:pPr>
          </w:p>
        </w:tc>
        <w:tc>
          <w:tcPr>
            <w:tcW w:w="1826" w:type="dxa"/>
          </w:tcPr>
          <w:p>
            <w:pPr>
              <w:jc w:val="both"/>
              <w:rPr>
                <w:lang w:val="sr-Cyrl-CS"/>
              </w:rPr>
            </w:pPr>
            <w:r>
              <w:rPr>
                <w:lang w:val="sr-Cyrl-CS"/>
              </w:rPr>
              <w:t>Током школске 2022/2023.</w:t>
            </w:r>
          </w:p>
        </w:tc>
        <w:tc>
          <w:tcPr>
            <w:tcW w:w="1375" w:type="dxa"/>
          </w:tcPr>
          <w:p>
            <w:pPr>
              <w:jc w:val="both"/>
              <w:rPr>
                <w:lang w:val="sr-Cyrl-CS"/>
              </w:rPr>
            </w:pPr>
            <w:r>
              <w:rPr>
                <w:lang w:val="sr-Cyrl-CS"/>
              </w:rPr>
              <w:t>Директор, стручна већа</w:t>
            </w:r>
          </w:p>
        </w:tc>
      </w:tr>
    </w:tbl>
    <w:p>
      <w:pPr>
        <w:jc w:val="both"/>
        <w:rPr>
          <w:b/>
          <w:lang w:val="sr-Cyrl-CS"/>
        </w:rPr>
      </w:pPr>
    </w:p>
    <w:p>
      <w:pPr>
        <w:jc w:val="both"/>
        <w:rPr>
          <w:b/>
          <w:lang w:val="sr-Cyrl-CS"/>
        </w:rPr>
      </w:pPr>
      <w:r>
        <w:rPr>
          <w:b/>
          <w:lang w:val="sr-Cyrl-CS"/>
        </w:rPr>
        <w:t>Програм рада Тима за развој школског програма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8"/>
        <w:gridCol w:w="2098"/>
        <w:gridCol w:w="1823"/>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27" w:type="dxa"/>
          </w:tcPr>
          <w:p>
            <w:pPr>
              <w:jc w:val="both"/>
              <w:rPr>
                <w:b/>
                <w:lang w:val="sr-Cyrl-RS"/>
              </w:rPr>
            </w:pPr>
            <w:r>
              <w:rPr>
                <w:b/>
                <w:lang w:val="sr-Cyrl-RS"/>
              </w:rPr>
              <w:t>Активност</w:t>
            </w:r>
          </w:p>
        </w:tc>
        <w:tc>
          <w:tcPr>
            <w:tcW w:w="2410" w:type="dxa"/>
          </w:tcPr>
          <w:p>
            <w:pPr>
              <w:jc w:val="both"/>
              <w:rPr>
                <w:b/>
                <w:lang w:val="sr-Cyrl-RS"/>
              </w:rPr>
            </w:pPr>
            <w:r>
              <w:rPr>
                <w:b/>
                <w:lang w:val="sr-Cyrl-RS"/>
              </w:rPr>
              <w:t>Начин реализације</w:t>
            </w:r>
          </w:p>
        </w:tc>
        <w:tc>
          <w:tcPr>
            <w:tcW w:w="1984" w:type="dxa"/>
          </w:tcPr>
          <w:p>
            <w:pPr>
              <w:jc w:val="both"/>
              <w:rPr>
                <w:b/>
                <w:lang w:val="sr-Cyrl-RS"/>
              </w:rPr>
            </w:pPr>
            <w:r>
              <w:rPr>
                <w:b/>
                <w:lang w:val="sr-Cyrl-RS"/>
              </w:rPr>
              <w:t>Време реализације</w:t>
            </w:r>
          </w:p>
        </w:tc>
        <w:tc>
          <w:tcPr>
            <w:tcW w:w="3402" w:type="dxa"/>
          </w:tcPr>
          <w:p>
            <w:pPr>
              <w:jc w:val="both"/>
              <w:rPr>
                <w:b/>
                <w:lang w:val="sr-Cyrl-RS"/>
              </w:rPr>
            </w:pPr>
            <w:r>
              <w:rPr>
                <w:b/>
                <w:lang w:val="sr-Cyrl-RS"/>
              </w:rPr>
              <w:t>Носиоци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3227" w:type="dxa"/>
          </w:tcPr>
          <w:p>
            <w:pPr>
              <w:jc w:val="both"/>
              <w:rPr>
                <w:lang w:val="sr-Latn-RS"/>
              </w:rPr>
            </w:pPr>
            <w:r>
              <w:rPr>
                <w:lang w:val="sr-Cyrl-RS"/>
              </w:rPr>
              <w:t>Формирање актива и усвајање плана рада актива</w:t>
            </w:r>
          </w:p>
        </w:tc>
        <w:tc>
          <w:tcPr>
            <w:tcW w:w="2410" w:type="dxa"/>
          </w:tcPr>
          <w:p>
            <w:pPr>
              <w:jc w:val="both"/>
              <w:rPr>
                <w:lang w:val="sr-Cyrl-RS"/>
              </w:rPr>
            </w:pPr>
            <w:r>
              <w:rPr>
                <w:lang w:val="sr-Cyrl-RS"/>
              </w:rPr>
              <w:t>Састанак</w:t>
            </w:r>
          </w:p>
        </w:tc>
        <w:tc>
          <w:tcPr>
            <w:tcW w:w="1984" w:type="dxa"/>
          </w:tcPr>
          <w:p>
            <w:pPr>
              <w:jc w:val="both"/>
              <w:rPr>
                <w:lang w:val="sr-Cyrl-RS"/>
              </w:rPr>
            </w:pPr>
            <w:r>
              <w:rPr>
                <w:lang w:val="sr-Cyrl-RS"/>
              </w:rPr>
              <w:t>септембар</w:t>
            </w:r>
          </w:p>
        </w:tc>
        <w:tc>
          <w:tcPr>
            <w:tcW w:w="3402" w:type="dxa"/>
          </w:tcPr>
          <w:p>
            <w:pPr>
              <w:jc w:val="both"/>
              <w:rPr>
                <w:lang w:val="sr-Cyrl-RS"/>
              </w:rPr>
            </w:pPr>
            <w:r>
              <w:rPr>
                <w:lang w:val="sr-Cyrl-RS"/>
              </w:rPr>
              <w:t>Педагошки колегијум, чланови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227" w:type="dxa"/>
          </w:tcPr>
          <w:p>
            <w:pPr>
              <w:jc w:val="both"/>
              <w:rPr>
                <w:lang w:val="sr-Latn-RS"/>
              </w:rPr>
            </w:pPr>
            <w:r>
              <w:rPr>
                <w:lang w:val="sr-Cyrl-RS"/>
              </w:rPr>
              <w:t>Праћење реализације школског програма</w:t>
            </w:r>
          </w:p>
        </w:tc>
        <w:tc>
          <w:tcPr>
            <w:tcW w:w="2410" w:type="dxa"/>
          </w:tcPr>
          <w:p>
            <w:pPr>
              <w:jc w:val="both"/>
            </w:pPr>
            <w:r>
              <w:t>Праћење</w:t>
            </w:r>
          </w:p>
          <w:p>
            <w:pPr>
              <w:jc w:val="both"/>
            </w:pPr>
          </w:p>
        </w:tc>
        <w:tc>
          <w:tcPr>
            <w:tcW w:w="1984" w:type="dxa"/>
          </w:tcPr>
          <w:p>
            <w:pPr>
              <w:jc w:val="both"/>
              <w:rPr>
                <w:lang w:val="sr-Cyrl-RS"/>
              </w:rPr>
            </w:pPr>
            <w:r>
              <w:rPr>
                <w:lang w:val="sr-Cyrl-RS"/>
              </w:rPr>
              <w:t>Током године</w:t>
            </w:r>
          </w:p>
          <w:p>
            <w:pPr>
              <w:jc w:val="both"/>
            </w:pPr>
          </w:p>
          <w:p>
            <w:pPr>
              <w:jc w:val="both"/>
            </w:pPr>
          </w:p>
          <w:p>
            <w:pPr>
              <w:jc w:val="both"/>
            </w:pPr>
          </w:p>
          <w:p>
            <w:pPr>
              <w:jc w:val="both"/>
            </w:pPr>
          </w:p>
        </w:tc>
        <w:tc>
          <w:tcPr>
            <w:tcW w:w="3402" w:type="dxa"/>
          </w:tcPr>
          <w:p>
            <w:pPr>
              <w:jc w:val="both"/>
            </w:pPr>
            <w:r>
              <w:rPr>
                <w:lang w:val="sr-Cyrl-RS"/>
              </w:rPr>
              <w:t xml:space="preserve">Педагошки колегијум, </w:t>
            </w:r>
            <w:r>
              <w:t>чланови стручног актива</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3227" w:type="dxa"/>
          </w:tcPr>
          <w:p>
            <w:pPr>
              <w:jc w:val="both"/>
              <w:rPr>
                <w:lang w:val="sr-Latn-RS"/>
              </w:rPr>
            </w:pPr>
            <w:r>
              <w:rPr>
                <w:lang w:val="sr-Cyrl-RS"/>
              </w:rPr>
              <w:t>Анализа реализације школског програма</w:t>
            </w:r>
          </w:p>
        </w:tc>
        <w:tc>
          <w:tcPr>
            <w:tcW w:w="2410" w:type="dxa"/>
          </w:tcPr>
          <w:p>
            <w:pPr>
              <w:jc w:val="both"/>
              <w:rPr>
                <w:lang w:val="sr-Cyrl-RS"/>
              </w:rPr>
            </w:pPr>
            <w:r>
              <w:t>Праћење</w:t>
            </w:r>
          </w:p>
        </w:tc>
        <w:tc>
          <w:tcPr>
            <w:tcW w:w="1984" w:type="dxa"/>
          </w:tcPr>
          <w:p>
            <w:pPr>
              <w:jc w:val="both"/>
              <w:rPr>
                <w:lang w:val="sr-Cyrl-RS"/>
              </w:rPr>
            </w:pPr>
            <w:r>
              <w:t>Јануар,</w:t>
            </w:r>
            <w:r>
              <w:rPr>
                <w:lang w:val="sr-Cyrl-RS"/>
              </w:rPr>
              <w:t xml:space="preserve"> јун</w:t>
            </w:r>
          </w:p>
          <w:p>
            <w:pPr>
              <w:jc w:val="both"/>
            </w:pPr>
          </w:p>
          <w:p>
            <w:pPr>
              <w:jc w:val="both"/>
            </w:pPr>
          </w:p>
          <w:p>
            <w:pPr>
              <w:jc w:val="both"/>
              <w:rPr>
                <w:lang w:val="sr-Cyrl-RS"/>
              </w:rPr>
            </w:pPr>
          </w:p>
        </w:tc>
        <w:tc>
          <w:tcPr>
            <w:tcW w:w="3402" w:type="dxa"/>
          </w:tcPr>
          <w:p>
            <w:pPr>
              <w:jc w:val="both"/>
            </w:pPr>
            <w:r>
              <w:t>Педагошки колегијум, чланови актива</w:t>
            </w:r>
          </w:p>
          <w:p>
            <w:pPr>
              <w:jc w:val="both"/>
            </w:pPr>
          </w:p>
          <w:p>
            <w:pPr>
              <w:jc w:val="both"/>
            </w:pPr>
          </w:p>
          <w:p>
            <w:pPr>
              <w:jc w:val="both"/>
            </w:pPr>
          </w:p>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27" w:type="dxa"/>
          </w:tcPr>
          <w:p>
            <w:pPr>
              <w:jc w:val="both"/>
              <w:rPr>
                <w:lang w:val="sr-Latn-RS"/>
              </w:rPr>
            </w:pPr>
            <w:r>
              <w:t xml:space="preserve">Планови </w:t>
            </w:r>
            <w:r>
              <w:rPr>
                <w:lang w:val="sr-Cyrl-RS"/>
              </w:rPr>
              <w:t>и сугестије о остваривању школског програма у наредном периоду</w:t>
            </w:r>
          </w:p>
        </w:tc>
        <w:tc>
          <w:tcPr>
            <w:tcW w:w="2410" w:type="dxa"/>
          </w:tcPr>
          <w:p>
            <w:pPr>
              <w:jc w:val="both"/>
              <w:rPr>
                <w:lang w:val="sr-Cyrl-RS"/>
              </w:rPr>
            </w:pPr>
            <w:r>
              <w:rPr>
                <w:lang w:val="sr-Cyrl-RS"/>
              </w:rPr>
              <w:t>Израда плана</w:t>
            </w:r>
          </w:p>
        </w:tc>
        <w:tc>
          <w:tcPr>
            <w:tcW w:w="1984" w:type="dxa"/>
          </w:tcPr>
          <w:p>
            <w:pPr>
              <w:jc w:val="both"/>
            </w:pPr>
            <w:r>
              <w:t>Август</w:t>
            </w:r>
          </w:p>
          <w:p>
            <w:pPr>
              <w:jc w:val="both"/>
            </w:pPr>
          </w:p>
          <w:p>
            <w:pPr>
              <w:jc w:val="both"/>
            </w:pPr>
          </w:p>
        </w:tc>
        <w:tc>
          <w:tcPr>
            <w:tcW w:w="3402" w:type="dxa"/>
          </w:tcPr>
          <w:p>
            <w:pPr>
              <w:jc w:val="both"/>
            </w:pPr>
            <w:r>
              <w:t>Педагошки колегијум, чланови актива</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3227" w:type="dxa"/>
          </w:tcPr>
          <w:p>
            <w:pPr>
              <w:jc w:val="both"/>
            </w:pPr>
            <w:r>
              <w:t>Евалуација реализације рада актива, смернице за наредну школску годину</w:t>
            </w:r>
          </w:p>
        </w:tc>
        <w:tc>
          <w:tcPr>
            <w:tcW w:w="2410" w:type="dxa"/>
          </w:tcPr>
          <w:p>
            <w:pPr>
              <w:jc w:val="both"/>
              <w:rPr>
                <w:lang w:val="sr-Cyrl-RS"/>
              </w:rPr>
            </w:pPr>
            <w:r>
              <w:rPr>
                <w:lang w:val="sr-Cyrl-RS"/>
              </w:rPr>
              <w:t>Анализа</w:t>
            </w:r>
          </w:p>
        </w:tc>
        <w:tc>
          <w:tcPr>
            <w:tcW w:w="1984" w:type="dxa"/>
          </w:tcPr>
          <w:p>
            <w:pPr>
              <w:jc w:val="both"/>
              <w:rPr>
                <w:lang w:val="sr-Cyrl-RS"/>
              </w:rPr>
            </w:pPr>
            <w:r>
              <w:rPr>
                <w:lang w:val="sr-Cyrl-RS"/>
              </w:rPr>
              <w:t>Децембар, јун</w:t>
            </w:r>
          </w:p>
        </w:tc>
        <w:tc>
          <w:tcPr>
            <w:tcW w:w="3402" w:type="dxa"/>
          </w:tcPr>
          <w:p>
            <w:pPr>
              <w:jc w:val="both"/>
            </w:pPr>
          </w:p>
          <w:p>
            <w:pPr>
              <w:jc w:val="both"/>
            </w:pPr>
            <w:r>
              <w:t>Чланови стручног актива</w:t>
            </w:r>
          </w:p>
        </w:tc>
      </w:tr>
    </w:tbl>
    <w:p>
      <w:pPr>
        <w:jc w:val="both"/>
        <w:rPr>
          <w:b/>
          <w:lang w:val="sr-Cyrl-RS"/>
        </w:rPr>
      </w:pPr>
    </w:p>
    <w:p>
      <w:pPr>
        <w:jc w:val="both"/>
        <w:rPr>
          <w:b/>
          <w:lang w:val="sr-Cyrl-CS"/>
        </w:rPr>
      </w:pPr>
      <w:r>
        <w:rPr>
          <w:b/>
          <w:lang w:val="sr-Cyrl-CS"/>
        </w:rPr>
        <w:t>Програм рада актива за школско развојно планирање</w:t>
      </w:r>
    </w:p>
    <w:tbl>
      <w:tblPr>
        <w:tblStyle w:val="3"/>
        <w:tblW w:w="10833"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2145"/>
        <w:gridCol w:w="1770"/>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0" w:type="dxa"/>
          </w:tcPr>
          <w:p>
            <w:pPr>
              <w:jc w:val="both"/>
              <w:rPr>
                <w:b/>
                <w:lang w:val="sr-Cyrl-RS"/>
              </w:rPr>
            </w:pPr>
            <w:r>
              <w:rPr>
                <w:b/>
                <w:lang w:val="sr-Cyrl-RS"/>
              </w:rPr>
              <w:t>Активност</w:t>
            </w:r>
          </w:p>
        </w:tc>
        <w:tc>
          <w:tcPr>
            <w:tcW w:w="2145" w:type="dxa"/>
          </w:tcPr>
          <w:p>
            <w:pPr>
              <w:jc w:val="both"/>
              <w:rPr>
                <w:b/>
                <w:lang w:val="sr-Cyrl-RS"/>
              </w:rPr>
            </w:pPr>
            <w:r>
              <w:rPr>
                <w:b/>
                <w:lang w:val="sr-Cyrl-RS"/>
              </w:rPr>
              <w:t>Начин реализације</w:t>
            </w:r>
          </w:p>
        </w:tc>
        <w:tc>
          <w:tcPr>
            <w:tcW w:w="1770" w:type="dxa"/>
          </w:tcPr>
          <w:p>
            <w:pPr>
              <w:jc w:val="both"/>
              <w:rPr>
                <w:b/>
                <w:lang w:val="sr-Cyrl-RS"/>
              </w:rPr>
            </w:pPr>
            <w:r>
              <w:rPr>
                <w:b/>
                <w:lang w:val="sr-Cyrl-RS"/>
              </w:rPr>
              <w:t>Време реализ ације</w:t>
            </w:r>
          </w:p>
        </w:tc>
        <w:tc>
          <w:tcPr>
            <w:tcW w:w="3408" w:type="dxa"/>
          </w:tcPr>
          <w:p>
            <w:pPr>
              <w:jc w:val="both"/>
              <w:rPr>
                <w:b/>
                <w:lang w:val="sr-Cyrl-RS"/>
              </w:rPr>
            </w:pPr>
            <w:r>
              <w:rPr>
                <w:b/>
                <w:lang w:val="sr-Cyrl-RS"/>
              </w:rPr>
              <w:t>Носилац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3510" w:type="dxa"/>
          </w:tcPr>
          <w:p>
            <w:pPr>
              <w:jc w:val="both"/>
              <w:rPr>
                <w:lang w:val="sr-Cyrl-RS"/>
              </w:rPr>
            </w:pPr>
            <w:r>
              <w:rPr>
                <w:lang w:val="sr-Cyrl-RS"/>
              </w:rPr>
              <w:t>Усвајање плана рада актива</w:t>
            </w:r>
          </w:p>
        </w:tc>
        <w:tc>
          <w:tcPr>
            <w:tcW w:w="2145" w:type="dxa"/>
          </w:tcPr>
          <w:p>
            <w:pPr>
              <w:jc w:val="both"/>
              <w:rPr>
                <w:lang w:val="sr-Cyrl-RS"/>
              </w:rPr>
            </w:pPr>
            <w:r>
              <w:rPr>
                <w:lang w:val="sr-Cyrl-RS"/>
              </w:rPr>
              <w:t>Састанак</w:t>
            </w:r>
          </w:p>
        </w:tc>
        <w:tc>
          <w:tcPr>
            <w:tcW w:w="1770" w:type="dxa"/>
          </w:tcPr>
          <w:p>
            <w:pPr>
              <w:jc w:val="both"/>
              <w:rPr>
                <w:lang w:val="sr-Cyrl-RS"/>
              </w:rPr>
            </w:pPr>
            <w:r>
              <w:rPr>
                <w:lang w:val="sr-Cyrl-RS"/>
              </w:rPr>
              <w:t>септембар</w:t>
            </w:r>
          </w:p>
        </w:tc>
        <w:tc>
          <w:tcPr>
            <w:tcW w:w="3408" w:type="dxa"/>
          </w:tcPr>
          <w:p>
            <w:pPr>
              <w:jc w:val="both"/>
              <w:rPr>
                <w:lang w:val="sr-Cyrl-RS"/>
              </w:rPr>
            </w:pPr>
            <w:r>
              <w:rPr>
                <w:lang w:val="sr-Cyrl-RS"/>
              </w:rPr>
              <w:t>Педагошки колектив, чланови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510" w:type="dxa"/>
          </w:tcPr>
          <w:p>
            <w:pPr>
              <w:jc w:val="both"/>
              <w:rPr>
                <w:lang w:val="sr-Cyrl-RS"/>
              </w:rPr>
            </w:pPr>
            <w:r>
              <w:rPr>
                <w:lang w:val="sr-Cyrl-RS"/>
              </w:rPr>
              <w:t>Праћење реализације развојног плана школе</w:t>
            </w:r>
          </w:p>
        </w:tc>
        <w:tc>
          <w:tcPr>
            <w:tcW w:w="2145" w:type="dxa"/>
          </w:tcPr>
          <w:p>
            <w:pPr>
              <w:jc w:val="both"/>
              <w:rPr>
                <w:lang w:val="sr-Cyrl-RS"/>
              </w:rPr>
            </w:pPr>
            <w:r>
              <w:rPr>
                <w:lang w:val="sr-Cyrl-RS"/>
              </w:rPr>
              <w:t>Праћење</w:t>
            </w:r>
          </w:p>
        </w:tc>
        <w:tc>
          <w:tcPr>
            <w:tcW w:w="1770" w:type="dxa"/>
          </w:tcPr>
          <w:p>
            <w:pPr>
              <w:jc w:val="both"/>
              <w:rPr>
                <w:lang w:val="sr-Cyrl-RS"/>
              </w:rPr>
            </w:pPr>
            <w:r>
              <w:rPr>
                <w:lang w:val="sr-Cyrl-RS"/>
              </w:rPr>
              <w:t>током године</w:t>
            </w:r>
          </w:p>
        </w:tc>
        <w:tc>
          <w:tcPr>
            <w:tcW w:w="3408" w:type="dxa"/>
          </w:tcPr>
          <w:p>
            <w:pPr>
              <w:jc w:val="both"/>
              <w:rPr>
                <w:lang w:val="sr-Cyrl-RS"/>
              </w:rPr>
            </w:pPr>
            <w:r>
              <w:rPr>
                <w:lang w:val="sr-Cyrl-RS"/>
              </w:rPr>
              <w:t>Педагошки колектив, чланови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3510" w:type="dxa"/>
          </w:tcPr>
          <w:p>
            <w:pPr>
              <w:jc w:val="both"/>
              <w:rPr>
                <w:lang w:val="sr-Cyrl-RS"/>
              </w:rPr>
            </w:pPr>
            <w:r>
              <w:rPr>
                <w:lang w:val="sr-Cyrl-RS"/>
              </w:rPr>
              <w:t>Анализа реализације развојног плана</w:t>
            </w:r>
          </w:p>
        </w:tc>
        <w:tc>
          <w:tcPr>
            <w:tcW w:w="2145" w:type="dxa"/>
          </w:tcPr>
          <w:p>
            <w:pPr>
              <w:jc w:val="both"/>
              <w:rPr>
                <w:lang w:val="sr-Cyrl-RS"/>
              </w:rPr>
            </w:pPr>
            <w:r>
              <w:rPr>
                <w:lang w:val="sr-Cyrl-RS"/>
              </w:rPr>
              <w:t>Праћење</w:t>
            </w:r>
          </w:p>
        </w:tc>
        <w:tc>
          <w:tcPr>
            <w:tcW w:w="1770" w:type="dxa"/>
          </w:tcPr>
          <w:p>
            <w:pPr>
              <w:jc w:val="both"/>
              <w:rPr>
                <w:lang w:val="sr-Cyrl-RS"/>
              </w:rPr>
            </w:pPr>
            <w:r>
              <w:rPr>
                <w:lang w:val="sr-Cyrl-RS"/>
              </w:rPr>
              <w:t>током године</w:t>
            </w:r>
          </w:p>
        </w:tc>
        <w:tc>
          <w:tcPr>
            <w:tcW w:w="3408" w:type="dxa"/>
          </w:tcPr>
          <w:p>
            <w:pPr>
              <w:jc w:val="both"/>
              <w:rPr>
                <w:lang w:val="sr-Cyrl-RS"/>
              </w:rPr>
            </w:pPr>
            <w:r>
              <w:rPr>
                <w:lang w:val="sr-Cyrl-RS"/>
              </w:rPr>
              <w:t>Педагошки колектив, чланови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510" w:type="dxa"/>
          </w:tcPr>
          <w:p>
            <w:pPr>
              <w:jc w:val="both"/>
              <w:rPr>
                <w:lang w:val="sr-Cyrl-RS"/>
              </w:rPr>
            </w:pPr>
            <w:r>
              <w:rPr>
                <w:lang w:val="sr-Cyrl-RS"/>
              </w:rPr>
              <w:t>Евалуација реализације рада актива, смернице за наредну школску годину, анализа</w:t>
            </w:r>
          </w:p>
        </w:tc>
        <w:tc>
          <w:tcPr>
            <w:tcW w:w="2145" w:type="dxa"/>
          </w:tcPr>
          <w:p>
            <w:pPr>
              <w:jc w:val="both"/>
              <w:rPr>
                <w:lang w:val="sr-Cyrl-RS"/>
              </w:rPr>
            </w:pPr>
            <w:r>
              <w:rPr>
                <w:lang w:val="sr-Cyrl-RS"/>
              </w:rPr>
              <w:t>Анализа</w:t>
            </w:r>
          </w:p>
        </w:tc>
        <w:tc>
          <w:tcPr>
            <w:tcW w:w="1770" w:type="dxa"/>
          </w:tcPr>
          <w:p>
            <w:pPr>
              <w:jc w:val="both"/>
              <w:rPr>
                <w:lang w:val="sr-Cyrl-RS"/>
              </w:rPr>
            </w:pPr>
            <w:r>
              <w:rPr>
                <w:lang w:val="sr-Cyrl-RS"/>
              </w:rPr>
              <w:t>јун</w:t>
            </w:r>
          </w:p>
        </w:tc>
        <w:tc>
          <w:tcPr>
            <w:tcW w:w="3408" w:type="dxa"/>
          </w:tcPr>
          <w:p>
            <w:pPr>
              <w:jc w:val="both"/>
              <w:rPr>
                <w:lang w:val="sr-Cyrl-RS"/>
              </w:rPr>
            </w:pPr>
            <w:r>
              <w:rPr>
                <w:lang w:val="sr-Cyrl-RS"/>
              </w:rPr>
              <w:t>Чланови актива</w:t>
            </w:r>
          </w:p>
        </w:tc>
      </w:tr>
    </w:tbl>
    <w:p>
      <w:pPr>
        <w:jc w:val="both"/>
        <w:rPr>
          <w:b/>
          <w:lang w:val="sr-Cyrl-RS"/>
        </w:rPr>
      </w:pPr>
    </w:p>
    <w:p>
      <w:pPr>
        <w:jc w:val="both"/>
        <w:rPr>
          <w:b/>
          <w:lang w:val="sr-Cyrl-RS"/>
        </w:rPr>
      </w:pPr>
    </w:p>
    <w:p>
      <w:pPr>
        <w:jc w:val="both"/>
        <w:rPr>
          <w:b/>
          <w:lang w:val="sr-Cyrl-RS"/>
        </w:rPr>
      </w:pPr>
    </w:p>
    <w:p>
      <w:pPr>
        <w:jc w:val="both"/>
        <w:rPr>
          <w:b/>
          <w:lang w:val="sr-Cyrl-RS"/>
        </w:rPr>
      </w:pPr>
      <w:r>
        <w:rPr>
          <w:b/>
          <w:lang w:val="sr-Cyrl-RS"/>
        </w:rPr>
        <w:t>Акциони план школског развојног плана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964"/>
        <w:gridCol w:w="1964"/>
        <w:gridCol w:w="2015"/>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jc w:val="both"/>
              <w:rPr>
                <w:b/>
                <w:lang w:val="sr-Cyrl-CS"/>
              </w:rPr>
            </w:pPr>
            <w:r>
              <w:rPr>
                <w:b/>
                <w:lang w:val="sr-Cyrl-CS"/>
              </w:rPr>
              <w:t>ЗАДАЦИ</w:t>
            </w:r>
          </w:p>
        </w:tc>
        <w:tc>
          <w:tcPr>
            <w:tcW w:w="1964" w:type="dxa"/>
            <w:vAlign w:val="center"/>
          </w:tcPr>
          <w:p>
            <w:pPr>
              <w:jc w:val="both"/>
              <w:rPr>
                <w:b/>
              </w:rPr>
            </w:pPr>
            <w:r>
              <w:rPr>
                <w:b/>
              </w:rPr>
              <w:t>АКТИВНОСТИ</w:t>
            </w:r>
          </w:p>
        </w:tc>
        <w:tc>
          <w:tcPr>
            <w:tcW w:w="1964" w:type="dxa"/>
            <w:vAlign w:val="center"/>
          </w:tcPr>
          <w:p>
            <w:pPr>
              <w:jc w:val="both"/>
              <w:rPr>
                <w:b/>
              </w:rPr>
            </w:pPr>
            <w:r>
              <w:rPr>
                <w:b/>
              </w:rPr>
              <w:t>НОСИОЦИ АКТИВНОСТИ</w:t>
            </w:r>
          </w:p>
        </w:tc>
        <w:tc>
          <w:tcPr>
            <w:tcW w:w="2015" w:type="dxa"/>
            <w:vAlign w:val="center"/>
          </w:tcPr>
          <w:p>
            <w:pPr>
              <w:jc w:val="both"/>
              <w:rPr>
                <w:b/>
              </w:rPr>
            </w:pPr>
            <w:r>
              <w:rPr>
                <w:b/>
              </w:rPr>
              <w:t>ВРЕМЕ РЕАЛИЗАЦИЈЕ</w:t>
            </w:r>
          </w:p>
        </w:tc>
        <w:tc>
          <w:tcPr>
            <w:tcW w:w="3165" w:type="dxa"/>
            <w:vAlign w:val="center"/>
          </w:tcPr>
          <w:p>
            <w:pPr>
              <w:jc w:val="both"/>
              <w:rPr>
                <w:b/>
                <w:lang w:val="sr-Cyrl-CS"/>
              </w:rPr>
            </w:pPr>
            <w:r>
              <w:rPr>
                <w:b/>
                <w:lang w:val="sr-Cyrl-CS"/>
              </w:rPr>
              <w:t>НАЧИН ПРАЋЕЊА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915" w:type="dxa"/>
            <w:vMerge w:val="restart"/>
          </w:tcPr>
          <w:p>
            <w:pPr>
              <w:jc w:val="both"/>
            </w:pPr>
          </w:p>
          <w:p>
            <w:pPr>
              <w:jc w:val="both"/>
            </w:pPr>
            <w:r>
              <w:rPr>
                <w:rFonts w:eastAsia="Calibri"/>
              </w:rPr>
              <w:t>Реализовати часове редовне наставе применом различитих облика, метода и техника рада, посебно активних метода</w:t>
            </w:r>
          </w:p>
          <w:p>
            <w:pPr>
              <w:jc w:val="both"/>
            </w:pPr>
          </w:p>
        </w:tc>
        <w:tc>
          <w:tcPr>
            <w:tcW w:w="1964" w:type="dxa"/>
            <w:vAlign w:val="center"/>
          </w:tcPr>
          <w:p>
            <w:pPr>
              <w:autoSpaceDE w:val="0"/>
              <w:autoSpaceDN w:val="0"/>
              <w:adjustRightInd w:val="0"/>
              <w:jc w:val="both"/>
              <w:rPr>
                <w:rFonts w:eastAsia="Calibri"/>
                <w:lang w:val="sr-Cyrl-CS"/>
              </w:rPr>
            </w:pPr>
            <w:r>
              <w:rPr>
                <w:rFonts w:eastAsia="Calibri"/>
              </w:rPr>
              <w:t>Предавање о интеракти-вним методама у настави;</w:t>
            </w:r>
            <w:r>
              <w:rPr>
                <w:rFonts w:eastAsia="Calibri"/>
                <w:lang w:val="sr-Cyrl-CS"/>
              </w:rPr>
              <w:t xml:space="preserve"> иновативни модели наставе</w:t>
            </w:r>
          </w:p>
        </w:tc>
        <w:tc>
          <w:tcPr>
            <w:tcW w:w="1964" w:type="dxa"/>
            <w:vAlign w:val="center"/>
          </w:tcPr>
          <w:p>
            <w:pPr>
              <w:autoSpaceDE w:val="0"/>
              <w:autoSpaceDN w:val="0"/>
              <w:adjustRightInd w:val="0"/>
              <w:jc w:val="both"/>
              <w:rPr>
                <w:rFonts w:eastAsia="Calibri"/>
                <w:lang w:val="sr-Cyrl-RS"/>
              </w:rPr>
            </w:pPr>
            <w:r>
              <w:rPr>
                <w:rFonts w:eastAsia="Calibri"/>
                <w:lang w:val="sr-Cyrl-RS"/>
              </w:rPr>
              <w:t>Директор</w:t>
            </w:r>
          </w:p>
          <w:p>
            <w:pPr>
              <w:autoSpaceDE w:val="0"/>
              <w:autoSpaceDN w:val="0"/>
              <w:adjustRightInd w:val="0"/>
              <w:jc w:val="both"/>
              <w:rPr>
                <w:rFonts w:eastAsia="Calibri"/>
              </w:rPr>
            </w:pPr>
          </w:p>
        </w:tc>
        <w:tc>
          <w:tcPr>
            <w:tcW w:w="2015" w:type="dxa"/>
            <w:vAlign w:val="center"/>
          </w:tcPr>
          <w:p>
            <w:pPr>
              <w:autoSpaceDE w:val="0"/>
              <w:autoSpaceDN w:val="0"/>
              <w:adjustRightInd w:val="0"/>
              <w:jc w:val="both"/>
              <w:rPr>
                <w:rFonts w:eastAsia="Calibri"/>
              </w:rPr>
            </w:pPr>
            <w:r>
              <w:rPr>
                <w:rFonts w:eastAsia="Calibri"/>
              </w:rPr>
              <w:t>Септембар 20</w:t>
            </w:r>
            <w:r>
              <w:rPr>
                <w:rFonts w:eastAsia="Calibri"/>
                <w:lang w:val="sr-Cyrl-CS"/>
              </w:rPr>
              <w:t>22</w:t>
            </w:r>
            <w:r>
              <w:rPr>
                <w:rFonts w:eastAsia="Calibri"/>
              </w:rPr>
              <w:t>/</w:t>
            </w:r>
            <w:r>
              <w:rPr>
                <w:rFonts w:eastAsia="Calibri"/>
                <w:lang w:val="sr-Cyrl-CS"/>
              </w:rPr>
              <w:t>23</w:t>
            </w:r>
            <w:r>
              <w:rPr>
                <w:rFonts w:eastAsia="Calibri"/>
              </w:rPr>
              <w:t>.</w:t>
            </w:r>
          </w:p>
        </w:tc>
        <w:tc>
          <w:tcPr>
            <w:tcW w:w="3165" w:type="dxa"/>
            <w:vAlign w:val="center"/>
          </w:tcPr>
          <w:p>
            <w:pPr>
              <w:autoSpaceDE w:val="0"/>
              <w:autoSpaceDN w:val="0"/>
              <w:adjustRightInd w:val="0"/>
              <w:jc w:val="both"/>
              <w:rPr>
                <w:rFonts w:eastAsia="Calibri"/>
              </w:rPr>
            </w:pPr>
            <w:r>
              <w:rPr>
                <w:rFonts w:eastAsia="Calibri"/>
              </w:rPr>
              <w:t>Евиденција стручног усавршавања Извештај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915" w:type="dxa"/>
            <w:vMerge w:val="continue"/>
          </w:tcPr>
          <w:p>
            <w:pPr>
              <w:jc w:val="both"/>
            </w:pPr>
          </w:p>
        </w:tc>
        <w:tc>
          <w:tcPr>
            <w:tcW w:w="1964" w:type="dxa"/>
            <w:vAlign w:val="center"/>
          </w:tcPr>
          <w:p>
            <w:pPr>
              <w:autoSpaceDE w:val="0"/>
              <w:autoSpaceDN w:val="0"/>
              <w:adjustRightInd w:val="0"/>
              <w:jc w:val="both"/>
              <w:rPr>
                <w:rFonts w:eastAsia="Calibri"/>
                <w:lang w:val="sr-Cyrl-CS"/>
              </w:rPr>
            </w:pPr>
            <w:r>
              <w:rPr>
                <w:rFonts w:eastAsia="Calibri"/>
              </w:rPr>
              <w:t>Примена методе: драматизације,  игра улога и методе реципрочног подучавања</w:t>
            </w:r>
          </w:p>
          <w:p>
            <w:pPr>
              <w:autoSpaceDE w:val="0"/>
              <w:autoSpaceDN w:val="0"/>
              <w:adjustRightInd w:val="0"/>
              <w:jc w:val="both"/>
              <w:rPr>
                <w:rFonts w:eastAsia="Calibri"/>
                <w:lang w:val="sr-Cyrl-CS"/>
              </w:rPr>
            </w:pPr>
          </w:p>
        </w:tc>
        <w:tc>
          <w:tcPr>
            <w:tcW w:w="1964" w:type="dxa"/>
            <w:vAlign w:val="center"/>
          </w:tcPr>
          <w:p>
            <w:pPr>
              <w:autoSpaceDE w:val="0"/>
              <w:autoSpaceDN w:val="0"/>
              <w:adjustRightInd w:val="0"/>
              <w:jc w:val="both"/>
              <w:rPr>
                <w:rFonts w:eastAsia="Calibri"/>
                <w:lang w:val="sr-Cyrl-RS"/>
              </w:rPr>
            </w:pPr>
            <w:r>
              <w:rPr>
                <w:rFonts w:eastAsia="Calibri"/>
              </w:rPr>
              <w:t>Наставници</w:t>
            </w:r>
          </w:p>
        </w:tc>
        <w:tc>
          <w:tcPr>
            <w:tcW w:w="2015" w:type="dxa"/>
            <w:vAlign w:val="center"/>
          </w:tcPr>
          <w:p>
            <w:pPr>
              <w:autoSpaceDE w:val="0"/>
              <w:autoSpaceDN w:val="0"/>
              <w:adjustRightInd w:val="0"/>
              <w:jc w:val="both"/>
              <w:rPr>
                <w:rFonts w:eastAsia="Calibri"/>
              </w:rPr>
            </w:pPr>
            <w:r>
              <w:rPr>
                <w:rFonts w:eastAsia="Calibri"/>
              </w:rPr>
              <w:t>На часовима редовне наставе</w:t>
            </w:r>
          </w:p>
        </w:tc>
        <w:tc>
          <w:tcPr>
            <w:tcW w:w="3165" w:type="dxa"/>
            <w:vMerge w:val="restart"/>
            <w:vAlign w:val="center"/>
          </w:tcPr>
          <w:p>
            <w:pPr>
              <w:autoSpaceDE w:val="0"/>
              <w:autoSpaceDN w:val="0"/>
              <w:adjustRightInd w:val="0"/>
              <w:jc w:val="both"/>
              <w:rPr>
                <w:rFonts w:eastAsia="Calibri"/>
              </w:rPr>
            </w:pPr>
            <w:r>
              <w:rPr>
                <w:rFonts w:eastAsia="Calibri"/>
              </w:rPr>
              <w:t>Протокол</w:t>
            </w:r>
          </w:p>
          <w:p>
            <w:pPr>
              <w:autoSpaceDE w:val="0"/>
              <w:autoSpaceDN w:val="0"/>
              <w:adjustRightInd w:val="0"/>
              <w:jc w:val="both"/>
              <w:rPr>
                <w:rFonts w:eastAsia="Calibri"/>
              </w:rPr>
            </w:pPr>
            <w:r>
              <w:rPr>
                <w:rFonts w:eastAsia="Calibri"/>
              </w:rPr>
              <w:t>Посете часовима</w:t>
            </w:r>
          </w:p>
          <w:p>
            <w:pPr>
              <w:autoSpaceDE w:val="0"/>
              <w:autoSpaceDN w:val="0"/>
              <w:adjustRightInd w:val="0"/>
              <w:jc w:val="both"/>
              <w:rPr>
                <w:rFonts w:eastAsia="Calibri"/>
                <w:lang w:val="sr-Cyrl-CS"/>
              </w:rPr>
            </w:pPr>
            <w:r>
              <w:rPr>
                <w:rFonts w:eastAsia="Calibri"/>
              </w:rPr>
              <w:t>Анкетирање ученика; анализа резултата; анализа припрема</w:t>
            </w:r>
          </w:p>
          <w:p>
            <w:pPr>
              <w:autoSpaceDE w:val="0"/>
              <w:autoSpaceDN w:val="0"/>
              <w:adjustRightInd w:val="0"/>
              <w:jc w:val="both"/>
              <w:rPr>
                <w:rFonts w:eastAsia="Calibri"/>
                <w:lang w:val="sr-Cyrl-CS"/>
              </w:rPr>
            </w:pPr>
            <w:r>
              <w:rPr>
                <w:rFonts w:eastAsia="Calibri"/>
                <w:lang w:val="sr-Cyrl-CS"/>
              </w:rPr>
              <w:t>Евиденција са стручног усавршавања</w:t>
            </w:r>
          </w:p>
          <w:p>
            <w:pPr>
              <w:autoSpaceDE w:val="0"/>
              <w:autoSpaceDN w:val="0"/>
              <w:adjustRightInd w:val="0"/>
              <w:jc w:val="both"/>
              <w:rPr>
                <w:rFonts w:eastAsia="Calibri"/>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915" w:type="dxa"/>
            <w:vMerge w:val="continue"/>
          </w:tcPr>
          <w:p>
            <w:pPr>
              <w:jc w:val="both"/>
            </w:pPr>
          </w:p>
        </w:tc>
        <w:tc>
          <w:tcPr>
            <w:tcW w:w="1964" w:type="dxa"/>
            <w:vAlign w:val="center"/>
          </w:tcPr>
          <w:p>
            <w:pPr>
              <w:jc w:val="both"/>
            </w:pPr>
            <w:r>
              <w:rPr>
                <w:rFonts w:eastAsia="Calibri"/>
                <w:lang w:val="sr-Cyrl-CS"/>
              </w:rPr>
              <w:t>Организовање семинара</w:t>
            </w:r>
          </w:p>
        </w:tc>
        <w:tc>
          <w:tcPr>
            <w:tcW w:w="1964" w:type="dxa"/>
            <w:vAlign w:val="center"/>
          </w:tcPr>
          <w:p>
            <w:pPr>
              <w:jc w:val="both"/>
            </w:pPr>
            <w:r>
              <w:rPr>
                <w:rFonts w:eastAsia="Calibri"/>
                <w:lang w:val="sr-Cyrl-CS"/>
              </w:rPr>
              <w:t>Директор</w:t>
            </w:r>
          </w:p>
        </w:tc>
        <w:tc>
          <w:tcPr>
            <w:tcW w:w="2015" w:type="dxa"/>
            <w:vAlign w:val="center"/>
          </w:tcPr>
          <w:p>
            <w:pPr>
              <w:jc w:val="both"/>
            </w:pPr>
            <w:r>
              <w:rPr>
                <w:rFonts w:eastAsia="Calibri"/>
                <w:lang w:val="sr-Cyrl-CS"/>
              </w:rPr>
              <w:t>2022/23.</w:t>
            </w:r>
          </w:p>
        </w:tc>
        <w:tc>
          <w:tcPr>
            <w:tcW w:w="3165" w:type="dxa"/>
            <w:vMerge w:val="continue"/>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915" w:type="dxa"/>
            <w:vMerge w:val="restart"/>
          </w:tcPr>
          <w:p>
            <w:pPr>
              <w:autoSpaceDE w:val="0"/>
              <w:autoSpaceDN w:val="0"/>
              <w:adjustRightInd w:val="0"/>
              <w:jc w:val="both"/>
              <w:rPr>
                <w:rFonts w:eastAsia="Calibri"/>
              </w:rPr>
            </w:pPr>
            <w:r>
              <w:rPr>
                <w:rFonts w:eastAsia="Calibri"/>
              </w:rPr>
              <w:t>Унапредити процес оцењивања знања и активности ученика</w:t>
            </w:r>
          </w:p>
          <w:p>
            <w:pPr>
              <w:jc w:val="both"/>
            </w:pPr>
          </w:p>
          <w:p>
            <w:pPr>
              <w:jc w:val="both"/>
            </w:pPr>
          </w:p>
          <w:p>
            <w:pPr>
              <w:jc w:val="both"/>
            </w:pPr>
          </w:p>
          <w:p>
            <w:pPr>
              <w:jc w:val="both"/>
            </w:pPr>
          </w:p>
          <w:p>
            <w:pPr>
              <w:jc w:val="both"/>
            </w:pPr>
          </w:p>
        </w:tc>
        <w:tc>
          <w:tcPr>
            <w:tcW w:w="1964" w:type="dxa"/>
            <w:vAlign w:val="center"/>
          </w:tcPr>
          <w:p>
            <w:pPr>
              <w:autoSpaceDE w:val="0"/>
              <w:autoSpaceDN w:val="0"/>
              <w:adjustRightInd w:val="0"/>
              <w:jc w:val="both"/>
              <w:rPr>
                <w:rFonts w:eastAsia="Calibri"/>
                <w:lang w:val="sr-Cyrl-CS"/>
              </w:rPr>
            </w:pPr>
            <w:r>
              <w:rPr>
                <w:rFonts w:eastAsia="Calibri"/>
                <w:lang w:val="sr-Cyrl-CS"/>
              </w:rPr>
              <w:t>Праћење начина оцењивања ученика кроз анализе</w:t>
            </w:r>
          </w:p>
        </w:tc>
        <w:tc>
          <w:tcPr>
            <w:tcW w:w="1964" w:type="dxa"/>
            <w:vAlign w:val="center"/>
          </w:tcPr>
          <w:p>
            <w:pPr>
              <w:autoSpaceDE w:val="0"/>
              <w:autoSpaceDN w:val="0"/>
              <w:adjustRightInd w:val="0"/>
              <w:jc w:val="both"/>
              <w:rPr>
                <w:rFonts w:eastAsia="Calibri"/>
                <w:lang w:val="sr-Cyrl-RS"/>
              </w:rPr>
            </w:pPr>
            <w:r>
              <w:rPr>
                <w:rFonts w:eastAsia="Calibri"/>
              </w:rPr>
              <w:t>Наставници</w:t>
            </w:r>
            <w:r>
              <w:rPr>
                <w:rFonts w:eastAsia="Calibri"/>
                <w:lang w:val="sr-Cyrl-RS"/>
              </w:rPr>
              <w:t>, ученици и стручна већа</w:t>
            </w:r>
          </w:p>
        </w:tc>
        <w:tc>
          <w:tcPr>
            <w:tcW w:w="2015" w:type="dxa"/>
            <w:vAlign w:val="center"/>
          </w:tcPr>
          <w:p>
            <w:pPr>
              <w:autoSpaceDE w:val="0"/>
              <w:autoSpaceDN w:val="0"/>
              <w:adjustRightInd w:val="0"/>
              <w:jc w:val="both"/>
              <w:rPr>
                <w:rFonts w:eastAsia="Calibri"/>
                <w:lang w:val="sr-Cyrl-RS"/>
              </w:rPr>
            </w:pPr>
            <w:r>
              <w:rPr>
                <w:rFonts w:eastAsia="Calibri"/>
                <w:lang w:val="sr-Cyrl-RS"/>
              </w:rPr>
              <w:t>Полугодиште и крај школске године</w:t>
            </w:r>
          </w:p>
        </w:tc>
        <w:tc>
          <w:tcPr>
            <w:tcW w:w="3165" w:type="dxa"/>
            <w:vMerge w:val="restart"/>
          </w:tcPr>
          <w:p>
            <w:pPr>
              <w:autoSpaceDE w:val="0"/>
              <w:autoSpaceDN w:val="0"/>
              <w:adjustRightInd w:val="0"/>
              <w:jc w:val="both"/>
              <w:rPr>
                <w:rFonts w:eastAsia="Calibri"/>
              </w:rPr>
            </w:pPr>
            <w:r>
              <w:rPr>
                <w:rFonts w:eastAsia="Calibri"/>
                <w:lang w:val="sr-Cyrl-RS"/>
              </w:rPr>
              <w:t xml:space="preserve">Смотре, интерни часови, концерти, </w:t>
            </w:r>
            <w:r>
              <w:rPr>
                <w:rFonts w:eastAsia="Calibri"/>
              </w:rPr>
              <w:t>извештаји и анализе резултата</w:t>
            </w:r>
          </w:p>
          <w:p>
            <w:pPr>
              <w:autoSpaceDE w:val="0"/>
              <w:autoSpaceDN w:val="0"/>
              <w:adjustRightInd w:val="0"/>
              <w:jc w:val="both"/>
              <w:rPr>
                <w:rFonts w:eastAsia="Calibri"/>
                <w:lang w:val="sr-Latn-CS"/>
              </w:rPr>
            </w:pPr>
            <w:r>
              <w:rPr>
                <w:rFonts w:eastAsia="Calibri"/>
              </w:rPr>
              <w:t>Посете часовима, припреме и протоколи;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915" w:type="dxa"/>
            <w:vMerge w:val="continue"/>
          </w:tcPr>
          <w:p>
            <w:pPr>
              <w:autoSpaceDE w:val="0"/>
              <w:autoSpaceDN w:val="0"/>
              <w:adjustRightInd w:val="0"/>
              <w:jc w:val="both"/>
              <w:rPr>
                <w:rFonts w:eastAsia="Calibri"/>
              </w:rPr>
            </w:pPr>
          </w:p>
        </w:tc>
        <w:tc>
          <w:tcPr>
            <w:tcW w:w="1964" w:type="dxa"/>
            <w:vAlign w:val="center"/>
          </w:tcPr>
          <w:p>
            <w:pPr>
              <w:autoSpaceDE w:val="0"/>
              <w:autoSpaceDN w:val="0"/>
              <w:adjustRightInd w:val="0"/>
              <w:jc w:val="both"/>
              <w:rPr>
                <w:rFonts w:eastAsia="Calibri"/>
                <w:lang w:val="sr-Cyrl-CS"/>
              </w:rPr>
            </w:pPr>
            <w:r>
              <w:rPr>
                <w:rFonts w:eastAsia="Calibri"/>
                <w:lang w:val="sr-Cyrl-CS"/>
              </w:rPr>
              <w:t>Оспособљавање ученика за самооцењивање</w:t>
            </w:r>
          </w:p>
        </w:tc>
        <w:tc>
          <w:tcPr>
            <w:tcW w:w="1964" w:type="dxa"/>
            <w:vAlign w:val="center"/>
          </w:tcPr>
          <w:p>
            <w:pPr>
              <w:autoSpaceDE w:val="0"/>
              <w:autoSpaceDN w:val="0"/>
              <w:adjustRightInd w:val="0"/>
              <w:jc w:val="both"/>
              <w:rPr>
                <w:rFonts w:eastAsia="Calibri"/>
                <w:lang w:val="sr-Cyrl-CS"/>
              </w:rPr>
            </w:pPr>
            <w:r>
              <w:rPr>
                <w:rFonts w:eastAsia="Calibri"/>
                <w:lang w:val="sr-Cyrl-CS"/>
              </w:rPr>
              <w:t>Наставници</w:t>
            </w:r>
          </w:p>
        </w:tc>
        <w:tc>
          <w:tcPr>
            <w:tcW w:w="2015" w:type="dxa"/>
            <w:vAlign w:val="center"/>
          </w:tcPr>
          <w:p>
            <w:pPr>
              <w:autoSpaceDE w:val="0"/>
              <w:autoSpaceDN w:val="0"/>
              <w:adjustRightInd w:val="0"/>
              <w:jc w:val="both"/>
              <w:rPr>
                <w:rFonts w:eastAsia="Calibri"/>
                <w:lang w:val="sr-Cyrl-CS"/>
              </w:rPr>
            </w:pPr>
            <w:r>
              <w:rPr>
                <w:rFonts w:eastAsia="Calibri"/>
                <w:lang w:val="sr-Cyrl-CS"/>
              </w:rPr>
              <w:t>2022/23.</w:t>
            </w:r>
          </w:p>
        </w:tc>
        <w:tc>
          <w:tcPr>
            <w:tcW w:w="3165" w:type="dxa"/>
            <w:vMerge w:val="continue"/>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1915" w:type="dxa"/>
            <w:vMerge w:val="restart"/>
          </w:tcPr>
          <w:p>
            <w:pPr>
              <w:jc w:val="both"/>
              <w:rPr>
                <w:rFonts w:eastAsia="Calibri"/>
                <w:lang w:val="sr-Cyrl-RS"/>
              </w:rPr>
            </w:pPr>
            <w:r>
              <w:rPr>
                <w:rFonts w:eastAsia="Calibri"/>
                <w:lang w:val="sr-Cyrl-RS"/>
              </w:rPr>
              <w:t>Подстицати ученике разноврсним и креативним задацима на критичко мишљење и оспособљавање да самостално користе различите изворе знања</w:t>
            </w:r>
          </w:p>
        </w:tc>
        <w:tc>
          <w:tcPr>
            <w:tcW w:w="1964" w:type="dxa"/>
            <w:vAlign w:val="center"/>
          </w:tcPr>
          <w:p>
            <w:pPr>
              <w:autoSpaceDE w:val="0"/>
              <w:autoSpaceDN w:val="0"/>
              <w:adjustRightInd w:val="0"/>
              <w:jc w:val="both"/>
              <w:rPr>
                <w:rFonts w:eastAsia="Calibri"/>
                <w:lang w:val="sr-Cyrl-CS"/>
              </w:rPr>
            </w:pPr>
            <w:r>
              <w:rPr>
                <w:rFonts w:eastAsia="Calibri"/>
                <w:lang w:val="sr-Cyrl-CS"/>
              </w:rPr>
              <w:t>Предавање о начинима мотивације ученика за рад</w:t>
            </w:r>
          </w:p>
        </w:tc>
        <w:tc>
          <w:tcPr>
            <w:tcW w:w="1964" w:type="dxa"/>
            <w:vAlign w:val="center"/>
          </w:tcPr>
          <w:p>
            <w:pPr>
              <w:autoSpaceDE w:val="0"/>
              <w:autoSpaceDN w:val="0"/>
              <w:adjustRightInd w:val="0"/>
              <w:jc w:val="both"/>
              <w:rPr>
                <w:rFonts w:eastAsia="Calibri"/>
                <w:lang w:val="sr-Cyrl-CS"/>
              </w:rPr>
            </w:pPr>
            <w:r>
              <w:rPr>
                <w:rFonts w:eastAsia="Calibri"/>
                <w:lang w:val="sr-Cyrl-CS"/>
              </w:rPr>
              <w:t>Наставници</w:t>
            </w:r>
          </w:p>
        </w:tc>
        <w:tc>
          <w:tcPr>
            <w:tcW w:w="2015" w:type="dxa"/>
            <w:vAlign w:val="center"/>
          </w:tcPr>
          <w:p>
            <w:pPr>
              <w:autoSpaceDE w:val="0"/>
              <w:autoSpaceDN w:val="0"/>
              <w:adjustRightInd w:val="0"/>
              <w:jc w:val="both"/>
              <w:rPr>
                <w:rFonts w:eastAsia="Calibri"/>
                <w:lang w:val="sr-Cyrl-CS"/>
              </w:rPr>
            </w:pPr>
            <w:r>
              <w:rPr>
                <w:rFonts w:eastAsia="Calibri"/>
                <w:lang w:val="sr-Cyrl-CS"/>
              </w:rPr>
              <w:t>На часовима редовне наставе</w:t>
            </w:r>
          </w:p>
        </w:tc>
        <w:tc>
          <w:tcPr>
            <w:tcW w:w="3165" w:type="dxa"/>
            <w:vMerge w:val="restart"/>
          </w:tcPr>
          <w:p>
            <w:pPr>
              <w:autoSpaceDE w:val="0"/>
              <w:autoSpaceDN w:val="0"/>
              <w:adjustRightInd w:val="0"/>
              <w:jc w:val="both"/>
              <w:rPr>
                <w:lang w:val="sr-Cyrl-RS"/>
              </w:rPr>
            </w:pPr>
            <w:r>
              <w:rPr>
                <w:lang w:val="sr-Cyrl-RS"/>
              </w:rPr>
              <w:t>Извештаји, анализе, презентације ученика</w:t>
            </w:r>
          </w:p>
          <w:p>
            <w:pPr>
              <w:autoSpaceDE w:val="0"/>
              <w:autoSpaceDN w:val="0"/>
              <w:adjustRightInd w:val="0"/>
              <w:jc w:val="both"/>
              <w:rPr>
                <w:lang w:val="sr-Cyrl-RS"/>
              </w:rPr>
            </w:pPr>
            <w:r>
              <w:rPr>
                <w:lang w:val="sr-Cyrl-RS"/>
              </w:rPr>
              <w:t>Посете часовима и протоколи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915" w:type="dxa"/>
            <w:vMerge w:val="continue"/>
          </w:tcPr>
          <w:p>
            <w:pPr>
              <w:jc w:val="both"/>
              <w:rPr>
                <w:rFonts w:eastAsia="Calibri"/>
                <w:lang w:val="sr-Cyrl-RS"/>
              </w:rPr>
            </w:pPr>
          </w:p>
        </w:tc>
        <w:tc>
          <w:tcPr>
            <w:tcW w:w="1964" w:type="dxa"/>
            <w:vAlign w:val="center"/>
          </w:tcPr>
          <w:p>
            <w:pPr>
              <w:autoSpaceDE w:val="0"/>
              <w:autoSpaceDN w:val="0"/>
              <w:adjustRightInd w:val="0"/>
              <w:jc w:val="both"/>
              <w:rPr>
                <w:rFonts w:eastAsia="Calibri"/>
                <w:lang w:val="sr-Cyrl-CS"/>
              </w:rPr>
            </w:pPr>
            <w:r>
              <w:rPr>
                <w:rFonts w:eastAsia="Calibri"/>
                <w:lang w:val="sr-Cyrl-CS"/>
              </w:rPr>
              <w:t>Задаци којима се реализују памћење, перцепција и мишљење</w:t>
            </w:r>
          </w:p>
        </w:tc>
        <w:tc>
          <w:tcPr>
            <w:tcW w:w="1964" w:type="dxa"/>
            <w:vAlign w:val="center"/>
          </w:tcPr>
          <w:p>
            <w:pPr>
              <w:autoSpaceDE w:val="0"/>
              <w:autoSpaceDN w:val="0"/>
              <w:adjustRightInd w:val="0"/>
              <w:jc w:val="both"/>
              <w:rPr>
                <w:rFonts w:eastAsia="Calibri"/>
                <w:lang w:val="sr-Cyrl-CS"/>
              </w:rPr>
            </w:pPr>
            <w:r>
              <w:rPr>
                <w:rFonts w:eastAsia="Calibri"/>
                <w:lang w:val="sr-Cyrl-CS"/>
              </w:rPr>
              <w:t>Наставници</w:t>
            </w:r>
          </w:p>
        </w:tc>
        <w:tc>
          <w:tcPr>
            <w:tcW w:w="2015" w:type="dxa"/>
            <w:vAlign w:val="center"/>
          </w:tcPr>
          <w:p>
            <w:pPr>
              <w:autoSpaceDE w:val="0"/>
              <w:autoSpaceDN w:val="0"/>
              <w:adjustRightInd w:val="0"/>
              <w:jc w:val="both"/>
              <w:rPr>
                <w:rFonts w:eastAsia="Calibri"/>
                <w:lang w:val="sr-Cyrl-CS"/>
              </w:rPr>
            </w:pPr>
            <w:r>
              <w:rPr>
                <w:rFonts w:eastAsia="Calibri"/>
                <w:lang w:val="sr-Cyrl-CS"/>
              </w:rPr>
              <w:t>На часовима редовне наставе</w:t>
            </w:r>
          </w:p>
        </w:tc>
        <w:tc>
          <w:tcPr>
            <w:tcW w:w="3165" w:type="dxa"/>
            <w:vMerge w:val="continue"/>
          </w:tcPr>
          <w:p>
            <w:pPr>
              <w:autoSpaceDE w:val="0"/>
              <w:autoSpaceDN w:val="0"/>
              <w:adjustRightInd w:val="0"/>
              <w:jc w:val="both"/>
            </w:pPr>
          </w:p>
        </w:tc>
      </w:tr>
    </w:tbl>
    <w:p>
      <w:pPr>
        <w:jc w:val="both"/>
        <w:rPr>
          <w:lang w:val="sr-Cyrl-RS"/>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1714"/>
        <w:gridCol w:w="1744"/>
        <w:gridCol w:w="1533"/>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15" w:type="dxa"/>
            <w:vMerge w:val="restart"/>
          </w:tcPr>
          <w:p>
            <w:pPr>
              <w:jc w:val="both"/>
              <w:rPr>
                <w:lang w:val="sr-Cyrl-RS"/>
              </w:rPr>
            </w:pPr>
          </w:p>
          <w:p>
            <w:pPr>
              <w:jc w:val="both"/>
              <w:rPr>
                <w:lang w:val="sr-Cyrl-RS"/>
              </w:rPr>
            </w:pPr>
            <w:r>
              <w:rPr>
                <w:lang w:val="sr-Cyrl-RS"/>
              </w:rPr>
              <w:t>Повећање степена мотивисаности и одговорности ученика за сопствено напредовање</w:t>
            </w:r>
          </w:p>
          <w:p>
            <w:pPr>
              <w:jc w:val="both"/>
              <w:rPr>
                <w:lang w:val="sr-Cyrl-RS"/>
              </w:rPr>
            </w:pPr>
          </w:p>
          <w:p>
            <w:pPr>
              <w:jc w:val="both"/>
              <w:rPr>
                <w:lang w:val="sr-Cyrl-RS"/>
              </w:rPr>
            </w:pPr>
          </w:p>
        </w:tc>
        <w:tc>
          <w:tcPr>
            <w:tcW w:w="1915" w:type="dxa"/>
          </w:tcPr>
          <w:p>
            <w:pPr>
              <w:jc w:val="both"/>
              <w:rPr>
                <w:lang w:val="sr-Cyrl-RS"/>
              </w:rPr>
            </w:pPr>
            <w:r>
              <w:rPr>
                <w:lang w:val="sr-Cyrl-RS"/>
              </w:rPr>
              <w:t>Примена разноврсних облика и метода рада</w:t>
            </w:r>
          </w:p>
        </w:tc>
        <w:tc>
          <w:tcPr>
            <w:tcW w:w="1915" w:type="dxa"/>
          </w:tcPr>
          <w:p>
            <w:pPr>
              <w:jc w:val="both"/>
              <w:rPr>
                <w:lang w:val="sr-Cyrl-RS"/>
              </w:rPr>
            </w:pPr>
            <w:r>
              <w:rPr>
                <w:lang w:val="sr-Cyrl-RS"/>
              </w:rPr>
              <w:t>Наставници</w:t>
            </w:r>
          </w:p>
        </w:tc>
        <w:tc>
          <w:tcPr>
            <w:tcW w:w="1915" w:type="dxa"/>
            <w:vMerge w:val="restart"/>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На часовима редовне наставе</w:t>
            </w:r>
          </w:p>
        </w:tc>
        <w:tc>
          <w:tcPr>
            <w:tcW w:w="3363" w:type="dxa"/>
            <w:vMerge w:val="restart"/>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Извештаји и анализе посете часовима, протоколи и анкета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915" w:type="dxa"/>
            <w:vMerge w:val="continue"/>
          </w:tcPr>
          <w:p>
            <w:pPr>
              <w:jc w:val="both"/>
              <w:rPr>
                <w:lang w:val="sr-Cyrl-RS"/>
              </w:rPr>
            </w:pPr>
          </w:p>
        </w:tc>
        <w:tc>
          <w:tcPr>
            <w:tcW w:w="1915" w:type="dxa"/>
          </w:tcPr>
          <w:p>
            <w:pPr>
              <w:jc w:val="both"/>
              <w:rPr>
                <w:lang w:val="sr-Cyrl-RS"/>
              </w:rPr>
            </w:pPr>
            <w:r>
              <w:rPr>
                <w:lang w:val="sr-Cyrl-RS"/>
              </w:rPr>
              <w:t>Праћење напрдовања ученика – похвала и онструктивна критика</w:t>
            </w:r>
          </w:p>
        </w:tc>
        <w:tc>
          <w:tcPr>
            <w:tcW w:w="1915" w:type="dxa"/>
          </w:tcPr>
          <w:p>
            <w:pPr>
              <w:jc w:val="both"/>
              <w:rPr>
                <w:lang w:val="sr-Cyrl-RS"/>
              </w:rPr>
            </w:pPr>
            <w:r>
              <w:rPr>
                <w:lang w:val="sr-Cyrl-RS"/>
              </w:rPr>
              <w:t>Наставници и директор</w:t>
            </w:r>
          </w:p>
        </w:tc>
        <w:tc>
          <w:tcPr>
            <w:tcW w:w="1915" w:type="dxa"/>
            <w:vMerge w:val="continue"/>
          </w:tcPr>
          <w:p>
            <w:pPr>
              <w:jc w:val="both"/>
              <w:rPr>
                <w:lang w:val="sr-Cyrl-RS"/>
              </w:rPr>
            </w:pPr>
          </w:p>
        </w:tc>
        <w:tc>
          <w:tcPr>
            <w:tcW w:w="3363" w:type="dxa"/>
            <w:vMerge w:val="continue"/>
          </w:tcPr>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15" w:type="dxa"/>
            <w:vMerge w:val="continue"/>
          </w:tcPr>
          <w:p>
            <w:pPr>
              <w:jc w:val="both"/>
              <w:rPr>
                <w:lang w:val="sr-Cyrl-RS"/>
              </w:rPr>
            </w:pPr>
          </w:p>
        </w:tc>
        <w:tc>
          <w:tcPr>
            <w:tcW w:w="1915" w:type="dxa"/>
          </w:tcPr>
          <w:p>
            <w:pPr>
              <w:jc w:val="both"/>
              <w:rPr>
                <w:lang w:val="sr-Cyrl-RS"/>
              </w:rPr>
            </w:pPr>
            <w:r>
              <w:rPr>
                <w:lang w:val="sr-Cyrl-RS"/>
              </w:rPr>
              <w:t>Примена различитих врста наставе</w:t>
            </w:r>
          </w:p>
        </w:tc>
        <w:tc>
          <w:tcPr>
            <w:tcW w:w="1915" w:type="dxa"/>
          </w:tcPr>
          <w:p>
            <w:pPr>
              <w:jc w:val="both"/>
              <w:rPr>
                <w:lang w:val="sr-Cyrl-RS"/>
              </w:rPr>
            </w:pPr>
            <w:r>
              <w:rPr>
                <w:lang w:val="sr-Cyrl-RS"/>
              </w:rPr>
              <w:t>Наставници</w:t>
            </w:r>
          </w:p>
        </w:tc>
        <w:tc>
          <w:tcPr>
            <w:tcW w:w="1915" w:type="dxa"/>
            <w:vMerge w:val="continue"/>
          </w:tcPr>
          <w:p>
            <w:pPr>
              <w:jc w:val="both"/>
              <w:rPr>
                <w:lang w:val="sr-Cyrl-RS"/>
              </w:rPr>
            </w:pPr>
          </w:p>
        </w:tc>
        <w:tc>
          <w:tcPr>
            <w:tcW w:w="3363" w:type="dxa"/>
            <w:vMerge w:val="continue"/>
          </w:tcPr>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15" w:type="dxa"/>
            <w:vMerge w:val="continue"/>
          </w:tcPr>
          <w:p>
            <w:pPr>
              <w:jc w:val="both"/>
              <w:rPr>
                <w:lang w:val="sr-Cyrl-RS"/>
              </w:rPr>
            </w:pPr>
          </w:p>
        </w:tc>
        <w:tc>
          <w:tcPr>
            <w:tcW w:w="1915" w:type="dxa"/>
          </w:tcPr>
          <w:p>
            <w:pPr>
              <w:jc w:val="both"/>
              <w:rPr>
                <w:lang w:val="sr-Cyrl-RS"/>
              </w:rPr>
            </w:pPr>
            <w:r>
              <w:rPr>
                <w:lang w:val="sr-Cyrl-RS"/>
              </w:rPr>
              <w:t>Упућивање ученика на разне изворе знања</w:t>
            </w:r>
          </w:p>
          <w:p>
            <w:pPr>
              <w:jc w:val="both"/>
              <w:rPr>
                <w:lang w:val="sr-Cyrl-RS"/>
              </w:rPr>
            </w:pPr>
          </w:p>
          <w:p>
            <w:pPr>
              <w:jc w:val="both"/>
              <w:rPr>
                <w:lang w:val="sr-Cyrl-RS"/>
              </w:rPr>
            </w:pPr>
          </w:p>
        </w:tc>
        <w:tc>
          <w:tcPr>
            <w:tcW w:w="1915" w:type="dxa"/>
          </w:tcPr>
          <w:p>
            <w:pPr>
              <w:jc w:val="both"/>
              <w:rPr>
                <w:lang w:val="sr-Cyrl-RS"/>
              </w:rPr>
            </w:pPr>
            <w:r>
              <w:rPr>
                <w:lang w:val="sr-Cyrl-RS"/>
              </w:rPr>
              <w:t>Наставници</w:t>
            </w:r>
          </w:p>
        </w:tc>
        <w:tc>
          <w:tcPr>
            <w:tcW w:w="1915" w:type="dxa"/>
            <w:vMerge w:val="continue"/>
          </w:tcPr>
          <w:p>
            <w:pPr>
              <w:jc w:val="both"/>
              <w:rPr>
                <w:lang w:val="sr-Cyrl-RS"/>
              </w:rPr>
            </w:pPr>
          </w:p>
        </w:tc>
        <w:tc>
          <w:tcPr>
            <w:tcW w:w="3363" w:type="dxa"/>
            <w:vMerge w:val="continue"/>
          </w:tcPr>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15" w:type="dxa"/>
            <w:vMerge w:val="restart"/>
          </w:tcPr>
          <w:p>
            <w:pPr>
              <w:jc w:val="both"/>
              <w:rPr>
                <w:lang w:val="sr-Cyrl-RS"/>
              </w:rPr>
            </w:pPr>
            <w:r>
              <w:rPr>
                <w:lang w:val="sr-Cyrl-RS"/>
              </w:rPr>
              <w:t>Побољшати успех на годишњим испитима</w:t>
            </w:r>
          </w:p>
          <w:p>
            <w:pPr>
              <w:jc w:val="both"/>
              <w:rPr>
                <w:lang w:val="sr-Cyrl-RS"/>
              </w:rPr>
            </w:pPr>
          </w:p>
        </w:tc>
        <w:tc>
          <w:tcPr>
            <w:tcW w:w="1915" w:type="dxa"/>
          </w:tcPr>
          <w:p>
            <w:pPr>
              <w:jc w:val="both"/>
              <w:rPr>
                <w:lang w:val="sr-Cyrl-RS"/>
              </w:rPr>
            </w:pPr>
            <w:r>
              <w:rPr>
                <w:lang w:val="sr-Cyrl-RS"/>
              </w:rPr>
              <w:t>Реализација испитног програма</w:t>
            </w:r>
          </w:p>
          <w:p>
            <w:pPr>
              <w:jc w:val="both"/>
              <w:rPr>
                <w:lang w:val="sr-Cyrl-RS"/>
              </w:rPr>
            </w:pPr>
          </w:p>
        </w:tc>
        <w:tc>
          <w:tcPr>
            <w:tcW w:w="1915" w:type="dxa"/>
            <w:vMerge w:val="restart"/>
          </w:tcPr>
          <w:p>
            <w:pPr>
              <w:jc w:val="both"/>
              <w:rPr>
                <w:lang w:val="sr-Cyrl-RS"/>
              </w:rPr>
            </w:pPr>
          </w:p>
          <w:p>
            <w:pPr>
              <w:jc w:val="both"/>
              <w:rPr>
                <w:lang w:val="sr-Cyrl-RS"/>
              </w:rPr>
            </w:pPr>
          </w:p>
          <w:p>
            <w:pPr>
              <w:jc w:val="both"/>
              <w:rPr>
                <w:lang w:val="sr-Cyrl-RS"/>
              </w:rPr>
            </w:pPr>
          </w:p>
          <w:p>
            <w:pPr>
              <w:jc w:val="both"/>
              <w:rPr>
                <w:lang w:val="sr-Cyrl-RS"/>
              </w:rPr>
            </w:pPr>
            <w:r>
              <w:rPr>
                <w:lang w:val="sr-Cyrl-RS"/>
              </w:rPr>
              <w:t>Наставници, директор</w:t>
            </w:r>
          </w:p>
        </w:tc>
        <w:tc>
          <w:tcPr>
            <w:tcW w:w="1915" w:type="dxa"/>
            <w:vMerge w:val="restart"/>
          </w:tcPr>
          <w:p>
            <w:pPr>
              <w:jc w:val="both"/>
              <w:rPr>
                <w:lang w:val="sr-Cyrl-RS"/>
              </w:rPr>
            </w:pPr>
          </w:p>
          <w:p>
            <w:pPr>
              <w:jc w:val="both"/>
              <w:rPr>
                <w:lang w:val="sr-Cyrl-RS"/>
              </w:rPr>
            </w:pPr>
          </w:p>
          <w:p>
            <w:pPr>
              <w:jc w:val="both"/>
              <w:rPr>
                <w:lang w:val="sr-Cyrl-RS"/>
              </w:rPr>
            </w:pPr>
            <w:r>
              <w:rPr>
                <w:lang w:val="sr-Cyrl-RS"/>
              </w:rPr>
              <w:t>На часовима редовне наставе</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На часовима додатне наставе сваке године</w:t>
            </w:r>
          </w:p>
        </w:tc>
        <w:tc>
          <w:tcPr>
            <w:tcW w:w="3363" w:type="dxa"/>
            <w:vMerge w:val="restart"/>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Извештаји и анализе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15" w:type="dxa"/>
            <w:vMerge w:val="continue"/>
          </w:tcPr>
          <w:p>
            <w:pPr>
              <w:jc w:val="both"/>
              <w:rPr>
                <w:lang w:val="sr-Cyrl-RS"/>
              </w:rPr>
            </w:pPr>
          </w:p>
        </w:tc>
        <w:tc>
          <w:tcPr>
            <w:tcW w:w="1915" w:type="dxa"/>
          </w:tcPr>
          <w:p>
            <w:pPr>
              <w:jc w:val="both"/>
              <w:rPr>
                <w:lang w:val="sr-Cyrl-RS"/>
              </w:rPr>
            </w:pPr>
            <w:r>
              <w:rPr>
                <w:lang w:val="sr-Cyrl-RS"/>
              </w:rPr>
              <w:t>Анализа резултата</w:t>
            </w:r>
          </w:p>
        </w:tc>
        <w:tc>
          <w:tcPr>
            <w:tcW w:w="1915" w:type="dxa"/>
            <w:vMerge w:val="continue"/>
          </w:tcPr>
          <w:p>
            <w:pPr>
              <w:jc w:val="both"/>
              <w:rPr>
                <w:lang w:val="sr-Cyrl-RS"/>
              </w:rPr>
            </w:pPr>
          </w:p>
        </w:tc>
        <w:tc>
          <w:tcPr>
            <w:tcW w:w="1915" w:type="dxa"/>
            <w:vMerge w:val="continue"/>
          </w:tcPr>
          <w:p>
            <w:pPr>
              <w:jc w:val="both"/>
              <w:rPr>
                <w:lang w:val="sr-Cyrl-RS"/>
              </w:rPr>
            </w:pPr>
          </w:p>
        </w:tc>
        <w:tc>
          <w:tcPr>
            <w:tcW w:w="3363" w:type="dxa"/>
            <w:vMerge w:val="continue"/>
          </w:tcPr>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dxa"/>
            <w:vMerge w:val="continue"/>
          </w:tcPr>
          <w:p>
            <w:pPr>
              <w:jc w:val="both"/>
              <w:rPr>
                <w:lang w:val="sr-Cyrl-RS"/>
              </w:rPr>
            </w:pPr>
          </w:p>
        </w:tc>
        <w:tc>
          <w:tcPr>
            <w:tcW w:w="1915" w:type="dxa"/>
          </w:tcPr>
          <w:p>
            <w:pPr>
              <w:jc w:val="both"/>
              <w:rPr>
                <w:lang w:val="sr-Cyrl-RS"/>
              </w:rPr>
            </w:pPr>
            <w:r>
              <w:rPr>
                <w:lang w:val="sr-Cyrl-RS"/>
              </w:rPr>
              <w:t>Мере унапређења</w:t>
            </w:r>
          </w:p>
        </w:tc>
        <w:tc>
          <w:tcPr>
            <w:tcW w:w="1915" w:type="dxa"/>
            <w:vMerge w:val="continue"/>
          </w:tcPr>
          <w:p>
            <w:pPr>
              <w:jc w:val="both"/>
              <w:rPr>
                <w:lang w:val="sr-Cyrl-RS"/>
              </w:rPr>
            </w:pPr>
          </w:p>
        </w:tc>
        <w:tc>
          <w:tcPr>
            <w:tcW w:w="1915" w:type="dxa"/>
            <w:vMerge w:val="continue"/>
          </w:tcPr>
          <w:p>
            <w:pPr>
              <w:jc w:val="both"/>
              <w:rPr>
                <w:lang w:val="sr-Cyrl-RS"/>
              </w:rPr>
            </w:pPr>
          </w:p>
        </w:tc>
        <w:tc>
          <w:tcPr>
            <w:tcW w:w="3363" w:type="dxa"/>
            <w:vMerge w:val="continue"/>
          </w:tcPr>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dxa"/>
            <w:vMerge w:val="continue"/>
          </w:tcPr>
          <w:p>
            <w:pPr>
              <w:jc w:val="both"/>
              <w:rPr>
                <w:lang w:val="sr-Cyrl-RS"/>
              </w:rPr>
            </w:pPr>
          </w:p>
        </w:tc>
        <w:tc>
          <w:tcPr>
            <w:tcW w:w="1915" w:type="dxa"/>
          </w:tcPr>
          <w:p>
            <w:pPr>
              <w:jc w:val="both"/>
              <w:rPr>
                <w:lang w:val="sr-Cyrl-RS"/>
              </w:rPr>
            </w:pPr>
            <w:r>
              <w:rPr>
                <w:lang w:val="sr-Cyrl-RS"/>
              </w:rPr>
              <w:t>Израда и реализација плана припреме годишњих испита</w:t>
            </w:r>
          </w:p>
        </w:tc>
        <w:tc>
          <w:tcPr>
            <w:tcW w:w="1915" w:type="dxa"/>
            <w:vMerge w:val="continue"/>
          </w:tcPr>
          <w:p>
            <w:pPr>
              <w:jc w:val="both"/>
              <w:rPr>
                <w:lang w:val="sr-Cyrl-RS"/>
              </w:rPr>
            </w:pPr>
          </w:p>
        </w:tc>
        <w:tc>
          <w:tcPr>
            <w:tcW w:w="1915" w:type="dxa"/>
            <w:vMerge w:val="continue"/>
          </w:tcPr>
          <w:p>
            <w:pPr>
              <w:jc w:val="both"/>
              <w:rPr>
                <w:lang w:val="sr-Cyrl-RS"/>
              </w:rPr>
            </w:pPr>
          </w:p>
        </w:tc>
        <w:tc>
          <w:tcPr>
            <w:tcW w:w="3363" w:type="dxa"/>
            <w:vMerge w:val="continue"/>
          </w:tcPr>
          <w:p>
            <w:pPr>
              <w:jc w:val="both"/>
              <w:rPr>
                <w:lang w:val="sr-Cyrl-RS"/>
              </w:rPr>
            </w:pPr>
          </w:p>
        </w:tc>
      </w:tr>
    </w:tbl>
    <w:p>
      <w:pPr>
        <w:jc w:val="both"/>
        <w:rPr>
          <w:lang w:val="sr-Cyrl-RS"/>
        </w:rPr>
      </w:pPr>
    </w:p>
    <w:p>
      <w:pPr>
        <w:jc w:val="both"/>
        <w:rPr>
          <w:lang w:val="sr-Cyrl-RS"/>
        </w:rPr>
      </w:pPr>
      <w:r>
        <w:rPr>
          <w:lang w:val="sr-Cyrl-RS"/>
        </w:rPr>
        <w:t>Развојни циљ 2: Развијање поступка вредновања и праћења ученика који ће бти у функцији њиховог даљег напредовања</w:t>
      </w:r>
    </w:p>
    <w:p>
      <w:pPr>
        <w:jc w:val="both"/>
        <w:rPr>
          <w:lang w:val="sr-Cyrl-RS"/>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964"/>
        <w:gridCol w:w="1964"/>
        <w:gridCol w:w="201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15" w:type="dxa"/>
            <w:vAlign w:val="center"/>
          </w:tcPr>
          <w:p>
            <w:pPr>
              <w:jc w:val="both"/>
              <w:rPr>
                <w:b/>
              </w:rPr>
            </w:pPr>
            <w:r>
              <w:rPr>
                <w:b/>
              </w:rPr>
              <w:t>ЗАДАЦИ</w:t>
            </w:r>
          </w:p>
        </w:tc>
        <w:tc>
          <w:tcPr>
            <w:tcW w:w="1964" w:type="dxa"/>
            <w:vAlign w:val="center"/>
          </w:tcPr>
          <w:p>
            <w:pPr>
              <w:jc w:val="both"/>
              <w:rPr>
                <w:b/>
              </w:rPr>
            </w:pPr>
            <w:r>
              <w:rPr>
                <w:b/>
              </w:rPr>
              <w:t>АКТИВНОСТИ</w:t>
            </w:r>
          </w:p>
        </w:tc>
        <w:tc>
          <w:tcPr>
            <w:tcW w:w="1964" w:type="dxa"/>
            <w:vAlign w:val="center"/>
          </w:tcPr>
          <w:p>
            <w:pPr>
              <w:jc w:val="both"/>
              <w:rPr>
                <w:b/>
              </w:rPr>
            </w:pPr>
            <w:r>
              <w:rPr>
                <w:b/>
              </w:rPr>
              <w:t>НОСИОЦИ АКТИВНОСТИ</w:t>
            </w:r>
          </w:p>
        </w:tc>
        <w:tc>
          <w:tcPr>
            <w:tcW w:w="2015" w:type="dxa"/>
            <w:vAlign w:val="center"/>
          </w:tcPr>
          <w:p>
            <w:pPr>
              <w:jc w:val="both"/>
              <w:rPr>
                <w:b/>
              </w:rPr>
            </w:pPr>
            <w:r>
              <w:rPr>
                <w:b/>
              </w:rPr>
              <w:t>ВРЕМЕ РЕАЛИЗАЦИЈЕ</w:t>
            </w:r>
          </w:p>
        </w:tc>
        <w:tc>
          <w:tcPr>
            <w:tcW w:w="3165" w:type="dxa"/>
            <w:vAlign w:val="center"/>
          </w:tcPr>
          <w:p>
            <w:pPr>
              <w:jc w:val="both"/>
              <w:rPr>
                <w:b/>
                <w:lang w:val="sr-Cyrl-CS"/>
              </w:rPr>
            </w:pPr>
            <w:r>
              <w:rPr>
                <w:b/>
                <w:lang w:val="sr-Cyrl-CS"/>
              </w:rPr>
              <w:t>НАЧИН ПРАЋЕЊА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15" w:type="dxa"/>
            <w:vMerge w:val="restart"/>
          </w:tcPr>
          <w:p>
            <w:pPr>
              <w:jc w:val="both"/>
              <w:rPr>
                <w:lang w:val="sr-Cyrl-RS"/>
              </w:rPr>
            </w:pPr>
          </w:p>
          <w:p>
            <w:pPr>
              <w:jc w:val="both"/>
              <w:rPr>
                <w:lang w:val="sr-Cyrl-RS"/>
              </w:rPr>
            </w:pPr>
          </w:p>
          <w:p>
            <w:pPr>
              <w:jc w:val="both"/>
              <w:rPr>
                <w:lang w:val="sr-Cyrl-RS"/>
              </w:rPr>
            </w:pPr>
            <w:r>
              <w:rPr>
                <w:lang w:val="sr-Cyrl-RS"/>
              </w:rPr>
              <w:t>Унапређивање компетенција наставника</w:t>
            </w:r>
          </w:p>
          <w:p>
            <w:pPr>
              <w:jc w:val="both"/>
              <w:rPr>
                <w:lang w:val="sr-Cyrl-RS"/>
              </w:rPr>
            </w:pPr>
          </w:p>
          <w:p>
            <w:pPr>
              <w:jc w:val="both"/>
              <w:rPr>
                <w:lang w:val="sr-Cyrl-RS"/>
              </w:rPr>
            </w:pPr>
          </w:p>
          <w:p>
            <w:pPr>
              <w:jc w:val="both"/>
              <w:rPr>
                <w:lang w:val="sr-Cyrl-RS"/>
              </w:rPr>
            </w:pPr>
          </w:p>
        </w:tc>
        <w:tc>
          <w:tcPr>
            <w:tcW w:w="1964" w:type="dxa"/>
          </w:tcPr>
          <w:p>
            <w:pPr>
              <w:jc w:val="both"/>
              <w:rPr>
                <w:lang w:val="sr-Cyrl-RS"/>
              </w:rPr>
            </w:pPr>
            <w:r>
              <w:rPr>
                <w:lang w:val="sr-Cyrl-RS"/>
              </w:rPr>
              <w:t>Организовање сртучних семинара из области планирања и реализације наставе орјентисане на исходе</w:t>
            </w:r>
          </w:p>
        </w:tc>
        <w:tc>
          <w:tcPr>
            <w:tcW w:w="1964" w:type="dxa"/>
          </w:tcPr>
          <w:p>
            <w:pPr>
              <w:jc w:val="both"/>
              <w:rPr>
                <w:lang w:val="sr-Cyrl-RS"/>
              </w:rPr>
            </w:pPr>
            <w:r>
              <w:rPr>
                <w:lang w:val="sr-Cyrl-RS"/>
              </w:rPr>
              <w:t>Наставници, директор</w:t>
            </w:r>
          </w:p>
        </w:tc>
        <w:tc>
          <w:tcPr>
            <w:tcW w:w="2015" w:type="dxa"/>
          </w:tcPr>
          <w:p>
            <w:pPr>
              <w:jc w:val="both"/>
              <w:rPr>
                <w:lang w:val="sr-Cyrl-RS"/>
              </w:rPr>
            </w:pPr>
            <w:r>
              <w:rPr>
                <w:lang w:val="sr-Cyrl-RS"/>
              </w:rPr>
              <w:t>Према плану СУ</w:t>
            </w:r>
          </w:p>
        </w:tc>
        <w:tc>
          <w:tcPr>
            <w:tcW w:w="3165" w:type="dxa"/>
            <w:vMerge w:val="restart"/>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Евиденција наставника, евалуација колега, евиденција о напредовању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15" w:type="dxa"/>
            <w:vMerge w:val="continue"/>
          </w:tcPr>
          <w:p>
            <w:pPr>
              <w:jc w:val="both"/>
              <w:rPr>
                <w:lang w:val="sr-Cyrl-RS"/>
              </w:rPr>
            </w:pPr>
          </w:p>
        </w:tc>
        <w:tc>
          <w:tcPr>
            <w:tcW w:w="1964" w:type="dxa"/>
          </w:tcPr>
          <w:p>
            <w:pPr>
              <w:jc w:val="both"/>
              <w:rPr>
                <w:lang w:val="sr-Cyrl-RS"/>
              </w:rPr>
            </w:pPr>
            <w:r>
              <w:rPr>
                <w:lang w:val="sr-Cyrl-RS"/>
              </w:rPr>
              <w:t>Израда примера добре праксе и анализа на стручним већима</w:t>
            </w:r>
          </w:p>
        </w:tc>
        <w:tc>
          <w:tcPr>
            <w:tcW w:w="1964" w:type="dxa"/>
            <w:vMerge w:val="restart"/>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Предметни наставници, чланови стручних већа</w:t>
            </w:r>
          </w:p>
        </w:tc>
        <w:tc>
          <w:tcPr>
            <w:tcW w:w="2015" w:type="dxa"/>
            <w:vMerge w:val="restart"/>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Током школске године</w:t>
            </w:r>
          </w:p>
        </w:tc>
        <w:tc>
          <w:tcPr>
            <w:tcW w:w="3165" w:type="dxa"/>
            <w:vMerge w:val="continue"/>
          </w:tcPr>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15" w:type="dxa"/>
            <w:vMerge w:val="continue"/>
          </w:tcPr>
          <w:p>
            <w:pPr>
              <w:jc w:val="both"/>
              <w:rPr>
                <w:lang w:val="sr-Cyrl-RS"/>
              </w:rPr>
            </w:pPr>
          </w:p>
        </w:tc>
        <w:tc>
          <w:tcPr>
            <w:tcW w:w="1964" w:type="dxa"/>
          </w:tcPr>
          <w:p>
            <w:pPr>
              <w:jc w:val="both"/>
              <w:rPr>
                <w:lang w:val="sr-Cyrl-RS"/>
              </w:rPr>
            </w:pPr>
            <w:r>
              <w:rPr>
                <w:lang w:val="sr-Cyrl-RS"/>
              </w:rPr>
              <w:t>Одржавање часова на којима ће се применити различити начини провере  знања</w:t>
            </w:r>
          </w:p>
        </w:tc>
        <w:tc>
          <w:tcPr>
            <w:tcW w:w="1964" w:type="dxa"/>
            <w:vMerge w:val="continue"/>
          </w:tcPr>
          <w:p>
            <w:pPr>
              <w:jc w:val="both"/>
              <w:rPr>
                <w:lang w:val="sr-Cyrl-RS"/>
              </w:rPr>
            </w:pPr>
          </w:p>
        </w:tc>
        <w:tc>
          <w:tcPr>
            <w:tcW w:w="2015" w:type="dxa"/>
            <w:vMerge w:val="continue"/>
          </w:tcPr>
          <w:p>
            <w:pPr>
              <w:jc w:val="both"/>
              <w:rPr>
                <w:lang w:val="sr-Cyrl-RS"/>
              </w:rPr>
            </w:pPr>
          </w:p>
        </w:tc>
        <w:tc>
          <w:tcPr>
            <w:tcW w:w="3165" w:type="dxa"/>
            <w:vMerge w:val="continue"/>
          </w:tcPr>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915" w:type="dxa"/>
            <w:vMerge w:val="continue"/>
          </w:tcPr>
          <w:p>
            <w:pPr>
              <w:jc w:val="both"/>
              <w:rPr>
                <w:lang w:val="sr-Cyrl-RS"/>
              </w:rPr>
            </w:pPr>
          </w:p>
        </w:tc>
        <w:tc>
          <w:tcPr>
            <w:tcW w:w="1964" w:type="dxa"/>
          </w:tcPr>
          <w:p>
            <w:pPr>
              <w:jc w:val="both"/>
              <w:rPr>
                <w:lang w:val="sr-Cyrl-RS"/>
              </w:rPr>
            </w:pPr>
            <w:r>
              <w:rPr>
                <w:lang w:val="sr-Cyrl-RS"/>
              </w:rPr>
              <w:t>Одржавање часова анализе постигнућа ученика на смотрама и испитима</w:t>
            </w:r>
          </w:p>
          <w:p>
            <w:pPr>
              <w:jc w:val="both"/>
              <w:rPr>
                <w:lang w:val="sr-Cyrl-RS"/>
              </w:rPr>
            </w:pPr>
          </w:p>
        </w:tc>
        <w:tc>
          <w:tcPr>
            <w:tcW w:w="1964" w:type="dxa"/>
            <w:vMerge w:val="continue"/>
          </w:tcPr>
          <w:p>
            <w:pPr>
              <w:jc w:val="both"/>
              <w:rPr>
                <w:lang w:val="sr-Cyrl-RS"/>
              </w:rPr>
            </w:pPr>
          </w:p>
        </w:tc>
        <w:tc>
          <w:tcPr>
            <w:tcW w:w="2015" w:type="dxa"/>
            <w:vMerge w:val="continue"/>
          </w:tcPr>
          <w:p>
            <w:pPr>
              <w:jc w:val="both"/>
              <w:rPr>
                <w:lang w:val="sr-Cyrl-RS"/>
              </w:rPr>
            </w:pPr>
          </w:p>
        </w:tc>
        <w:tc>
          <w:tcPr>
            <w:tcW w:w="3165" w:type="dxa"/>
            <w:vMerge w:val="continue"/>
          </w:tcPr>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15" w:type="dxa"/>
            <w:vMerge w:val="restart"/>
          </w:tcPr>
          <w:p>
            <w:pPr>
              <w:jc w:val="both"/>
              <w:rPr>
                <w:lang w:val="sr-Cyrl-RS"/>
              </w:rPr>
            </w:pPr>
            <w:r>
              <w:rPr>
                <w:lang w:val="sr-Cyrl-RS"/>
              </w:rPr>
              <w:t>Одређивање нивоа базичних знања ученика</w:t>
            </w:r>
          </w:p>
        </w:tc>
        <w:tc>
          <w:tcPr>
            <w:tcW w:w="1964" w:type="dxa"/>
          </w:tcPr>
          <w:p>
            <w:pPr>
              <w:jc w:val="both"/>
              <w:rPr>
                <w:lang w:val="sr-Cyrl-RS"/>
              </w:rPr>
            </w:pPr>
            <w:r>
              <w:rPr>
                <w:lang w:val="sr-Cyrl-RS"/>
              </w:rPr>
              <w:t>Иницијално тестирање</w:t>
            </w:r>
          </w:p>
          <w:p>
            <w:pPr>
              <w:jc w:val="both"/>
              <w:rPr>
                <w:lang w:val="sr-Cyrl-RS"/>
              </w:rPr>
            </w:pPr>
          </w:p>
          <w:p>
            <w:pPr>
              <w:jc w:val="both"/>
              <w:rPr>
                <w:lang w:val="sr-Cyrl-RS"/>
              </w:rPr>
            </w:pPr>
          </w:p>
        </w:tc>
        <w:tc>
          <w:tcPr>
            <w:tcW w:w="1964" w:type="dxa"/>
          </w:tcPr>
          <w:p>
            <w:pPr>
              <w:jc w:val="both"/>
              <w:rPr>
                <w:lang w:val="sr-Cyrl-RS"/>
              </w:rPr>
            </w:pPr>
            <w:r>
              <w:rPr>
                <w:lang w:val="sr-Cyrl-RS"/>
              </w:rPr>
              <w:t>Предметни наставници, чланови стручних већа</w:t>
            </w:r>
          </w:p>
        </w:tc>
        <w:tc>
          <w:tcPr>
            <w:tcW w:w="2015" w:type="dxa"/>
          </w:tcPr>
          <w:p>
            <w:pPr>
              <w:jc w:val="both"/>
              <w:rPr>
                <w:lang w:val="sr-Cyrl-RS"/>
              </w:rPr>
            </w:pPr>
            <w:r>
              <w:rPr>
                <w:lang w:val="sr-Cyrl-RS"/>
              </w:rPr>
              <w:t>Септембар</w:t>
            </w:r>
          </w:p>
        </w:tc>
        <w:tc>
          <w:tcPr>
            <w:tcW w:w="3165" w:type="dxa"/>
          </w:tcPr>
          <w:p>
            <w:pPr>
              <w:jc w:val="both"/>
              <w:rPr>
                <w:lang w:val="sr-Cyrl-RS"/>
              </w:rPr>
            </w:pPr>
            <w:r>
              <w:rPr>
                <w:lang w:val="sr-Cyrl-RS"/>
              </w:rPr>
              <w:t>Тестови и анализе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915" w:type="dxa"/>
            <w:vMerge w:val="continue"/>
          </w:tcPr>
          <w:p>
            <w:pPr>
              <w:jc w:val="both"/>
              <w:rPr>
                <w:lang w:val="sr-Cyrl-RS"/>
              </w:rPr>
            </w:pPr>
          </w:p>
        </w:tc>
        <w:tc>
          <w:tcPr>
            <w:tcW w:w="1964" w:type="dxa"/>
          </w:tcPr>
          <w:p>
            <w:pPr>
              <w:jc w:val="both"/>
              <w:rPr>
                <w:lang w:val="sr-Cyrl-RS"/>
              </w:rPr>
            </w:pPr>
          </w:p>
          <w:p>
            <w:pPr>
              <w:jc w:val="both"/>
              <w:rPr>
                <w:lang w:val="sr-Cyrl-RS"/>
              </w:rPr>
            </w:pPr>
          </w:p>
          <w:p>
            <w:pPr>
              <w:jc w:val="both"/>
              <w:rPr>
                <w:lang w:val="sr-Cyrl-RS"/>
              </w:rPr>
            </w:pPr>
            <w:r>
              <w:rPr>
                <w:lang w:val="sr-Cyrl-RS"/>
              </w:rPr>
              <w:t>Анализа постигнутих резултата у односу на образовне стандарде и планирање мера за подизање квалитета знања из одређених области</w:t>
            </w:r>
          </w:p>
          <w:p>
            <w:pPr>
              <w:jc w:val="both"/>
              <w:rPr>
                <w:lang w:val="sr-Cyrl-RS"/>
              </w:rPr>
            </w:pPr>
          </w:p>
        </w:tc>
        <w:tc>
          <w:tcPr>
            <w:tcW w:w="1964" w:type="dxa"/>
          </w:tcPr>
          <w:p>
            <w:pPr>
              <w:jc w:val="both"/>
              <w:rPr>
                <w:lang w:val="sr-Cyrl-RS"/>
              </w:rPr>
            </w:pPr>
          </w:p>
          <w:p>
            <w:pPr>
              <w:jc w:val="both"/>
              <w:rPr>
                <w:lang w:val="sr-Cyrl-RS"/>
              </w:rPr>
            </w:pPr>
          </w:p>
          <w:p>
            <w:pPr>
              <w:jc w:val="both"/>
              <w:rPr>
                <w:lang w:val="sr-Cyrl-RS"/>
              </w:rPr>
            </w:pPr>
            <w:r>
              <w:rPr>
                <w:lang w:val="sr-Cyrl-RS"/>
              </w:rPr>
              <w:t>Наставници</w:t>
            </w:r>
          </w:p>
        </w:tc>
        <w:tc>
          <w:tcPr>
            <w:tcW w:w="2015" w:type="dxa"/>
          </w:tcPr>
          <w:p>
            <w:pPr>
              <w:jc w:val="both"/>
              <w:rPr>
                <w:lang w:val="sr-Cyrl-RS"/>
              </w:rPr>
            </w:pPr>
          </w:p>
          <w:p>
            <w:pPr>
              <w:jc w:val="both"/>
              <w:rPr>
                <w:lang w:val="sr-Cyrl-RS"/>
              </w:rPr>
            </w:pPr>
          </w:p>
          <w:p>
            <w:pPr>
              <w:jc w:val="both"/>
              <w:rPr>
                <w:lang w:val="sr-Cyrl-RS"/>
              </w:rPr>
            </w:pPr>
            <w:r>
              <w:rPr>
                <w:lang w:val="sr-Cyrl-RS"/>
              </w:rPr>
              <w:t>Крај првог и другог полугодишта</w:t>
            </w:r>
          </w:p>
        </w:tc>
        <w:tc>
          <w:tcPr>
            <w:tcW w:w="3165" w:type="dxa"/>
          </w:tcPr>
          <w:p>
            <w:pPr>
              <w:jc w:val="both"/>
              <w:rPr>
                <w:lang w:val="sr-Cyrl-RS"/>
              </w:rPr>
            </w:pPr>
          </w:p>
          <w:p>
            <w:pPr>
              <w:jc w:val="both"/>
              <w:rPr>
                <w:lang w:val="sr-Cyrl-RS"/>
              </w:rPr>
            </w:pPr>
          </w:p>
          <w:p>
            <w:pPr>
              <w:jc w:val="both"/>
              <w:rPr>
                <w:lang w:val="sr-Cyrl-RS"/>
              </w:rPr>
            </w:pPr>
            <w:r>
              <w:rPr>
                <w:lang w:val="sr-Cyrl-RS"/>
              </w:rPr>
              <w:t>Тестови знања, педагошка документација</w:t>
            </w:r>
          </w:p>
        </w:tc>
      </w:tr>
    </w:tbl>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bl>
      <w:tblPr>
        <w:tblStyle w:val="11"/>
        <w:tblW w:w="11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jc w:val="both"/>
              <w:rPr>
                <w:lang w:val="sr-Cyrl-RS"/>
              </w:rPr>
            </w:pPr>
            <w:r>
              <w:rPr>
                <w:lang w:val="sr-Cyrl-RS"/>
              </w:rPr>
              <w:t>Организовање тематских активности којима се промовишу ученичка постигнућа и повећава мотивација</w:t>
            </w:r>
          </w:p>
          <w:p>
            <w:pPr>
              <w:jc w:val="both"/>
              <w:rPr>
                <w:lang w:val="sr-Cyrl-RS"/>
              </w:rPr>
            </w:pPr>
          </w:p>
          <w:p>
            <w:pPr>
              <w:jc w:val="both"/>
              <w:rPr>
                <w:lang w:val="sr-Cyrl-RS"/>
              </w:rPr>
            </w:pPr>
          </w:p>
        </w:tc>
        <w:tc>
          <w:tcPr>
            <w:tcW w:w="1915" w:type="dxa"/>
          </w:tcPr>
          <w:p>
            <w:pPr>
              <w:jc w:val="both"/>
              <w:rPr>
                <w:lang w:val="sr-Cyrl-RS"/>
              </w:rPr>
            </w:pPr>
            <w:r>
              <w:rPr>
                <w:lang w:val="sr-Cyrl-RS"/>
              </w:rPr>
              <w:t>Организовање наступа, програма, активности коима се обележавају значајни датуми</w:t>
            </w:r>
          </w:p>
        </w:tc>
        <w:tc>
          <w:tcPr>
            <w:tcW w:w="1915" w:type="dxa"/>
          </w:tcPr>
          <w:p>
            <w:pPr>
              <w:jc w:val="both"/>
              <w:rPr>
                <w:lang w:val="sr-Cyrl-RS"/>
              </w:rPr>
            </w:pPr>
            <w:r>
              <w:rPr>
                <w:lang w:val="sr-Cyrl-RS"/>
              </w:rPr>
              <w:t>Четири активности у току године</w:t>
            </w:r>
          </w:p>
        </w:tc>
        <w:tc>
          <w:tcPr>
            <w:tcW w:w="1915" w:type="dxa"/>
          </w:tcPr>
          <w:p>
            <w:pPr>
              <w:jc w:val="both"/>
              <w:rPr>
                <w:lang w:val="sr-Cyrl-RS"/>
              </w:rPr>
            </w:pPr>
            <w:r>
              <w:rPr>
                <w:lang w:val="sr-Cyrl-RS"/>
              </w:rPr>
              <w:t>Предметни наставници, ученици</w:t>
            </w:r>
          </w:p>
        </w:tc>
        <w:tc>
          <w:tcPr>
            <w:tcW w:w="3505" w:type="dxa"/>
          </w:tcPr>
          <w:p>
            <w:pPr>
              <w:jc w:val="both"/>
              <w:rPr>
                <w:lang w:val="sr-Cyrl-RS"/>
              </w:rPr>
            </w:pPr>
            <w:r>
              <w:rPr>
                <w:lang w:val="sr-Cyrl-RS"/>
              </w:rPr>
              <w:t>Број такмичења</w:t>
            </w:r>
          </w:p>
        </w:tc>
      </w:tr>
    </w:tbl>
    <w:p>
      <w:pPr>
        <w:jc w:val="both"/>
        <w:rPr>
          <w:lang w:val="sr-Cyrl-RS"/>
        </w:rPr>
      </w:pPr>
    </w:p>
    <w:p>
      <w:pPr>
        <w:jc w:val="both"/>
        <w:rPr>
          <w:lang w:val="sr-Cyrl-RS"/>
        </w:rPr>
      </w:pPr>
      <w:r>
        <w:rPr>
          <w:lang w:val="sr-Cyrl-RS"/>
        </w:rPr>
        <w:t>Област промене: Организација рада школе, управљање људским ресурсима и материјалним ресурсима</w:t>
      </w:r>
    </w:p>
    <w:p>
      <w:pPr>
        <w:jc w:val="both"/>
        <w:rPr>
          <w:lang w:val="sr-Cyrl-RS"/>
        </w:rPr>
      </w:pPr>
      <w:r>
        <w:rPr>
          <w:lang w:val="sr-Cyrl-RS"/>
        </w:rPr>
        <w:t>Развојни циљ 1: Стварање услова за квалитетнији боравак ученика и запослених.</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bl>
      <w:tblPr>
        <w:tblStyle w:val="11"/>
        <w:tblW w:w="11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64"/>
        <w:gridCol w:w="1964"/>
        <w:gridCol w:w="2015"/>
        <w:gridCol w:w="3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vAlign w:val="center"/>
          </w:tcPr>
          <w:p>
            <w:pPr>
              <w:jc w:val="both"/>
              <w:rPr>
                <w:b/>
              </w:rPr>
            </w:pPr>
            <w:r>
              <w:rPr>
                <w:b/>
              </w:rPr>
              <w:t>ЗАДАЦИ</w:t>
            </w:r>
          </w:p>
        </w:tc>
        <w:tc>
          <w:tcPr>
            <w:tcW w:w="1964" w:type="dxa"/>
            <w:vAlign w:val="center"/>
          </w:tcPr>
          <w:p>
            <w:pPr>
              <w:jc w:val="both"/>
              <w:rPr>
                <w:b/>
              </w:rPr>
            </w:pPr>
            <w:r>
              <w:rPr>
                <w:b/>
              </w:rPr>
              <w:t>АКТИВНОСТИ</w:t>
            </w:r>
          </w:p>
        </w:tc>
        <w:tc>
          <w:tcPr>
            <w:tcW w:w="1964" w:type="dxa"/>
            <w:vAlign w:val="center"/>
          </w:tcPr>
          <w:p>
            <w:pPr>
              <w:jc w:val="both"/>
              <w:rPr>
                <w:b/>
              </w:rPr>
            </w:pPr>
            <w:r>
              <w:rPr>
                <w:b/>
              </w:rPr>
              <w:t>НОСИОЦИ АКТИВНОСТИ</w:t>
            </w:r>
          </w:p>
        </w:tc>
        <w:tc>
          <w:tcPr>
            <w:tcW w:w="2015" w:type="dxa"/>
            <w:vAlign w:val="center"/>
          </w:tcPr>
          <w:p>
            <w:pPr>
              <w:jc w:val="both"/>
              <w:rPr>
                <w:b/>
              </w:rPr>
            </w:pPr>
            <w:r>
              <w:rPr>
                <w:b/>
              </w:rPr>
              <w:t>ВРЕМЕ РЕАЛИЗАЦИЈЕ</w:t>
            </w:r>
          </w:p>
        </w:tc>
        <w:tc>
          <w:tcPr>
            <w:tcW w:w="3307" w:type="dxa"/>
            <w:vAlign w:val="center"/>
          </w:tcPr>
          <w:p>
            <w:pPr>
              <w:jc w:val="both"/>
              <w:rPr>
                <w:b/>
                <w:lang w:val="sr-Cyrl-CS"/>
              </w:rPr>
            </w:pPr>
            <w:r>
              <w:rPr>
                <w:b/>
                <w:lang w:val="sr-Cyrl-CS"/>
              </w:rPr>
              <w:t>НАЧИН ПРАЋЕЊА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915" w:type="dxa"/>
          </w:tcPr>
          <w:p>
            <w:pPr>
              <w:jc w:val="both"/>
              <w:rPr>
                <w:lang w:val="sr-Cyrl-RS"/>
              </w:rPr>
            </w:pPr>
            <w:r>
              <w:rPr>
                <w:lang w:val="sr-Cyrl-RS"/>
              </w:rPr>
              <w:t>Унапредити постојећу инфраструктуру школе</w:t>
            </w:r>
          </w:p>
          <w:p>
            <w:pPr>
              <w:jc w:val="both"/>
              <w:rPr>
                <w:lang w:val="sr-Cyrl-RS"/>
              </w:rPr>
            </w:pPr>
          </w:p>
          <w:p>
            <w:pPr>
              <w:jc w:val="both"/>
              <w:rPr>
                <w:lang w:val="sr-Cyrl-RS"/>
              </w:rPr>
            </w:pPr>
          </w:p>
        </w:tc>
        <w:tc>
          <w:tcPr>
            <w:tcW w:w="1964" w:type="dxa"/>
          </w:tcPr>
          <w:p>
            <w:pPr>
              <w:jc w:val="both"/>
              <w:rPr>
                <w:lang w:val="sr-Cyrl-RS"/>
              </w:rPr>
            </w:pPr>
            <w:r>
              <w:rPr>
                <w:lang w:val="sr-Cyrl-RS"/>
              </w:rPr>
              <w:t>Реализација тендера, индетификовати донаторе</w:t>
            </w:r>
          </w:p>
        </w:tc>
        <w:tc>
          <w:tcPr>
            <w:tcW w:w="1964" w:type="dxa"/>
          </w:tcPr>
          <w:p>
            <w:pPr>
              <w:jc w:val="both"/>
              <w:rPr>
                <w:lang w:val="sr-Cyrl-RS"/>
              </w:rPr>
            </w:pPr>
            <w:r>
              <w:rPr>
                <w:lang w:val="sr-Cyrl-RS"/>
              </w:rPr>
              <w:t>Директор, секретар</w:t>
            </w:r>
          </w:p>
        </w:tc>
        <w:tc>
          <w:tcPr>
            <w:tcW w:w="2015" w:type="dxa"/>
          </w:tcPr>
          <w:p>
            <w:pPr>
              <w:jc w:val="both"/>
              <w:rPr>
                <w:lang w:val="sr-Cyrl-RS"/>
              </w:rPr>
            </w:pPr>
            <w:r>
              <w:rPr>
                <w:lang w:val="sr-Cyrl-RS"/>
              </w:rPr>
              <w:t>Током 2022-23.</w:t>
            </w:r>
          </w:p>
        </w:tc>
        <w:tc>
          <w:tcPr>
            <w:tcW w:w="3307" w:type="dxa"/>
          </w:tcPr>
          <w:p>
            <w:pPr>
              <w:jc w:val="both"/>
              <w:rPr>
                <w:lang w:val="sr-Cyrl-RS"/>
              </w:rPr>
            </w:pPr>
            <w:r>
              <w:rPr>
                <w:lang w:val="sr-Cyrl-RS"/>
              </w:rPr>
              <w:t>Извештај о раду директора школе</w:t>
            </w:r>
          </w:p>
          <w:p>
            <w:pPr>
              <w:jc w:val="both"/>
              <w:rPr>
                <w:lang w:val="sr-Cyrl-RS"/>
              </w:rPr>
            </w:pPr>
          </w:p>
          <w:p>
            <w:pPr>
              <w:jc w:val="both"/>
              <w:rPr>
                <w:lang w:val="sr-Cyrl-RS"/>
              </w:rPr>
            </w:pPr>
          </w:p>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915" w:type="dxa"/>
          </w:tcPr>
          <w:p>
            <w:pPr>
              <w:jc w:val="both"/>
              <w:rPr>
                <w:lang w:val="sr-Cyrl-RS"/>
              </w:rPr>
            </w:pPr>
            <w:r>
              <w:rPr>
                <w:lang w:val="sr-Cyrl-RS"/>
              </w:rPr>
              <w:t>Оспособљавање летње позорнице</w:t>
            </w:r>
          </w:p>
        </w:tc>
        <w:tc>
          <w:tcPr>
            <w:tcW w:w="1964" w:type="dxa"/>
          </w:tcPr>
          <w:p>
            <w:pPr>
              <w:jc w:val="both"/>
              <w:rPr>
                <w:lang w:val="sr-Cyrl-RS"/>
              </w:rPr>
            </w:pPr>
            <w:r>
              <w:rPr>
                <w:lang w:val="sr-Cyrl-RS"/>
              </w:rPr>
              <w:t>Индетификовати донаторе</w:t>
            </w:r>
          </w:p>
        </w:tc>
        <w:tc>
          <w:tcPr>
            <w:tcW w:w="1964" w:type="dxa"/>
          </w:tcPr>
          <w:p>
            <w:pPr>
              <w:jc w:val="both"/>
              <w:rPr>
                <w:lang w:val="sr-Cyrl-RS"/>
              </w:rPr>
            </w:pPr>
            <w:r>
              <w:rPr>
                <w:lang w:val="sr-Cyrl-RS"/>
              </w:rPr>
              <w:t>Директор и секретар, опрштина</w:t>
            </w:r>
          </w:p>
        </w:tc>
        <w:tc>
          <w:tcPr>
            <w:tcW w:w="2015" w:type="dxa"/>
          </w:tcPr>
          <w:p>
            <w:pPr>
              <w:jc w:val="both"/>
              <w:rPr>
                <w:lang w:val="sr-Cyrl-RS"/>
              </w:rPr>
            </w:pPr>
            <w:r>
              <w:rPr>
                <w:lang w:val="sr-Cyrl-RS"/>
              </w:rPr>
              <w:t>Током 2022-23.</w:t>
            </w:r>
          </w:p>
        </w:tc>
        <w:tc>
          <w:tcPr>
            <w:tcW w:w="3307" w:type="dxa"/>
          </w:tcPr>
          <w:p>
            <w:pPr>
              <w:jc w:val="both"/>
              <w:rPr>
                <w:lang w:val="sr-Cyrl-RS"/>
              </w:rPr>
            </w:pPr>
            <w:r>
              <w:rPr>
                <w:lang w:val="sr-Cyrl-RS"/>
              </w:rPr>
              <w:t>Извештај о раду директора</w:t>
            </w:r>
          </w:p>
          <w:p>
            <w:pPr>
              <w:jc w:val="both"/>
              <w:rPr>
                <w:lang w:val="sr-Cyrl-RS"/>
              </w:rPr>
            </w:pPr>
            <w:r>
              <w:rPr>
                <w:lang w:val="sr-Cyrl-RS"/>
              </w:rPr>
              <w:t>школе</w:t>
            </w:r>
          </w:p>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15" w:type="dxa"/>
          </w:tcPr>
          <w:p>
            <w:pPr>
              <w:jc w:val="both"/>
              <w:rPr>
                <w:lang w:val="sr-Cyrl-RS"/>
              </w:rPr>
            </w:pPr>
            <w:r>
              <w:rPr>
                <w:lang w:val="sr-Cyrl-RS"/>
              </w:rPr>
              <w:t>Заменити један део школског намештаја</w:t>
            </w:r>
          </w:p>
        </w:tc>
        <w:tc>
          <w:tcPr>
            <w:tcW w:w="1964" w:type="dxa"/>
          </w:tcPr>
          <w:p>
            <w:pPr>
              <w:jc w:val="both"/>
              <w:rPr>
                <w:lang w:val="sr-Cyrl-RS"/>
              </w:rPr>
            </w:pPr>
            <w:r>
              <w:rPr>
                <w:lang w:val="sr-Cyrl-RS"/>
              </w:rPr>
              <w:t>Реализација тендера, опремање школе намештајем</w:t>
            </w:r>
          </w:p>
        </w:tc>
        <w:tc>
          <w:tcPr>
            <w:tcW w:w="1964" w:type="dxa"/>
          </w:tcPr>
          <w:p>
            <w:pPr>
              <w:jc w:val="both"/>
              <w:rPr>
                <w:lang w:val="sr-Cyrl-RS"/>
              </w:rPr>
            </w:pPr>
            <w:r>
              <w:rPr>
                <w:lang w:val="sr-Cyrl-RS"/>
              </w:rPr>
              <w:t>Директор, секретар</w:t>
            </w:r>
          </w:p>
        </w:tc>
        <w:tc>
          <w:tcPr>
            <w:tcW w:w="2015" w:type="dxa"/>
          </w:tcPr>
          <w:p>
            <w:pPr>
              <w:jc w:val="both"/>
              <w:rPr>
                <w:lang w:val="sr-Cyrl-RS"/>
              </w:rPr>
            </w:pPr>
            <w:r>
              <w:rPr>
                <w:lang w:val="sr-Cyrl-RS"/>
              </w:rPr>
              <w:t>Током 2022-23.</w:t>
            </w:r>
          </w:p>
        </w:tc>
        <w:tc>
          <w:tcPr>
            <w:tcW w:w="3307" w:type="dxa"/>
          </w:tcPr>
          <w:p>
            <w:pPr>
              <w:jc w:val="both"/>
              <w:rPr>
                <w:lang w:val="sr-Cyrl-RS"/>
              </w:rPr>
            </w:pPr>
            <w:r>
              <w:rPr>
                <w:lang w:val="sr-Cyrl-RS"/>
              </w:rPr>
              <w:t>Извештај о раду директора школе</w:t>
            </w:r>
          </w:p>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915" w:type="dxa"/>
          </w:tcPr>
          <w:p>
            <w:pPr>
              <w:jc w:val="both"/>
              <w:rPr>
                <w:lang w:val="sr-Cyrl-RS"/>
              </w:rPr>
            </w:pPr>
            <w:r>
              <w:rPr>
                <w:lang w:val="sr-Cyrl-RS"/>
              </w:rPr>
              <w:t>Заменити један део рачунарске опреме</w:t>
            </w:r>
          </w:p>
        </w:tc>
        <w:tc>
          <w:tcPr>
            <w:tcW w:w="1964" w:type="dxa"/>
          </w:tcPr>
          <w:p>
            <w:pPr>
              <w:jc w:val="both"/>
              <w:rPr>
                <w:lang w:val="sr-Cyrl-RS"/>
              </w:rPr>
            </w:pPr>
            <w:r>
              <w:rPr>
                <w:lang w:val="sr-Cyrl-RS"/>
              </w:rPr>
              <w:t>Опремање школе новом рачунарском опремом</w:t>
            </w:r>
          </w:p>
        </w:tc>
        <w:tc>
          <w:tcPr>
            <w:tcW w:w="1964" w:type="dxa"/>
          </w:tcPr>
          <w:p>
            <w:pPr>
              <w:jc w:val="both"/>
              <w:rPr>
                <w:lang w:val="sr-Cyrl-RS"/>
              </w:rPr>
            </w:pPr>
            <w:r>
              <w:rPr>
                <w:lang w:val="sr-Cyrl-RS"/>
              </w:rPr>
              <w:t>Директор, секретар и представници општине</w:t>
            </w:r>
          </w:p>
        </w:tc>
        <w:tc>
          <w:tcPr>
            <w:tcW w:w="2015" w:type="dxa"/>
          </w:tcPr>
          <w:p>
            <w:pPr>
              <w:jc w:val="both"/>
              <w:rPr>
                <w:lang w:val="sr-Cyrl-RS"/>
              </w:rPr>
            </w:pPr>
            <w:r>
              <w:rPr>
                <w:lang w:val="sr-Cyrl-RS"/>
              </w:rPr>
              <w:t>Током  2022-23.</w:t>
            </w:r>
          </w:p>
        </w:tc>
        <w:tc>
          <w:tcPr>
            <w:tcW w:w="3307" w:type="dxa"/>
          </w:tcPr>
          <w:p>
            <w:pPr>
              <w:jc w:val="both"/>
              <w:rPr>
                <w:lang w:val="sr-Cyrl-RS"/>
              </w:rPr>
            </w:pPr>
            <w:r>
              <w:rPr>
                <w:lang w:val="sr-Cyrl-RS"/>
              </w:rPr>
              <w:t>Извештај о раду директора школе</w:t>
            </w:r>
          </w:p>
          <w:p>
            <w:pPr>
              <w:jc w:val="both"/>
              <w:rPr>
                <w:lang w:val="sr-Cyrl-RS"/>
              </w:rPr>
            </w:pPr>
          </w:p>
          <w:p>
            <w:pPr>
              <w:jc w:val="both"/>
              <w:rPr>
                <w:lang w:val="sr-Cyrl-RS"/>
              </w:rPr>
            </w:pPr>
          </w:p>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15" w:type="dxa"/>
          </w:tcPr>
          <w:p>
            <w:pPr>
              <w:jc w:val="both"/>
              <w:rPr>
                <w:lang w:val="sr-Cyrl-RS"/>
              </w:rPr>
            </w:pPr>
            <w:r>
              <w:rPr>
                <w:lang w:val="sr-Cyrl-RS"/>
              </w:rPr>
              <w:t>Повећање броја инструмената и књига у школској библиотеци</w:t>
            </w:r>
          </w:p>
        </w:tc>
        <w:tc>
          <w:tcPr>
            <w:tcW w:w="1964" w:type="dxa"/>
          </w:tcPr>
          <w:p>
            <w:pPr>
              <w:jc w:val="both"/>
              <w:rPr>
                <w:lang w:val="sr-Cyrl-RS"/>
              </w:rPr>
            </w:pPr>
            <w:r>
              <w:rPr>
                <w:lang w:val="sr-Cyrl-RS"/>
              </w:rPr>
              <w:t>Одређивање потребних финансијских средстава и извора финансирања, избор стручне литературе</w:t>
            </w:r>
          </w:p>
        </w:tc>
        <w:tc>
          <w:tcPr>
            <w:tcW w:w="1964" w:type="dxa"/>
          </w:tcPr>
          <w:p>
            <w:pPr>
              <w:jc w:val="both"/>
              <w:rPr>
                <w:lang w:val="sr-Cyrl-RS"/>
              </w:rPr>
            </w:pPr>
            <w:r>
              <w:rPr>
                <w:lang w:val="sr-Cyrl-RS"/>
              </w:rPr>
              <w:t>Директор, наставници</w:t>
            </w:r>
          </w:p>
        </w:tc>
        <w:tc>
          <w:tcPr>
            <w:tcW w:w="2015" w:type="dxa"/>
          </w:tcPr>
          <w:p>
            <w:pPr>
              <w:jc w:val="both"/>
              <w:rPr>
                <w:lang w:val="sr-Cyrl-RS"/>
              </w:rPr>
            </w:pPr>
            <w:r>
              <w:rPr>
                <w:lang w:val="sr-Cyrl-RS"/>
              </w:rPr>
              <w:t>Током 2022-23.</w:t>
            </w:r>
          </w:p>
        </w:tc>
        <w:tc>
          <w:tcPr>
            <w:tcW w:w="3307" w:type="dxa"/>
          </w:tcPr>
          <w:p>
            <w:pPr>
              <w:jc w:val="both"/>
              <w:rPr>
                <w:lang w:val="sr-Cyrl-RS"/>
              </w:rPr>
            </w:pPr>
            <w:r>
              <w:rPr>
                <w:lang w:val="sr-Cyrl-RS"/>
              </w:rPr>
              <w:t>Извештај о раду директора школе</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c>
      </w:tr>
    </w:tbl>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Развојни циљ 2: Подизање квалитета комуникације и међуљудских односа</w:t>
      </w:r>
    </w:p>
    <w:tbl>
      <w:tblPr>
        <w:tblStyle w:val="11"/>
        <w:tblW w:w="11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64"/>
        <w:gridCol w:w="1964"/>
        <w:gridCol w:w="2015"/>
        <w:gridCol w:w="3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jc w:val="both"/>
              <w:rPr>
                <w:b/>
              </w:rPr>
            </w:pPr>
            <w:r>
              <w:rPr>
                <w:b/>
              </w:rPr>
              <w:t>ЗАДАЦИ</w:t>
            </w:r>
          </w:p>
        </w:tc>
        <w:tc>
          <w:tcPr>
            <w:tcW w:w="1964" w:type="dxa"/>
            <w:vAlign w:val="center"/>
          </w:tcPr>
          <w:p>
            <w:pPr>
              <w:jc w:val="both"/>
              <w:rPr>
                <w:b/>
              </w:rPr>
            </w:pPr>
            <w:r>
              <w:rPr>
                <w:b/>
              </w:rPr>
              <w:t>АКТИВНОСТИ</w:t>
            </w:r>
          </w:p>
        </w:tc>
        <w:tc>
          <w:tcPr>
            <w:tcW w:w="1964" w:type="dxa"/>
            <w:vAlign w:val="center"/>
          </w:tcPr>
          <w:p>
            <w:pPr>
              <w:jc w:val="both"/>
              <w:rPr>
                <w:b/>
              </w:rPr>
            </w:pPr>
            <w:r>
              <w:rPr>
                <w:b/>
              </w:rPr>
              <w:t>НОСИОЦИ АКТИВНОСТИ</w:t>
            </w:r>
          </w:p>
        </w:tc>
        <w:tc>
          <w:tcPr>
            <w:tcW w:w="2015" w:type="dxa"/>
            <w:vAlign w:val="center"/>
          </w:tcPr>
          <w:p>
            <w:pPr>
              <w:jc w:val="both"/>
              <w:rPr>
                <w:b/>
              </w:rPr>
            </w:pPr>
            <w:r>
              <w:rPr>
                <w:b/>
              </w:rPr>
              <w:t>ВРЕМЕ РЕАЛИЗАЦИЈЕ</w:t>
            </w:r>
          </w:p>
        </w:tc>
        <w:tc>
          <w:tcPr>
            <w:tcW w:w="3307" w:type="dxa"/>
            <w:vAlign w:val="center"/>
          </w:tcPr>
          <w:p>
            <w:pPr>
              <w:jc w:val="both"/>
              <w:rPr>
                <w:b/>
                <w:lang w:val="sr-Cyrl-CS"/>
              </w:rPr>
            </w:pPr>
            <w:r>
              <w:rPr>
                <w:b/>
                <w:lang w:val="sr-Cyrl-CS"/>
              </w:rPr>
              <w:t>НАЧИН ПРАЋЕЊА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jc w:val="both"/>
              <w:rPr>
                <w:lang w:val="sr-Cyrl-RS"/>
              </w:rPr>
            </w:pPr>
            <w:r>
              <w:rPr>
                <w:lang w:val="sr-Cyrl-RS"/>
              </w:rPr>
              <w:t>Даље јачање компетенција наставника</w:t>
            </w:r>
          </w:p>
          <w:p>
            <w:pPr>
              <w:jc w:val="both"/>
              <w:rPr>
                <w:lang w:val="sr-Cyrl-RS"/>
              </w:rPr>
            </w:pPr>
          </w:p>
        </w:tc>
        <w:tc>
          <w:tcPr>
            <w:tcW w:w="1964" w:type="dxa"/>
          </w:tcPr>
          <w:p>
            <w:pPr>
              <w:jc w:val="both"/>
              <w:rPr>
                <w:lang w:val="sr-Cyrl-RS"/>
              </w:rPr>
            </w:pPr>
            <w:r>
              <w:rPr>
                <w:lang w:val="sr-Cyrl-RS"/>
              </w:rPr>
              <w:t>Прикупљање предлога и избор семинара</w:t>
            </w:r>
          </w:p>
        </w:tc>
        <w:tc>
          <w:tcPr>
            <w:tcW w:w="1964" w:type="dxa"/>
          </w:tcPr>
          <w:p>
            <w:pPr>
              <w:jc w:val="both"/>
              <w:rPr>
                <w:lang w:val="sr-Cyrl-RS"/>
              </w:rPr>
            </w:pPr>
            <w:r>
              <w:rPr>
                <w:lang w:val="sr-Cyrl-RS"/>
              </w:rPr>
              <w:t>Директор школе и наставници</w:t>
            </w:r>
          </w:p>
        </w:tc>
        <w:tc>
          <w:tcPr>
            <w:tcW w:w="2015" w:type="dxa"/>
          </w:tcPr>
          <w:p>
            <w:pPr>
              <w:jc w:val="both"/>
              <w:rPr>
                <w:lang w:val="sr-Cyrl-RS"/>
              </w:rPr>
            </w:pPr>
            <w:r>
              <w:rPr>
                <w:lang w:val="sr-Cyrl-RS"/>
              </w:rPr>
              <w:t>Током 2022-23.</w:t>
            </w:r>
          </w:p>
        </w:tc>
        <w:tc>
          <w:tcPr>
            <w:tcW w:w="3307" w:type="dxa"/>
          </w:tcPr>
          <w:p>
            <w:pPr>
              <w:jc w:val="both"/>
              <w:rPr>
                <w:lang w:val="sr-Cyrl-RS"/>
              </w:rPr>
            </w:pPr>
            <w:r>
              <w:rPr>
                <w:lang w:val="sr-Cyrl-RS"/>
              </w:rPr>
              <w:t>Евиденција усавршавања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jc w:val="both"/>
              <w:rPr>
                <w:lang w:val="sr-Cyrl-RS"/>
              </w:rPr>
            </w:pPr>
            <w:r>
              <w:rPr>
                <w:lang w:val="sr-Cyrl-RS"/>
              </w:rPr>
              <w:t>Реализација радионица</w:t>
            </w:r>
          </w:p>
          <w:p>
            <w:pPr>
              <w:jc w:val="both"/>
              <w:rPr>
                <w:lang w:val="sr-Cyrl-RS"/>
              </w:rPr>
            </w:pPr>
            <w:r>
              <w:rPr>
                <w:lang w:val="sr-Cyrl-RS"/>
              </w:rPr>
              <w:t>,, Школа без насиља''</w:t>
            </w:r>
          </w:p>
        </w:tc>
        <w:tc>
          <w:tcPr>
            <w:tcW w:w="1964" w:type="dxa"/>
          </w:tcPr>
          <w:p>
            <w:pPr>
              <w:jc w:val="both"/>
              <w:rPr>
                <w:lang w:val="sr-Cyrl-RS"/>
              </w:rPr>
            </w:pPr>
            <w:r>
              <w:rPr>
                <w:lang w:val="sr-Cyrl-RS"/>
              </w:rPr>
              <w:t>Израда плана, реализација активности, анализа резултата</w:t>
            </w:r>
          </w:p>
        </w:tc>
        <w:tc>
          <w:tcPr>
            <w:tcW w:w="1964" w:type="dxa"/>
          </w:tcPr>
          <w:p>
            <w:pPr>
              <w:jc w:val="both"/>
              <w:rPr>
                <w:lang w:val="sr-Cyrl-RS"/>
              </w:rPr>
            </w:pPr>
            <w:r>
              <w:rPr>
                <w:lang w:val="sr-Cyrl-RS"/>
              </w:rPr>
              <w:t>Педагог, ученички парламент</w:t>
            </w:r>
          </w:p>
        </w:tc>
        <w:tc>
          <w:tcPr>
            <w:tcW w:w="2015" w:type="dxa"/>
          </w:tcPr>
          <w:p>
            <w:pPr>
              <w:jc w:val="both"/>
              <w:rPr>
                <w:lang w:val="sr-Cyrl-RS"/>
              </w:rPr>
            </w:pPr>
            <w:r>
              <w:rPr>
                <w:lang w:val="sr-Cyrl-RS"/>
              </w:rPr>
              <w:t>Током 2022-23.</w:t>
            </w:r>
          </w:p>
        </w:tc>
        <w:tc>
          <w:tcPr>
            <w:tcW w:w="3307" w:type="dxa"/>
          </w:tcPr>
          <w:p>
            <w:pPr>
              <w:jc w:val="both"/>
              <w:rPr>
                <w:lang w:val="sr-Cyrl-RS"/>
              </w:rPr>
            </w:pPr>
            <w:r>
              <w:rPr>
                <w:lang w:val="sr-Cyrl-RS"/>
              </w:rPr>
              <w:t>Извештаји ученичког парламента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jc w:val="both"/>
              <w:rPr>
                <w:lang w:val="sr-Cyrl-RS"/>
              </w:rPr>
            </w:pPr>
            <w:r>
              <w:rPr>
                <w:lang w:val="sr-Cyrl-RS"/>
              </w:rPr>
              <w:t>Повећати размену информација</w:t>
            </w:r>
          </w:p>
        </w:tc>
        <w:tc>
          <w:tcPr>
            <w:tcW w:w="1964" w:type="dxa"/>
          </w:tcPr>
          <w:p>
            <w:pPr>
              <w:jc w:val="both"/>
              <w:rPr>
                <w:lang w:val="sr-Cyrl-RS"/>
              </w:rPr>
            </w:pPr>
            <w:r>
              <w:rPr>
                <w:lang w:val="sr-Cyrl-RS"/>
              </w:rPr>
              <w:t>Објављивање и прослеђивање информација усмено или елетронски</w:t>
            </w:r>
          </w:p>
        </w:tc>
        <w:tc>
          <w:tcPr>
            <w:tcW w:w="1964" w:type="dxa"/>
          </w:tcPr>
          <w:p>
            <w:pPr>
              <w:jc w:val="both"/>
              <w:rPr>
                <w:lang w:val="sr-Cyrl-RS"/>
              </w:rPr>
            </w:pPr>
            <w:r>
              <w:rPr>
                <w:lang w:val="sr-Cyrl-RS"/>
              </w:rPr>
              <w:t>Шефови стручних већа</w:t>
            </w:r>
          </w:p>
        </w:tc>
        <w:tc>
          <w:tcPr>
            <w:tcW w:w="2015" w:type="dxa"/>
          </w:tcPr>
          <w:p>
            <w:pPr>
              <w:jc w:val="both"/>
              <w:rPr>
                <w:lang w:val="sr-Cyrl-RS"/>
              </w:rPr>
            </w:pPr>
            <w:r>
              <w:rPr>
                <w:lang w:val="sr-Cyrl-RS"/>
              </w:rPr>
              <w:t>Континуирано током 2022-23.</w:t>
            </w:r>
          </w:p>
        </w:tc>
        <w:tc>
          <w:tcPr>
            <w:tcW w:w="3307" w:type="dxa"/>
          </w:tcPr>
          <w:p>
            <w:pPr>
              <w:jc w:val="both"/>
              <w:rPr>
                <w:lang w:val="sr-Cyrl-RS"/>
              </w:rPr>
            </w:pPr>
            <w:r>
              <w:rPr>
                <w:lang w:val="sr-Cyrl-RS"/>
              </w:rPr>
              <w:t>Коментари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jc w:val="both"/>
              <w:rPr>
                <w:lang w:val="sr-Cyrl-RS"/>
              </w:rPr>
            </w:pPr>
            <w:r>
              <w:rPr>
                <w:lang w:val="sr-Cyrl-RS"/>
              </w:rPr>
              <w:t>Организовање заједничкух активности за побољшање услова рада и живота у школи</w:t>
            </w:r>
          </w:p>
        </w:tc>
        <w:tc>
          <w:tcPr>
            <w:tcW w:w="1964" w:type="dxa"/>
          </w:tcPr>
          <w:p>
            <w:pPr>
              <w:jc w:val="both"/>
              <w:rPr>
                <w:lang w:val="sr-Cyrl-RS"/>
              </w:rPr>
            </w:pPr>
            <w:r>
              <w:rPr>
                <w:lang w:val="sr-Cyrl-RS"/>
              </w:rPr>
              <w:t>Организовање предавања и сусрета, уређење школског простора и окружења,...</w:t>
            </w:r>
          </w:p>
        </w:tc>
        <w:tc>
          <w:tcPr>
            <w:tcW w:w="1964" w:type="dxa"/>
          </w:tcPr>
          <w:p>
            <w:pPr>
              <w:jc w:val="both"/>
              <w:rPr>
                <w:lang w:val="sr-Cyrl-RS"/>
              </w:rPr>
            </w:pPr>
            <w:r>
              <w:rPr>
                <w:lang w:val="sr-Cyrl-RS"/>
              </w:rPr>
              <w:t>Родитељи, ученици, наставници</w:t>
            </w:r>
          </w:p>
        </w:tc>
        <w:tc>
          <w:tcPr>
            <w:tcW w:w="2015" w:type="dxa"/>
          </w:tcPr>
          <w:p>
            <w:pPr>
              <w:jc w:val="both"/>
              <w:rPr>
                <w:lang w:val="sr-Cyrl-RS"/>
              </w:rPr>
            </w:pPr>
            <w:r>
              <w:rPr>
                <w:lang w:val="sr-Cyrl-RS"/>
              </w:rPr>
              <w:t>2022-23.</w:t>
            </w:r>
          </w:p>
        </w:tc>
        <w:tc>
          <w:tcPr>
            <w:tcW w:w="3307" w:type="dxa"/>
          </w:tcPr>
          <w:p>
            <w:pPr>
              <w:jc w:val="both"/>
              <w:rPr>
                <w:lang w:val="sr-Cyrl-RS"/>
              </w:rPr>
            </w:pPr>
            <w:r>
              <w:rPr>
                <w:lang w:val="sr-Cyrl-RS"/>
              </w:rPr>
              <w:t>Извештаји и анализе</w:t>
            </w:r>
          </w:p>
        </w:tc>
      </w:tr>
    </w:tbl>
    <w:p>
      <w:pPr>
        <w:jc w:val="both"/>
        <w:rPr>
          <w:b/>
          <w:lang w:val="sr-Cyrl-RS"/>
        </w:rPr>
      </w:pPr>
    </w:p>
    <w:p>
      <w:pPr>
        <w:jc w:val="both"/>
        <w:rPr>
          <w:b/>
          <w:lang w:val="sr-Cyrl-RS"/>
        </w:rPr>
      </w:pPr>
    </w:p>
    <w:p>
      <w:pPr>
        <w:jc w:val="both"/>
        <w:rPr>
          <w:b/>
          <w:lang w:val="sr-Cyrl-RS"/>
        </w:rPr>
      </w:pPr>
    </w:p>
    <w:p>
      <w:pPr>
        <w:jc w:val="both"/>
        <w:rPr>
          <w:b/>
          <w:lang w:val="sr-Cyrl-RS"/>
        </w:rPr>
      </w:pPr>
    </w:p>
    <w:p>
      <w:pPr>
        <w:jc w:val="both"/>
        <w:rPr>
          <w:b/>
          <w:lang w:val="sr-Cyrl-RS"/>
        </w:rPr>
      </w:pPr>
    </w:p>
    <w:p>
      <w:pPr>
        <w:jc w:val="both"/>
        <w:rPr>
          <w:b/>
          <w:lang w:val="sr-Cyrl-RS"/>
        </w:rPr>
      </w:pPr>
      <w:r>
        <w:rPr>
          <w:b/>
          <w:lang w:val="sr-Cyrl-RS"/>
        </w:rPr>
        <w:t>План унапређивања квалитета рада школе</w:t>
      </w:r>
    </w:p>
    <w:tbl>
      <w:tblPr>
        <w:tblStyle w:val="11"/>
        <w:tblpPr w:leftFromText="180" w:rightFromText="180" w:vertAnchor="text" w:horzAnchor="margin" w:tblpY="58"/>
        <w:tblW w:w="11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1456"/>
        <w:gridCol w:w="1793"/>
        <w:gridCol w:w="1770"/>
        <w:gridCol w:w="1428"/>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165" w:type="dxa"/>
            <w:gridSpan w:val="6"/>
          </w:tcPr>
          <w:p>
            <w:pPr>
              <w:jc w:val="both"/>
              <w:rPr>
                <w:lang w:val="sr-Cyrl-RS"/>
              </w:rPr>
            </w:pPr>
            <w:r>
              <w:rPr>
                <w:lang w:val="sr-Cyrl-RS"/>
              </w:rPr>
              <w:t>Област 1: Програмирање, планирање и извештавање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tcPr>
          <w:p>
            <w:pPr>
              <w:jc w:val="both"/>
              <w:rPr>
                <w:lang w:val="sr-Cyrl-RS"/>
              </w:rPr>
            </w:pPr>
            <w:r>
              <w:rPr>
                <w:lang w:val="sr-Cyrl-RS"/>
              </w:rPr>
              <w:t>Циљ активности</w:t>
            </w:r>
          </w:p>
          <w:p>
            <w:pPr>
              <w:jc w:val="both"/>
              <w:rPr>
                <w:lang w:val="sr-Cyrl-RS"/>
              </w:rPr>
            </w:pPr>
          </w:p>
        </w:tc>
        <w:tc>
          <w:tcPr>
            <w:tcW w:w="1456" w:type="dxa"/>
          </w:tcPr>
          <w:p>
            <w:pPr>
              <w:jc w:val="both"/>
              <w:rPr>
                <w:lang w:val="sr-Cyrl-RS"/>
              </w:rPr>
            </w:pPr>
            <w:r>
              <w:rPr>
                <w:lang w:val="sr-Cyrl-RS"/>
              </w:rPr>
              <w:t>Усмереност на стандард квалитета рада установа</w:t>
            </w:r>
          </w:p>
        </w:tc>
        <w:tc>
          <w:tcPr>
            <w:tcW w:w="1793" w:type="dxa"/>
          </w:tcPr>
          <w:p>
            <w:pPr>
              <w:jc w:val="both"/>
              <w:rPr>
                <w:lang w:val="sr-Cyrl-RS"/>
              </w:rPr>
            </w:pPr>
            <w:r>
              <w:rPr>
                <w:lang w:val="sr-Cyrl-RS"/>
              </w:rPr>
              <w:t>Активност</w:t>
            </w:r>
          </w:p>
        </w:tc>
        <w:tc>
          <w:tcPr>
            <w:tcW w:w="1770" w:type="dxa"/>
          </w:tcPr>
          <w:p>
            <w:pPr>
              <w:jc w:val="both"/>
              <w:rPr>
                <w:lang w:val="sr-Cyrl-RS"/>
              </w:rPr>
            </w:pPr>
            <w:r>
              <w:rPr>
                <w:lang w:val="sr-Cyrl-RS"/>
              </w:rPr>
              <w:t>Индикатор</w:t>
            </w:r>
          </w:p>
        </w:tc>
        <w:tc>
          <w:tcPr>
            <w:tcW w:w="1428" w:type="dxa"/>
          </w:tcPr>
          <w:p>
            <w:pPr>
              <w:jc w:val="both"/>
              <w:rPr>
                <w:lang w:val="sr-Cyrl-RS"/>
              </w:rPr>
            </w:pPr>
            <w:r>
              <w:rPr>
                <w:lang w:val="sr-Cyrl-RS"/>
              </w:rPr>
              <w:t>Носиоци активности</w:t>
            </w:r>
          </w:p>
        </w:tc>
        <w:tc>
          <w:tcPr>
            <w:tcW w:w="2802" w:type="dxa"/>
          </w:tcPr>
          <w:p>
            <w:pPr>
              <w:jc w:val="both"/>
              <w:rPr>
                <w:lang w:val="sr-Cyrl-RS"/>
              </w:rPr>
            </w:pPr>
            <w:r>
              <w:rPr>
                <w:lang w:val="sr-Cyrl-RS"/>
              </w:rPr>
              <w:t>Временска артикулација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tcPr>
          <w:p>
            <w:pPr>
              <w:jc w:val="both"/>
              <w:rPr>
                <w:lang w:val="sr-Cyrl-RS"/>
              </w:rPr>
            </w:pPr>
            <w:r>
              <w:rPr>
                <w:lang w:val="sr-Cyrl-RS"/>
              </w:rPr>
              <w:t>Унапређивање квалитета годишњег планирања наставног процеса</w:t>
            </w:r>
          </w:p>
        </w:tc>
        <w:tc>
          <w:tcPr>
            <w:tcW w:w="1456" w:type="dxa"/>
          </w:tcPr>
          <w:p>
            <w:pPr>
              <w:jc w:val="both"/>
              <w:rPr>
                <w:lang w:val="sr-Cyrl-RS"/>
              </w:rPr>
            </w:pPr>
            <w:r>
              <w:rPr>
                <w:lang w:val="sr-Cyrl-RS"/>
              </w:rPr>
              <w:t>1.3.3.</w:t>
            </w:r>
          </w:p>
          <w:p>
            <w:pPr>
              <w:jc w:val="both"/>
              <w:rPr>
                <w:lang w:val="sr-Cyrl-RS"/>
              </w:rPr>
            </w:pPr>
            <w:r>
              <w:rPr>
                <w:lang w:val="sr-Cyrl-RS"/>
              </w:rPr>
              <w:t>1.3.4.</w:t>
            </w:r>
          </w:p>
        </w:tc>
        <w:tc>
          <w:tcPr>
            <w:tcW w:w="1793" w:type="dxa"/>
          </w:tcPr>
          <w:p>
            <w:pPr>
              <w:jc w:val="both"/>
              <w:rPr>
                <w:lang w:val="sr-Cyrl-RS"/>
              </w:rPr>
            </w:pPr>
            <w:r>
              <w:rPr>
                <w:lang w:val="sr-Cyrl-RS"/>
              </w:rPr>
              <w:t>Предузимање конкретних мера и активности у циљу превазилажења уочених недостатака и потреба ученика кроз тимско планирање и одржавање огледних часова</w:t>
            </w:r>
          </w:p>
        </w:tc>
        <w:tc>
          <w:tcPr>
            <w:tcW w:w="1770" w:type="dxa"/>
          </w:tcPr>
          <w:p>
            <w:pPr>
              <w:jc w:val="both"/>
              <w:rPr>
                <w:lang w:val="sr-Cyrl-RS"/>
              </w:rPr>
            </w:pPr>
            <w:r>
              <w:rPr>
                <w:lang w:val="sr-Cyrl-RS"/>
              </w:rPr>
              <w:t>Годишњи план рада омогућава остваривање циљева и стандарда образовања и васпитања</w:t>
            </w:r>
          </w:p>
        </w:tc>
        <w:tc>
          <w:tcPr>
            <w:tcW w:w="1428" w:type="dxa"/>
          </w:tcPr>
          <w:p>
            <w:pPr>
              <w:jc w:val="both"/>
              <w:rPr>
                <w:lang w:val="sr-Cyrl-RS"/>
              </w:rPr>
            </w:pPr>
            <w:r>
              <w:rPr>
                <w:lang w:val="sr-Cyrl-RS"/>
              </w:rPr>
              <w:t>Директор, педагошки колегијум, стручна већа</w:t>
            </w:r>
          </w:p>
        </w:tc>
        <w:tc>
          <w:tcPr>
            <w:tcW w:w="2802" w:type="dxa"/>
          </w:tcPr>
          <w:p>
            <w:pPr>
              <w:jc w:val="both"/>
              <w:rPr>
                <w:lang w:val="sr-Cyrl-RS"/>
              </w:rPr>
            </w:pPr>
            <w:r>
              <w:rPr>
                <w:lang w:val="sr-Cyrl-RS"/>
              </w:rPr>
              <w:t>Септембар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tcPr>
          <w:p>
            <w:pPr>
              <w:jc w:val="both"/>
              <w:rPr>
                <w:lang w:val="sr-Cyrl-RS"/>
              </w:rPr>
            </w:pPr>
            <w:r>
              <w:rPr>
                <w:lang w:val="sr-Cyrl-RS"/>
              </w:rPr>
              <w:t>Унапређивање квалитета Годишњег плана рада школе усмеравањем на задовољавање различитих потреба ученика</w:t>
            </w:r>
          </w:p>
        </w:tc>
        <w:tc>
          <w:tcPr>
            <w:tcW w:w="1456" w:type="dxa"/>
          </w:tcPr>
          <w:p>
            <w:pPr>
              <w:jc w:val="both"/>
              <w:rPr>
                <w:lang w:val="sr-Cyrl-RS"/>
              </w:rPr>
            </w:pPr>
            <w:r>
              <w:rPr>
                <w:lang w:val="sr-Cyrl-RS"/>
              </w:rPr>
              <w:t>1.1.5.</w:t>
            </w:r>
          </w:p>
        </w:tc>
        <w:tc>
          <w:tcPr>
            <w:tcW w:w="1793" w:type="dxa"/>
          </w:tcPr>
          <w:p>
            <w:pPr>
              <w:jc w:val="both"/>
              <w:rPr>
                <w:lang w:val="sr-Cyrl-RS"/>
              </w:rPr>
            </w:pPr>
            <w:r>
              <w:rPr>
                <w:lang w:val="sr-Cyrl-RS"/>
              </w:rPr>
              <w:t>Годишњим планом школе предвидети план израде ИОП-а на основу анализе ученика у учењу</w:t>
            </w:r>
          </w:p>
        </w:tc>
        <w:tc>
          <w:tcPr>
            <w:tcW w:w="1770" w:type="dxa"/>
          </w:tcPr>
          <w:p>
            <w:pPr>
              <w:jc w:val="both"/>
              <w:rPr>
                <w:lang w:val="sr-Cyrl-RS"/>
              </w:rPr>
            </w:pPr>
            <w:r>
              <w:rPr>
                <w:lang w:val="sr-Cyrl-RS"/>
              </w:rPr>
              <w:t>Израђен ИОП на основу анализе напредовања ученика у учењу</w:t>
            </w:r>
          </w:p>
        </w:tc>
        <w:tc>
          <w:tcPr>
            <w:tcW w:w="1428" w:type="dxa"/>
          </w:tcPr>
          <w:p>
            <w:pPr>
              <w:jc w:val="both"/>
              <w:rPr>
                <w:lang w:val="sr-Cyrl-RS"/>
              </w:rPr>
            </w:pPr>
            <w:r>
              <w:rPr>
                <w:lang w:val="sr-Cyrl-RS"/>
              </w:rPr>
              <w:t>Тим за инклузију</w:t>
            </w:r>
          </w:p>
        </w:tc>
        <w:tc>
          <w:tcPr>
            <w:tcW w:w="2802" w:type="dxa"/>
          </w:tcPr>
          <w:p>
            <w:pPr>
              <w:jc w:val="both"/>
              <w:rPr>
                <w:lang w:val="sr-Cyrl-RS"/>
              </w:rPr>
            </w:pPr>
            <w:r>
              <w:rPr>
                <w:lang w:val="sr-Cyrl-RS"/>
              </w:rPr>
              <w:t>Август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tcPr>
          <w:p>
            <w:pPr>
              <w:jc w:val="both"/>
              <w:rPr>
                <w:lang w:val="sr-Cyrl-RS"/>
              </w:rPr>
            </w:pPr>
            <w:r>
              <w:rPr>
                <w:lang w:val="sr-Cyrl-RS"/>
              </w:rPr>
              <w:t>Конкретизовање плана професионалне оријентације</w:t>
            </w:r>
          </w:p>
        </w:tc>
        <w:tc>
          <w:tcPr>
            <w:tcW w:w="1456" w:type="dxa"/>
          </w:tcPr>
          <w:p>
            <w:pPr>
              <w:jc w:val="both"/>
              <w:rPr>
                <w:lang w:val="sr-Cyrl-RS"/>
              </w:rPr>
            </w:pPr>
            <w:r>
              <w:rPr>
                <w:lang w:val="sr-Cyrl-RS"/>
              </w:rPr>
              <w:t>1.3.5.</w:t>
            </w:r>
          </w:p>
        </w:tc>
        <w:tc>
          <w:tcPr>
            <w:tcW w:w="1793" w:type="dxa"/>
          </w:tcPr>
          <w:p>
            <w:pPr>
              <w:jc w:val="both"/>
              <w:rPr>
                <w:lang w:val="sr-Cyrl-RS"/>
              </w:rPr>
            </w:pPr>
            <w:r>
              <w:rPr>
                <w:lang w:val="sr-Cyrl-RS"/>
              </w:rPr>
              <w:t>У Годишњи план рада школе уврстити листу изборних предмета и план ваннаставних активности сачињен на основу интересовања ученика и постојећих ресурса школе</w:t>
            </w:r>
          </w:p>
        </w:tc>
        <w:tc>
          <w:tcPr>
            <w:tcW w:w="1770" w:type="dxa"/>
          </w:tcPr>
          <w:p>
            <w:pPr>
              <w:jc w:val="both"/>
              <w:rPr>
                <w:lang w:val="sr-Cyrl-RS"/>
              </w:rPr>
            </w:pPr>
            <w:r>
              <w:rPr>
                <w:lang w:val="sr-Cyrl-RS"/>
              </w:rPr>
              <w:t>Школски програм садржи листу изборних предмета и факултативних програма и план ваннаставних активности који утичу на задовољавање различитих потреба ученика</w:t>
            </w:r>
          </w:p>
        </w:tc>
        <w:tc>
          <w:tcPr>
            <w:tcW w:w="1428" w:type="dxa"/>
          </w:tcPr>
          <w:p>
            <w:pPr>
              <w:jc w:val="both"/>
              <w:rPr>
                <w:lang w:val="sr-Cyrl-RS"/>
              </w:rPr>
            </w:pPr>
            <w:r>
              <w:rPr>
                <w:lang w:val="sr-Cyrl-RS"/>
              </w:rPr>
              <w:t>Директор, Педагошки колегијум,</w:t>
            </w:r>
          </w:p>
          <w:p>
            <w:pPr>
              <w:jc w:val="both"/>
              <w:rPr>
                <w:lang w:val="sr-Cyrl-RS"/>
              </w:rPr>
            </w:pPr>
            <w:r>
              <w:rPr>
                <w:lang w:val="sr-Cyrl-RS"/>
              </w:rPr>
              <w:t>Стручна већа</w:t>
            </w:r>
          </w:p>
        </w:tc>
        <w:tc>
          <w:tcPr>
            <w:tcW w:w="2802" w:type="dxa"/>
          </w:tcPr>
          <w:p>
            <w:pPr>
              <w:jc w:val="both"/>
              <w:rPr>
                <w:lang w:val="sr-Cyrl-RS"/>
              </w:rPr>
            </w:pPr>
            <w:r>
              <w:rPr>
                <w:lang w:val="sr-Cyrl-RS"/>
              </w:rPr>
              <w:t>Август 2023.</w:t>
            </w:r>
          </w:p>
        </w:tc>
      </w:tr>
    </w:tbl>
    <w:p>
      <w:pPr>
        <w:jc w:val="both"/>
        <w:rPr>
          <w:lang w:val="sr-Cyrl-RS"/>
        </w:rPr>
      </w:pPr>
    </w:p>
    <w:p>
      <w:pPr>
        <w:jc w:val="both"/>
        <w:rPr>
          <w:lang w:val="sr-Cyrl-RS"/>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1192"/>
        <w:gridCol w:w="1913"/>
        <w:gridCol w:w="1613"/>
        <w:gridCol w:w="1407"/>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81" w:type="dxa"/>
            <w:gridSpan w:val="6"/>
          </w:tcPr>
          <w:p>
            <w:pPr>
              <w:spacing w:after="200" w:line="276" w:lineRule="auto"/>
              <w:ind w:left="108"/>
              <w:jc w:val="both"/>
              <w:rPr>
                <w:lang w:val="sr-Cyrl-RS"/>
              </w:rPr>
            </w:pPr>
            <w:r>
              <w:rPr>
                <w:lang w:val="sr-Cyrl-RS"/>
              </w:rPr>
              <w:t>Област 2: Настава и учење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jc w:val="both"/>
              <w:rPr>
                <w:lang w:val="sr-Cyrl-RS"/>
              </w:rPr>
            </w:pPr>
            <w:r>
              <w:rPr>
                <w:lang w:val="sr-Cyrl-RS"/>
              </w:rPr>
              <w:t>Циљ активности</w:t>
            </w:r>
          </w:p>
        </w:tc>
        <w:tc>
          <w:tcPr>
            <w:tcW w:w="1596" w:type="dxa"/>
          </w:tcPr>
          <w:p>
            <w:pPr>
              <w:jc w:val="both"/>
              <w:rPr>
                <w:lang w:val="sr-Cyrl-RS"/>
              </w:rPr>
            </w:pPr>
            <w:r>
              <w:rPr>
                <w:lang w:val="sr-Cyrl-RS"/>
              </w:rPr>
              <w:t>Усмереност на стандард квалитета рада установа</w:t>
            </w:r>
          </w:p>
        </w:tc>
        <w:tc>
          <w:tcPr>
            <w:tcW w:w="1913" w:type="dxa"/>
          </w:tcPr>
          <w:p>
            <w:pPr>
              <w:jc w:val="both"/>
              <w:rPr>
                <w:lang w:val="sr-Cyrl-RS"/>
              </w:rPr>
            </w:pPr>
            <w:r>
              <w:rPr>
                <w:lang w:val="sr-Cyrl-RS"/>
              </w:rPr>
              <w:t>Активност</w:t>
            </w:r>
          </w:p>
        </w:tc>
        <w:tc>
          <w:tcPr>
            <w:tcW w:w="1671" w:type="dxa"/>
          </w:tcPr>
          <w:p>
            <w:pPr>
              <w:jc w:val="both"/>
              <w:rPr>
                <w:lang w:val="sr-Cyrl-RS"/>
              </w:rPr>
            </w:pPr>
            <w:r>
              <w:rPr>
                <w:lang w:val="sr-Cyrl-RS"/>
              </w:rPr>
              <w:t>Индикатор</w:t>
            </w:r>
          </w:p>
        </w:tc>
        <w:tc>
          <w:tcPr>
            <w:tcW w:w="1596" w:type="dxa"/>
          </w:tcPr>
          <w:p>
            <w:pPr>
              <w:jc w:val="both"/>
              <w:rPr>
                <w:lang w:val="sr-Cyrl-RS"/>
              </w:rPr>
            </w:pPr>
            <w:r>
              <w:rPr>
                <w:lang w:val="sr-Cyrl-RS"/>
              </w:rPr>
              <w:t>Носиоци активности</w:t>
            </w:r>
          </w:p>
        </w:tc>
        <w:tc>
          <w:tcPr>
            <w:tcW w:w="2384" w:type="dxa"/>
          </w:tcPr>
          <w:p>
            <w:pPr>
              <w:jc w:val="both"/>
              <w:rPr>
                <w:lang w:val="sr-Cyrl-RS"/>
              </w:rPr>
            </w:pPr>
            <w:r>
              <w:rPr>
                <w:lang w:val="sr-Cyrl-RS"/>
              </w:rPr>
              <w:t>Временска артикулација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tcPr>
          <w:p>
            <w:pPr>
              <w:jc w:val="both"/>
              <w:rPr>
                <w:lang w:val="sr-Cyrl-RS"/>
              </w:rPr>
            </w:pPr>
            <w:r>
              <w:rPr>
                <w:lang w:val="sr-Cyrl-RS"/>
              </w:rPr>
              <w:t>Унапређивање квалитета наставе и учења</w:t>
            </w:r>
          </w:p>
        </w:tc>
        <w:tc>
          <w:tcPr>
            <w:tcW w:w="1596" w:type="dxa"/>
          </w:tcPr>
          <w:p>
            <w:pPr>
              <w:jc w:val="both"/>
              <w:rPr>
                <w:lang w:val="sr-Cyrl-RS"/>
              </w:rPr>
            </w:pPr>
          </w:p>
          <w:p>
            <w:pPr>
              <w:jc w:val="both"/>
              <w:rPr>
                <w:lang w:val="sr-Cyrl-RS"/>
              </w:rPr>
            </w:pPr>
            <w:r>
              <w:rPr>
                <w:lang w:val="sr-Cyrl-RS"/>
              </w:rPr>
              <w:t>2.2.</w:t>
            </w:r>
          </w:p>
          <w:p>
            <w:pPr>
              <w:jc w:val="both"/>
              <w:rPr>
                <w:lang w:val="sr-Cyrl-RS"/>
              </w:rPr>
            </w:pPr>
            <w:r>
              <w:rPr>
                <w:lang w:val="sr-Cyrl-RS"/>
              </w:rPr>
              <w:t>2.2.3.</w:t>
            </w:r>
          </w:p>
          <w:p>
            <w:pPr>
              <w:jc w:val="both"/>
              <w:rPr>
                <w:lang w:val="sr-Cyrl-RS"/>
              </w:rPr>
            </w:pPr>
            <w:r>
              <w:rPr>
                <w:lang w:val="sr-Cyrl-RS"/>
              </w:rPr>
              <w:t>2.3.</w:t>
            </w:r>
          </w:p>
          <w:p>
            <w:pPr>
              <w:jc w:val="both"/>
              <w:rPr>
                <w:lang w:val="sr-Cyrl-RS"/>
              </w:rPr>
            </w:pPr>
            <w:r>
              <w:rPr>
                <w:lang w:val="sr-Cyrl-RS"/>
              </w:rPr>
              <w:t>2.3.5.</w:t>
            </w:r>
          </w:p>
          <w:p>
            <w:pPr>
              <w:jc w:val="both"/>
              <w:rPr>
                <w:lang w:val="sr-Cyrl-RS"/>
              </w:rPr>
            </w:pPr>
            <w:r>
              <w:rPr>
                <w:lang w:val="sr-Cyrl-RS"/>
              </w:rPr>
              <w:t>2.4.6.</w:t>
            </w:r>
          </w:p>
          <w:p>
            <w:pPr>
              <w:jc w:val="both"/>
              <w:rPr>
                <w:lang w:val="sr-Cyrl-RS"/>
              </w:rPr>
            </w:pPr>
            <w:r>
              <w:rPr>
                <w:lang w:val="sr-Cyrl-RS"/>
              </w:rPr>
              <w:t>2.4.7.</w:t>
            </w:r>
          </w:p>
          <w:p>
            <w:pPr>
              <w:jc w:val="both"/>
              <w:rPr>
                <w:lang w:val="sr-Cyrl-RS"/>
              </w:rPr>
            </w:pPr>
            <w:r>
              <w:rPr>
                <w:lang w:val="sr-Cyrl-RS"/>
              </w:rPr>
              <w:t>2.6.</w:t>
            </w:r>
          </w:p>
          <w:p>
            <w:pPr>
              <w:jc w:val="both"/>
              <w:rPr>
                <w:lang w:val="sr-Cyrl-RS"/>
              </w:rPr>
            </w:pPr>
            <w:r>
              <w:rPr>
                <w:lang w:val="sr-Cyrl-RS"/>
              </w:rPr>
              <w:t>2.6.1.</w:t>
            </w:r>
          </w:p>
          <w:p>
            <w:pPr>
              <w:jc w:val="both"/>
              <w:rPr>
                <w:lang w:val="sr-Cyrl-RS"/>
              </w:rPr>
            </w:pPr>
            <w:r>
              <w:rPr>
                <w:lang w:val="sr-Cyrl-RS"/>
              </w:rPr>
              <w:t>2.7.</w:t>
            </w:r>
          </w:p>
          <w:p>
            <w:pPr>
              <w:jc w:val="both"/>
              <w:rPr>
                <w:lang w:val="sr-Cyrl-RS"/>
              </w:rPr>
            </w:pPr>
            <w:r>
              <w:rPr>
                <w:lang w:val="sr-Cyrl-RS"/>
              </w:rPr>
              <w:t>2.7.4.</w:t>
            </w:r>
          </w:p>
          <w:p>
            <w:pPr>
              <w:jc w:val="both"/>
              <w:rPr>
                <w:lang w:val="sr-Cyrl-RS"/>
              </w:rPr>
            </w:pPr>
            <w:r>
              <w:rPr>
                <w:lang w:val="sr-Cyrl-RS"/>
              </w:rPr>
              <w:t>2.7.5.</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c>
        <w:tc>
          <w:tcPr>
            <w:tcW w:w="1913" w:type="dxa"/>
          </w:tcPr>
          <w:p>
            <w:pPr>
              <w:jc w:val="both"/>
              <w:rPr>
                <w:lang w:val="sr-Cyrl-RS"/>
              </w:rPr>
            </w:pPr>
            <w:r>
              <w:rPr>
                <w:lang w:val="sr-Cyrl-RS"/>
              </w:rPr>
              <w:t>У план стручног усавршавања уврстити теме:</w:t>
            </w:r>
          </w:p>
          <w:p>
            <w:pPr>
              <w:jc w:val="both"/>
              <w:rPr>
                <w:lang w:val="sr-Cyrl-RS"/>
              </w:rPr>
            </w:pPr>
            <w:r>
              <w:rPr>
                <w:lang w:val="sr-Cyrl-RS"/>
              </w:rPr>
              <w:t>-различите наставне методе и технике</w:t>
            </w:r>
          </w:p>
          <w:p>
            <w:pPr>
              <w:jc w:val="both"/>
              <w:rPr>
                <w:lang w:val="sr-Cyrl-RS"/>
              </w:rPr>
            </w:pPr>
            <w:r>
              <w:rPr>
                <w:lang w:val="sr-Cyrl-RS"/>
              </w:rPr>
              <w:t>( усмено излагање, разговор, демонстрација..)</w:t>
            </w:r>
          </w:p>
          <w:p>
            <w:pPr>
              <w:jc w:val="both"/>
              <w:rPr>
                <w:lang w:val="sr-Cyrl-RS"/>
              </w:rPr>
            </w:pPr>
            <w:r>
              <w:rPr>
                <w:lang w:val="sr-Cyrl-RS"/>
              </w:rPr>
              <w:t>-технике учења</w:t>
            </w:r>
          </w:p>
          <w:p>
            <w:pPr>
              <w:jc w:val="both"/>
              <w:rPr>
                <w:lang w:val="sr-Cyrl-RS"/>
              </w:rPr>
            </w:pPr>
            <w:r>
              <w:rPr>
                <w:lang w:val="sr-Cyrl-RS"/>
              </w:rPr>
              <w:t>-подстицање ученика на правилан приступ у поступку савладавања музичког дела у свим фазама</w:t>
            </w:r>
          </w:p>
          <w:p>
            <w:pPr>
              <w:jc w:val="both"/>
              <w:rPr>
                <w:lang w:val="sr-Cyrl-RS"/>
              </w:rPr>
            </w:pPr>
            <w:r>
              <w:rPr>
                <w:lang w:val="sr-Cyrl-RS"/>
              </w:rPr>
              <w:t>-повезивање наставе инструмената са наставом теоретских, као и практичних предмета</w:t>
            </w:r>
          </w:p>
          <w:p>
            <w:pPr>
              <w:jc w:val="both"/>
              <w:rPr>
                <w:lang w:val="sr-Cyrl-RS"/>
              </w:rPr>
            </w:pPr>
            <w:r>
              <w:rPr>
                <w:lang w:val="sr-Cyrl-RS"/>
              </w:rPr>
              <w:t>-разрада ИОП плана</w:t>
            </w:r>
          </w:p>
          <w:p>
            <w:pPr>
              <w:jc w:val="both"/>
              <w:rPr>
                <w:lang w:val="sr-Cyrl-RS"/>
              </w:rPr>
            </w:pPr>
            <w:r>
              <w:rPr>
                <w:lang w:val="sr-Cyrl-RS"/>
              </w:rPr>
              <w:t>-прецизно уношење оцена у еис дневник рада у складу са Правилником о оцењивању ученика</w:t>
            </w:r>
          </w:p>
          <w:p>
            <w:pPr>
              <w:jc w:val="both"/>
              <w:rPr>
                <w:lang w:val="sr-Cyrl-RS"/>
              </w:rPr>
            </w:pPr>
            <w:r>
              <w:rPr>
                <w:lang w:val="sr-Cyrl-RS"/>
              </w:rPr>
              <w:t>-мотивација ученика</w:t>
            </w:r>
          </w:p>
        </w:tc>
        <w:tc>
          <w:tcPr>
            <w:tcW w:w="1671" w:type="dxa"/>
          </w:tcPr>
          <w:p>
            <w:pPr>
              <w:jc w:val="both"/>
              <w:rPr>
                <w:lang w:val="sr-Cyrl-RS"/>
              </w:rPr>
            </w:pPr>
            <w:r>
              <w:rPr>
                <w:lang w:val="sr-Cyrl-RS"/>
              </w:rPr>
              <w:t>План стручног усавршавања предвиђа различите активности ( презентације, дискусије, угледне часове и сл.) у циљу унапређивања квалитета наставе и учења</w:t>
            </w:r>
          </w:p>
          <w:p>
            <w:pPr>
              <w:jc w:val="both"/>
              <w:rPr>
                <w:lang w:val="sr-Cyrl-RS"/>
              </w:rPr>
            </w:pPr>
          </w:p>
          <w:p>
            <w:pPr>
              <w:jc w:val="both"/>
              <w:rPr>
                <w:lang w:val="sr-Cyrl-RS"/>
              </w:rPr>
            </w:pPr>
            <w:r>
              <w:rPr>
                <w:lang w:val="sr-Cyrl-RS"/>
              </w:rPr>
              <w:t>Наставник примењује различите технике учења на часу</w:t>
            </w:r>
          </w:p>
          <w:p>
            <w:pPr>
              <w:jc w:val="both"/>
              <w:rPr>
                <w:lang w:val="sr-Cyrl-RS"/>
              </w:rPr>
            </w:pPr>
          </w:p>
          <w:p>
            <w:pPr>
              <w:jc w:val="both"/>
              <w:rPr>
                <w:lang w:val="sr-Cyrl-RS"/>
              </w:rPr>
            </w:pPr>
            <w:r>
              <w:rPr>
                <w:lang w:val="sr-Cyrl-RS"/>
              </w:rPr>
              <w:t>Наставник прилагођава рад на часу образовно – васпитним потребама ученика</w:t>
            </w:r>
          </w:p>
          <w:p>
            <w:pPr>
              <w:jc w:val="both"/>
              <w:rPr>
                <w:lang w:val="sr-Cyrl-RS"/>
              </w:rPr>
            </w:pPr>
            <w:r>
              <w:rPr>
                <w:lang w:val="sr-Cyrl-RS"/>
              </w:rPr>
              <w:t>Наставник ствара подстицајну атмосферу на часу</w:t>
            </w:r>
          </w:p>
        </w:tc>
        <w:tc>
          <w:tcPr>
            <w:tcW w:w="1596" w:type="dxa"/>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Директор</w:t>
            </w:r>
          </w:p>
          <w:p>
            <w:pPr>
              <w:jc w:val="both"/>
              <w:rPr>
                <w:lang w:val="sr-Cyrl-RS"/>
              </w:rPr>
            </w:pPr>
            <w:r>
              <w:rPr>
                <w:lang w:val="sr-Cyrl-RS"/>
              </w:rPr>
              <w:t>Педагошки колегијум</w:t>
            </w:r>
          </w:p>
          <w:p>
            <w:pPr>
              <w:jc w:val="both"/>
              <w:rPr>
                <w:lang w:val="sr-Cyrl-RS"/>
              </w:rPr>
            </w:pPr>
            <w:r>
              <w:rPr>
                <w:lang w:val="sr-Cyrl-RS"/>
              </w:rPr>
              <w:t>Стручна већа, Тим за израду ИОП</w:t>
            </w:r>
          </w:p>
        </w:tc>
        <w:tc>
          <w:tcPr>
            <w:tcW w:w="2384" w:type="dxa"/>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Септембар 2022.</w:t>
            </w:r>
          </w:p>
        </w:tc>
      </w:tr>
    </w:tbl>
    <w:p>
      <w:pPr>
        <w:jc w:val="both"/>
        <w:rPr>
          <w:lang w:val="sr-Cyrl-RS"/>
        </w:rPr>
      </w:pPr>
    </w:p>
    <w:p>
      <w:pPr>
        <w:jc w:val="both"/>
        <w:rPr>
          <w:lang w:val="sr-Cyrl-RS"/>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231"/>
        <w:gridCol w:w="1748"/>
        <w:gridCol w:w="1554"/>
        <w:gridCol w:w="1488"/>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881" w:type="dxa"/>
            <w:gridSpan w:val="6"/>
          </w:tcPr>
          <w:p>
            <w:pPr>
              <w:spacing w:after="200" w:line="276" w:lineRule="auto"/>
              <w:ind w:left="108"/>
              <w:jc w:val="both"/>
              <w:rPr>
                <w:lang w:val="sr-Cyrl-RS"/>
              </w:rPr>
            </w:pPr>
            <w:r>
              <w:rPr>
                <w:lang w:val="sr-Cyrl-RS"/>
              </w:rPr>
              <w:t>Област 3: Образовна постигнућа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5" w:type="dxa"/>
          </w:tcPr>
          <w:p>
            <w:pPr>
              <w:jc w:val="both"/>
              <w:rPr>
                <w:lang w:val="sr-Cyrl-RS"/>
              </w:rPr>
            </w:pPr>
            <w:r>
              <w:rPr>
                <w:lang w:val="sr-Cyrl-RS"/>
              </w:rPr>
              <w:t>Циљ активности</w:t>
            </w:r>
          </w:p>
        </w:tc>
        <w:tc>
          <w:tcPr>
            <w:tcW w:w="1596" w:type="dxa"/>
          </w:tcPr>
          <w:p>
            <w:pPr>
              <w:jc w:val="both"/>
              <w:rPr>
                <w:lang w:val="sr-Cyrl-RS"/>
              </w:rPr>
            </w:pPr>
            <w:r>
              <w:rPr>
                <w:lang w:val="sr-Cyrl-RS"/>
              </w:rPr>
              <w:t>Усмереност на стандард квалитета рада установа</w:t>
            </w:r>
          </w:p>
        </w:tc>
        <w:tc>
          <w:tcPr>
            <w:tcW w:w="1830" w:type="dxa"/>
          </w:tcPr>
          <w:p>
            <w:pPr>
              <w:jc w:val="both"/>
              <w:rPr>
                <w:lang w:val="sr-Cyrl-RS"/>
              </w:rPr>
            </w:pPr>
            <w:r>
              <w:rPr>
                <w:lang w:val="sr-Cyrl-RS"/>
              </w:rPr>
              <w:t>Активност</w:t>
            </w:r>
          </w:p>
        </w:tc>
        <w:tc>
          <w:tcPr>
            <w:tcW w:w="1724" w:type="dxa"/>
          </w:tcPr>
          <w:p>
            <w:pPr>
              <w:jc w:val="both"/>
              <w:rPr>
                <w:lang w:val="sr-Cyrl-RS"/>
              </w:rPr>
            </w:pPr>
            <w:r>
              <w:rPr>
                <w:lang w:val="sr-Cyrl-RS"/>
              </w:rPr>
              <w:t>Индикатор</w:t>
            </w:r>
          </w:p>
        </w:tc>
        <w:tc>
          <w:tcPr>
            <w:tcW w:w="1596" w:type="dxa"/>
          </w:tcPr>
          <w:p>
            <w:pPr>
              <w:jc w:val="both"/>
              <w:rPr>
                <w:lang w:val="sr-Cyrl-RS"/>
              </w:rPr>
            </w:pPr>
            <w:r>
              <w:rPr>
                <w:lang w:val="sr-Cyrl-RS"/>
              </w:rPr>
              <w:t>Носиоци активности</w:t>
            </w:r>
          </w:p>
        </w:tc>
        <w:tc>
          <w:tcPr>
            <w:tcW w:w="2370" w:type="dxa"/>
          </w:tcPr>
          <w:p>
            <w:pPr>
              <w:jc w:val="both"/>
              <w:rPr>
                <w:lang w:val="sr-Cyrl-RS"/>
              </w:rPr>
            </w:pPr>
            <w:r>
              <w:rPr>
                <w:lang w:val="sr-Cyrl-RS"/>
              </w:rPr>
              <w:t>Временска артикулација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5" w:type="dxa"/>
          </w:tcPr>
          <w:p>
            <w:pPr>
              <w:jc w:val="both"/>
              <w:rPr>
                <w:lang w:val="sr-Cyrl-RS"/>
              </w:rPr>
            </w:pPr>
            <w:r>
              <w:rPr>
                <w:lang w:val="sr-Cyrl-RS"/>
              </w:rPr>
              <w:t>Унапређивање педагошке документације наставника</w:t>
            </w:r>
          </w:p>
          <w:p>
            <w:pPr>
              <w:jc w:val="both"/>
              <w:rPr>
                <w:lang w:val="sr-Cyrl-RS"/>
              </w:rPr>
            </w:pPr>
          </w:p>
        </w:tc>
        <w:tc>
          <w:tcPr>
            <w:tcW w:w="1596" w:type="dxa"/>
          </w:tcPr>
          <w:p>
            <w:pPr>
              <w:jc w:val="both"/>
              <w:rPr>
                <w:lang w:val="sr-Cyrl-RS"/>
              </w:rPr>
            </w:pPr>
            <w:r>
              <w:rPr>
                <w:lang w:val="sr-Cyrl-RS"/>
              </w:rPr>
              <w:t>3.2.1.</w:t>
            </w:r>
          </w:p>
        </w:tc>
        <w:tc>
          <w:tcPr>
            <w:tcW w:w="1830" w:type="dxa"/>
          </w:tcPr>
          <w:p>
            <w:pPr>
              <w:jc w:val="both"/>
              <w:rPr>
                <w:lang w:val="sr-Cyrl-RS"/>
              </w:rPr>
            </w:pPr>
            <w:r>
              <w:rPr>
                <w:lang w:val="sr-Cyrl-RS"/>
              </w:rPr>
              <w:t>У план стручног усавршавања уврстити тему педагошка документација</w:t>
            </w:r>
          </w:p>
        </w:tc>
        <w:tc>
          <w:tcPr>
            <w:tcW w:w="1724" w:type="dxa"/>
          </w:tcPr>
          <w:p>
            <w:pPr>
              <w:jc w:val="both"/>
              <w:rPr>
                <w:lang w:val="sr-Cyrl-RS"/>
              </w:rPr>
            </w:pPr>
            <w:r>
              <w:rPr>
                <w:lang w:val="sr-Cyrl-RS"/>
              </w:rPr>
              <w:t>Годишњи и месечни планови израђени и у корелацији су са предметима, израђене дневне припреме. Израђен портфолио за ученике који похађају програм по ИОП – у</w:t>
            </w:r>
          </w:p>
          <w:p>
            <w:pPr>
              <w:jc w:val="both"/>
              <w:rPr>
                <w:lang w:val="sr-Cyrl-RS"/>
              </w:rPr>
            </w:pPr>
            <w:r>
              <w:rPr>
                <w:lang w:val="sr-Cyrl-RS"/>
              </w:rPr>
              <w:t>Израђен портфолио наставника</w:t>
            </w:r>
          </w:p>
        </w:tc>
        <w:tc>
          <w:tcPr>
            <w:tcW w:w="1596" w:type="dxa"/>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Директор, педагошки олегијум</w:t>
            </w:r>
          </w:p>
        </w:tc>
        <w:tc>
          <w:tcPr>
            <w:tcW w:w="2370" w:type="dxa"/>
          </w:tcPr>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Јун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5" w:type="dxa"/>
          </w:tcPr>
          <w:p>
            <w:pPr>
              <w:jc w:val="both"/>
              <w:rPr>
                <w:lang w:val="sr-Cyrl-RS"/>
              </w:rPr>
            </w:pPr>
            <w:r>
              <w:rPr>
                <w:lang w:val="sr-Cyrl-RS"/>
              </w:rPr>
              <w:t>Унапређивање континуираног и свеобухватног праћења напредовања ученика</w:t>
            </w:r>
          </w:p>
        </w:tc>
        <w:tc>
          <w:tcPr>
            <w:tcW w:w="1596" w:type="dxa"/>
          </w:tcPr>
          <w:p>
            <w:pPr>
              <w:jc w:val="both"/>
              <w:rPr>
                <w:lang w:val="sr-Cyrl-RS"/>
              </w:rPr>
            </w:pPr>
            <w:r>
              <w:rPr>
                <w:lang w:val="sr-Cyrl-RS"/>
              </w:rPr>
              <w:t>3.2.1.</w:t>
            </w:r>
          </w:p>
        </w:tc>
        <w:tc>
          <w:tcPr>
            <w:tcW w:w="1830" w:type="dxa"/>
          </w:tcPr>
          <w:p>
            <w:pPr>
              <w:jc w:val="both"/>
              <w:rPr>
                <w:lang w:val="sr-Cyrl-RS"/>
              </w:rPr>
            </w:pPr>
            <w:r>
              <w:rPr>
                <w:lang w:val="sr-Cyrl-RS"/>
              </w:rPr>
              <w:t>Унапређивање праћења успешности ученика, кроз конкретније закључке у записницима са састанака стручних већа</w:t>
            </w:r>
          </w:p>
        </w:tc>
        <w:tc>
          <w:tcPr>
            <w:tcW w:w="1724" w:type="dxa"/>
          </w:tcPr>
          <w:p>
            <w:pPr>
              <w:jc w:val="both"/>
              <w:rPr>
                <w:lang w:val="sr-Cyrl-RS"/>
              </w:rPr>
            </w:pPr>
            <w:r>
              <w:rPr>
                <w:lang w:val="sr-Cyrl-RS"/>
              </w:rPr>
              <w:t>Вођење документације кроз еис дневник, израђен портфолио за ученике</w:t>
            </w:r>
          </w:p>
        </w:tc>
        <w:tc>
          <w:tcPr>
            <w:tcW w:w="1596" w:type="dxa"/>
          </w:tcPr>
          <w:p>
            <w:pPr>
              <w:jc w:val="both"/>
              <w:rPr>
                <w:lang w:val="sr-Cyrl-RS"/>
              </w:rPr>
            </w:pPr>
            <w:r>
              <w:rPr>
                <w:lang w:val="sr-Cyrl-RS"/>
              </w:rPr>
              <w:t>Директор, педагошки олегијум, стручна већа</w:t>
            </w:r>
          </w:p>
        </w:tc>
        <w:tc>
          <w:tcPr>
            <w:tcW w:w="2370" w:type="dxa"/>
          </w:tcPr>
          <w:p>
            <w:pPr>
              <w:jc w:val="both"/>
              <w:rPr>
                <w:lang w:val="sr-Cyrl-RS"/>
              </w:rPr>
            </w:pPr>
          </w:p>
          <w:p>
            <w:pPr>
              <w:jc w:val="both"/>
              <w:rPr>
                <w:lang w:val="sr-Cyrl-RS"/>
              </w:rPr>
            </w:pPr>
            <w:r>
              <w:rPr>
                <w:lang w:val="sr-Cyrl-RS"/>
              </w:rPr>
              <w:t>Јун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5" w:type="dxa"/>
          </w:tcPr>
          <w:p>
            <w:pPr>
              <w:jc w:val="both"/>
              <w:rPr>
                <w:lang w:val="sr-Cyrl-RS"/>
              </w:rPr>
            </w:pPr>
            <w:r>
              <w:rPr>
                <w:lang w:val="sr-Cyrl-RS"/>
              </w:rPr>
              <w:t>Унапређивање образовних постигнућа ученика кроз додатну и допунску наставу</w:t>
            </w:r>
          </w:p>
        </w:tc>
        <w:tc>
          <w:tcPr>
            <w:tcW w:w="1596" w:type="dxa"/>
          </w:tcPr>
          <w:p>
            <w:pPr>
              <w:jc w:val="both"/>
              <w:rPr>
                <w:lang w:val="sr-Cyrl-RS"/>
              </w:rPr>
            </w:pPr>
            <w:r>
              <w:rPr>
                <w:lang w:val="sr-Cyrl-RS"/>
              </w:rPr>
              <w:t>3.2.3.</w:t>
            </w:r>
          </w:p>
          <w:p>
            <w:pPr>
              <w:jc w:val="both"/>
              <w:rPr>
                <w:lang w:val="sr-Cyrl-RS"/>
              </w:rPr>
            </w:pPr>
            <w:r>
              <w:rPr>
                <w:lang w:val="sr-Cyrl-RS"/>
              </w:rPr>
              <w:t>3.2.4.</w:t>
            </w:r>
          </w:p>
          <w:p>
            <w:pPr>
              <w:jc w:val="both"/>
              <w:rPr>
                <w:lang w:val="sr-Cyrl-RS"/>
              </w:rPr>
            </w:pPr>
            <w:r>
              <w:rPr>
                <w:lang w:val="sr-Cyrl-RS"/>
              </w:rPr>
              <w:t>3.2.5.</w:t>
            </w:r>
          </w:p>
        </w:tc>
        <w:tc>
          <w:tcPr>
            <w:tcW w:w="1830" w:type="dxa"/>
          </w:tcPr>
          <w:p>
            <w:pPr>
              <w:jc w:val="both"/>
              <w:rPr>
                <w:lang w:val="sr-Cyrl-RS"/>
              </w:rPr>
            </w:pPr>
            <w:r>
              <w:rPr>
                <w:lang w:val="sr-Cyrl-RS"/>
              </w:rPr>
              <w:t>Успостављање континуитета у реализацији допунске и додатне наставе у циљу остваривања бољих резултата у оквиру наставног процеса и ваннаставних активности</w:t>
            </w:r>
          </w:p>
          <w:p>
            <w:pPr>
              <w:jc w:val="both"/>
              <w:rPr>
                <w:lang w:val="sr-Cyrl-RS"/>
              </w:rPr>
            </w:pPr>
            <w:r>
              <w:rPr>
                <w:lang w:val="sr-Cyrl-RS"/>
              </w:rPr>
              <w:t>Интензивирање активности на плану ширења инклузивне културе</w:t>
            </w:r>
          </w:p>
        </w:tc>
        <w:tc>
          <w:tcPr>
            <w:tcW w:w="1724" w:type="dxa"/>
          </w:tcPr>
          <w:p>
            <w:pPr>
              <w:jc w:val="both"/>
              <w:rPr>
                <w:lang w:val="sr-Cyrl-RS"/>
              </w:rPr>
            </w:pPr>
            <w:r>
              <w:rPr>
                <w:lang w:val="sr-Cyrl-RS"/>
              </w:rPr>
              <w:t>Школа континуирано доприноси већој успешности ученика</w:t>
            </w:r>
          </w:p>
          <w:p>
            <w:pPr>
              <w:jc w:val="both"/>
              <w:rPr>
                <w:lang w:val="sr-Cyrl-RS"/>
              </w:rPr>
            </w:pPr>
            <w:r>
              <w:rPr>
                <w:lang w:val="sr-Cyrl-RS"/>
              </w:rPr>
              <w:t>Ученици који похађају допунску наставу показују напредак у учењу</w:t>
            </w:r>
          </w:p>
          <w:p>
            <w:pPr>
              <w:jc w:val="both"/>
              <w:rPr>
                <w:lang w:val="sr-Cyrl-RS"/>
              </w:rPr>
            </w:pPr>
            <w:r>
              <w:rPr>
                <w:lang w:val="sr-Cyrl-RS"/>
              </w:rPr>
              <w:t>Ученици који су укључени у додатни рад остварују напредак у скалду са постављеним циљевима</w:t>
            </w:r>
          </w:p>
        </w:tc>
        <w:tc>
          <w:tcPr>
            <w:tcW w:w="1596" w:type="dxa"/>
          </w:tcPr>
          <w:p>
            <w:pPr>
              <w:jc w:val="both"/>
              <w:rPr>
                <w:lang w:val="sr-Cyrl-RS"/>
              </w:rPr>
            </w:pPr>
            <w:r>
              <w:rPr>
                <w:lang w:val="sr-Cyrl-RS"/>
              </w:rPr>
              <w:t>Директор, наставници,</w:t>
            </w:r>
          </w:p>
          <w:p>
            <w:pPr>
              <w:jc w:val="both"/>
              <w:rPr>
                <w:lang w:val="sr-Cyrl-RS"/>
              </w:rPr>
            </w:pPr>
            <w:r>
              <w:rPr>
                <w:lang w:val="sr-Cyrl-RS"/>
              </w:rPr>
              <w:t>Тим за ИОП</w:t>
            </w:r>
          </w:p>
        </w:tc>
        <w:tc>
          <w:tcPr>
            <w:tcW w:w="2370" w:type="dxa"/>
          </w:tcPr>
          <w:p>
            <w:pPr>
              <w:jc w:val="both"/>
              <w:rPr>
                <w:lang w:val="sr-Cyrl-RS"/>
              </w:rPr>
            </w:pPr>
            <w:r>
              <w:rPr>
                <w:lang w:val="sr-Cyrl-RS"/>
              </w:rPr>
              <w:t>Од септембра 2022.</w:t>
            </w:r>
          </w:p>
        </w:tc>
      </w:tr>
    </w:tbl>
    <w:p>
      <w:pPr>
        <w:jc w:val="both"/>
        <w:rPr>
          <w:lang w:val="sr-Cyrl-RS"/>
        </w:rPr>
      </w:pPr>
    </w:p>
    <w:p>
      <w:pPr>
        <w:jc w:val="both"/>
        <w:rPr>
          <w:lang w:val="sr-Cyrl-RS"/>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1169"/>
        <w:gridCol w:w="1360"/>
        <w:gridCol w:w="1655"/>
        <w:gridCol w:w="147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81" w:type="dxa"/>
            <w:gridSpan w:val="6"/>
          </w:tcPr>
          <w:p>
            <w:pPr>
              <w:spacing w:after="200" w:line="276" w:lineRule="auto"/>
              <w:ind w:left="108"/>
              <w:jc w:val="both"/>
              <w:rPr>
                <w:lang w:val="sr-Cyrl-RS"/>
              </w:rPr>
            </w:pPr>
            <w:r>
              <w:rPr>
                <w:lang w:val="sr-Cyrl-RS"/>
              </w:rPr>
              <w:t>Област 4: Подршка ученицима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Pr>
          <w:p>
            <w:pPr>
              <w:jc w:val="both"/>
              <w:rPr>
                <w:lang w:val="sr-Cyrl-RS"/>
              </w:rPr>
            </w:pPr>
            <w:r>
              <w:rPr>
                <w:lang w:val="sr-Cyrl-RS"/>
              </w:rPr>
              <w:t>Циљ активности</w:t>
            </w:r>
          </w:p>
        </w:tc>
        <w:tc>
          <w:tcPr>
            <w:tcW w:w="1596" w:type="dxa"/>
          </w:tcPr>
          <w:p>
            <w:pPr>
              <w:jc w:val="both"/>
              <w:rPr>
                <w:lang w:val="sr-Cyrl-RS"/>
              </w:rPr>
            </w:pPr>
            <w:r>
              <w:rPr>
                <w:lang w:val="sr-Cyrl-RS"/>
              </w:rPr>
              <w:t>Усмереност на стандард квалитета рада установа</w:t>
            </w:r>
          </w:p>
        </w:tc>
        <w:tc>
          <w:tcPr>
            <w:tcW w:w="1792" w:type="dxa"/>
          </w:tcPr>
          <w:p>
            <w:pPr>
              <w:jc w:val="both"/>
              <w:rPr>
                <w:lang w:val="sr-Cyrl-RS"/>
              </w:rPr>
            </w:pPr>
            <w:r>
              <w:rPr>
                <w:lang w:val="sr-Cyrl-RS"/>
              </w:rPr>
              <w:t>Активност</w:t>
            </w:r>
          </w:p>
        </w:tc>
        <w:tc>
          <w:tcPr>
            <w:tcW w:w="1843" w:type="dxa"/>
          </w:tcPr>
          <w:p>
            <w:pPr>
              <w:jc w:val="both"/>
              <w:rPr>
                <w:lang w:val="sr-Cyrl-RS"/>
              </w:rPr>
            </w:pPr>
            <w:r>
              <w:rPr>
                <w:lang w:val="sr-Cyrl-RS"/>
              </w:rPr>
              <w:t>Индикатор</w:t>
            </w:r>
          </w:p>
        </w:tc>
        <w:tc>
          <w:tcPr>
            <w:tcW w:w="1596" w:type="dxa"/>
          </w:tcPr>
          <w:p>
            <w:pPr>
              <w:jc w:val="both"/>
              <w:rPr>
                <w:lang w:val="sr-Cyrl-RS"/>
              </w:rPr>
            </w:pPr>
            <w:r>
              <w:rPr>
                <w:lang w:val="sr-Cyrl-RS"/>
              </w:rPr>
              <w:t>Носиоци активности</w:t>
            </w:r>
          </w:p>
        </w:tc>
        <w:tc>
          <w:tcPr>
            <w:tcW w:w="2090" w:type="dxa"/>
          </w:tcPr>
          <w:p>
            <w:pPr>
              <w:jc w:val="both"/>
              <w:rPr>
                <w:lang w:val="sr-Cyrl-RS"/>
              </w:rPr>
            </w:pPr>
            <w:r>
              <w:rPr>
                <w:lang w:val="sr-Cyrl-RS"/>
              </w:rPr>
              <w:t>Временска артикулација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tcPr>
          <w:p>
            <w:pPr>
              <w:jc w:val="both"/>
              <w:rPr>
                <w:lang w:val="sr-Cyrl-RS"/>
              </w:rPr>
            </w:pPr>
          </w:p>
          <w:p>
            <w:pPr>
              <w:jc w:val="both"/>
              <w:rPr>
                <w:lang w:val="sr-Cyrl-RS"/>
              </w:rPr>
            </w:pPr>
            <w:r>
              <w:rPr>
                <w:lang w:val="sr-Cyrl-RS"/>
              </w:rPr>
              <w:t>Подстицање личног, професионалног,</w:t>
            </w:r>
          </w:p>
          <w:p>
            <w:pPr>
              <w:jc w:val="both"/>
              <w:rPr>
                <w:lang w:val="sr-Cyrl-RS"/>
              </w:rPr>
            </w:pPr>
            <w:r>
              <w:rPr>
                <w:lang w:val="sr-Cyrl-RS"/>
              </w:rPr>
              <w:t>социјалног развоја ученика кроз унапређивање комуникације између свих интересних група</w:t>
            </w:r>
          </w:p>
          <w:p>
            <w:pPr>
              <w:jc w:val="both"/>
              <w:rPr>
                <w:lang w:val="sr-Cyrl-RS"/>
              </w:rPr>
            </w:pPr>
          </w:p>
        </w:tc>
        <w:tc>
          <w:tcPr>
            <w:tcW w:w="1596" w:type="dxa"/>
          </w:tcPr>
          <w:p>
            <w:pPr>
              <w:jc w:val="both"/>
              <w:rPr>
                <w:lang w:val="sr-Cyrl-RS"/>
              </w:rPr>
            </w:pPr>
          </w:p>
          <w:p>
            <w:pPr>
              <w:jc w:val="both"/>
              <w:rPr>
                <w:lang w:val="sr-Cyrl-RS"/>
              </w:rPr>
            </w:pPr>
            <w:r>
              <w:rPr>
                <w:lang w:val="sr-Cyrl-RS"/>
              </w:rPr>
              <w:t>4.2.1.</w:t>
            </w:r>
          </w:p>
          <w:p>
            <w:pPr>
              <w:jc w:val="both"/>
              <w:rPr>
                <w:lang w:val="sr-Cyrl-RS"/>
              </w:rPr>
            </w:pPr>
            <w:r>
              <w:rPr>
                <w:lang w:val="sr-Cyrl-RS"/>
              </w:rPr>
              <w:t>4.2.4.</w:t>
            </w:r>
          </w:p>
        </w:tc>
        <w:tc>
          <w:tcPr>
            <w:tcW w:w="1792" w:type="dxa"/>
          </w:tcPr>
          <w:p>
            <w:pPr>
              <w:jc w:val="both"/>
              <w:rPr>
                <w:lang w:val="sr-Cyrl-RS"/>
              </w:rPr>
            </w:pPr>
            <w:r>
              <w:rPr>
                <w:lang w:val="sr-Cyrl-RS"/>
              </w:rPr>
              <w:t>Интензивирати обавештење свих интересних група о активностима у оквиру професионалне оријентације којима се подстиче лични и социјални развој ученика</w:t>
            </w:r>
          </w:p>
        </w:tc>
        <w:tc>
          <w:tcPr>
            <w:tcW w:w="1843" w:type="dxa"/>
          </w:tcPr>
          <w:p>
            <w:pPr>
              <w:jc w:val="both"/>
              <w:rPr>
                <w:lang w:val="sr-Cyrl-RS"/>
              </w:rPr>
            </w:pPr>
            <w:r>
              <w:rPr>
                <w:lang w:val="sr-Cyrl-RS"/>
              </w:rPr>
              <w:t>Све интересне групе су обавештене о активностима у оквиру професионалне оријентације. Органзован низ радионица и трибина ученика којима се подстиче развој социјалних вештина, конструктивног решавања проблема и ненасилене комуникације</w:t>
            </w:r>
          </w:p>
        </w:tc>
        <w:tc>
          <w:tcPr>
            <w:tcW w:w="1596" w:type="dxa"/>
          </w:tcPr>
          <w:p>
            <w:pPr>
              <w:jc w:val="both"/>
              <w:rPr>
                <w:lang w:val="sr-Cyrl-RS"/>
              </w:rPr>
            </w:pPr>
            <w:r>
              <w:rPr>
                <w:lang w:val="sr-Cyrl-RS"/>
              </w:rPr>
              <w:t>Директор, наставници, тим за безбедност</w:t>
            </w:r>
          </w:p>
        </w:tc>
        <w:tc>
          <w:tcPr>
            <w:tcW w:w="2090" w:type="dxa"/>
          </w:tcPr>
          <w:p>
            <w:pPr>
              <w:jc w:val="both"/>
              <w:rPr>
                <w:lang w:val="sr-Cyrl-RS"/>
              </w:rPr>
            </w:pPr>
            <w:r>
              <w:rPr>
                <w:lang w:val="sr-Cyrl-RS"/>
              </w:rPr>
              <w:t>Сепрембар 2022.</w:t>
            </w:r>
          </w:p>
        </w:tc>
      </w:tr>
    </w:tbl>
    <w:p>
      <w:pPr>
        <w:jc w:val="both"/>
        <w:rPr>
          <w:lang w:val="sr-Cyrl-RS"/>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1159"/>
        <w:gridCol w:w="1592"/>
        <w:gridCol w:w="1421"/>
        <w:gridCol w:w="1972"/>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881" w:type="dxa"/>
            <w:gridSpan w:val="6"/>
          </w:tcPr>
          <w:p>
            <w:pPr>
              <w:spacing w:after="200" w:line="276" w:lineRule="auto"/>
              <w:ind w:left="108"/>
              <w:jc w:val="both"/>
              <w:rPr>
                <w:lang w:val="sr-Cyrl-RS"/>
              </w:rPr>
            </w:pPr>
            <w:r>
              <w:rPr>
                <w:lang w:val="sr-Cyrl-RS"/>
              </w:rPr>
              <w:t>Област 5: Етос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6" w:type="dxa"/>
          </w:tcPr>
          <w:p>
            <w:pPr>
              <w:jc w:val="both"/>
              <w:rPr>
                <w:lang w:val="sr-Cyrl-RS"/>
              </w:rPr>
            </w:pPr>
            <w:r>
              <w:rPr>
                <w:lang w:val="sr-Cyrl-RS"/>
              </w:rPr>
              <w:t>Циљ активности</w:t>
            </w:r>
          </w:p>
        </w:tc>
        <w:tc>
          <w:tcPr>
            <w:tcW w:w="1438" w:type="dxa"/>
          </w:tcPr>
          <w:p>
            <w:pPr>
              <w:jc w:val="both"/>
              <w:rPr>
                <w:lang w:val="sr-Cyrl-RS"/>
              </w:rPr>
            </w:pPr>
            <w:r>
              <w:rPr>
                <w:lang w:val="sr-Cyrl-RS"/>
              </w:rPr>
              <w:t>Усмереност на стандард квалитета рада установа</w:t>
            </w:r>
          </w:p>
        </w:tc>
        <w:tc>
          <w:tcPr>
            <w:tcW w:w="1592" w:type="dxa"/>
          </w:tcPr>
          <w:p>
            <w:pPr>
              <w:jc w:val="both"/>
              <w:rPr>
                <w:lang w:val="sr-Cyrl-RS"/>
              </w:rPr>
            </w:pPr>
            <w:r>
              <w:rPr>
                <w:lang w:val="sr-Cyrl-RS"/>
              </w:rPr>
              <w:t>Активност</w:t>
            </w:r>
          </w:p>
        </w:tc>
        <w:tc>
          <w:tcPr>
            <w:tcW w:w="1641" w:type="dxa"/>
          </w:tcPr>
          <w:p>
            <w:pPr>
              <w:jc w:val="both"/>
              <w:rPr>
                <w:lang w:val="sr-Cyrl-RS"/>
              </w:rPr>
            </w:pPr>
            <w:r>
              <w:rPr>
                <w:lang w:val="sr-Cyrl-RS"/>
              </w:rPr>
              <w:t>Индикатор</w:t>
            </w:r>
          </w:p>
        </w:tc>
        <w:tc>
          <w:tcPr>
            <w:tcW w:w="1972" w:type="dxa"/>
          </w:tcPr>
          <w:p>
            <w:pPr>
              <w:jc w:val="both"/>
              <w:rPr>
                <w:lang w:val="sr-Cyrl-RS"/>
              </w:rPr>
            </w:pPr>
            <w:r>
              <w:rPr>
                <w:lang w:val="sr-Cyrl-RS"/>
              </w:rPr>
              <w:t>Носиоци активности</w:t>
            </w:r>
          </w:p>
        </w:tc>
        <w:tc>
          <w:tcPr>
            <w:tcW w:w="2552" w:type="dxa"/>
          </w:tcPr>
          <w:p>
            <w:pPr>
              <w:jc w:val="both"/>
              <w:rPr>
                <w:lang w:val="sr-Cyrl-RS"/>
              </w:rPr>
            </w:pPr>
            <w:r>
              <w:rPr>
                <w:lang w:val="sr-Cyrl-RS"/>
              </w:rPr>
              <w:t>Временска артикулација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6" w:type="dxa"/>
          </w:tcPr>
          <w:p>
            <w:pPr>
              <w:jc w:val="both"/>
              <w:rPr>
                <w:lang w:val="sr-Cyrl-RS"/>
              </w:rPr>
            </w:pPr>
            <w:r>
              <w:rPr>
                <w:lang w:val="sr-Cyrl-RS"/>
              </w:rPr>
              <w:t>Промоција ученичких постигнућа кроз адекватне активности</w:t>
            </w:r>
          </w:p>
        </w:tc>
        <w:tc>
          <w:tcPr>
            <w:tcW w:w="1438" w:type="dxa"/>
          </w:tcPr>
          <w:p>
            <w:pPr>
              <w:jc w:val="both"/>
            </w:pPr>
            <w:r>
              <w:rPr>
                <w:lang w:val="sr-Cyrl-RS"/>
              </w:rPr>
              <w:t>5.</w:t>
            </w:r>
            <w:r>
              <w:t>2.1.</w:t>
            </w:r>
          </w:p>
        </w:tc>
        <w:tc>
          <w:tcPr>
            <w:tcW w:w="1592" w:type="dxa"/>
          </w:tcPr>
          <w:p>
            <w:pPr>
              <w:jc w:val="both"/>
              <w:rPr>
                <w:lang w:val="sr-Cyrl-RS"/>
              </w:rPr>
            </w:pPr>
            <w:r>
              <w:rPr>
                <w:lang w:val="sr-Cyrl-RS"/>
              </w:rPr>
              <w:t>Креирање сајта школе за промовисање</w:t>
            </w:r>
          </w:p>
          <w:p>
            <w:pPr>
              <w:jc w:val="both"/>
              <w:rPr>
                <w:lang w:val="sr-Cyrl-RS"/>
              </w:rPr>
            </w:pPr>
            <w:r>
              <w:rPr>
                <w:lang w:val="sr-Cyrl-RS"/>
              </w:rPr>
              <w:t>резултата ученика и наставника</w:t>
            </w:r>
          </w:p>
          <w:p>
            <w:pPr>
              <w:jc w:val="both"/>
              <w:rPr>
                <w:lang w:val="sr-Cyrl-RS"/>
              </w:rPr>
            </w:pPr>
            <w:r>
              <w:rPr>
                <w:lang w:val="sr-Cyrl-RS"/>
              </w:rPr>
              <w:t>Креирање паноа-изложбеног простора за промовисање резултата ученика</w:t>
            </w:r>
          </w:p>
        </w:tc>
        <w:tc>
          <w:tcPr>
            <w:tcW w:w="1641" w:type="dxa"/>
          </w:tcPr>
          <w:p>
            <w:pPr>
              <w:jc w:val="both"/>
              <w:rPr>
                <w:lang w:val="sr-Cyrl-RS"/>
              </w:rPr>
            </w:pPr>
            <w:r>
              <w:rPr>
                <w:lang w:val="sr-Cyrl-RS"/>
              </w:rPr>
              <w:t>Израђен сајт школе</w:t>
            </w:r>
          </w:p>
          <w:p>
            <w:pPr>
              <w:jc w:val="both"/>
              <w:rPr>
                <w:lang w:val="sr-Cyrl-RS"/>
              </w:rPr>
            </w:pPr>
            <w:r>
              <w:rPr>
                <w:lang w:val="sr-Cyrl-RS"/>
              </w:rPr>
              <w:t>Израшен пано- изложбени простор за промовисање резултата ученика и наставника</w:t>
            </w:r>
          </w:p>
        </w:tc>
        <w:tc>
          <w:tcPr>
            <w:tcW w:w="1972" w:type="dxa"/>
          </w:tcPr>
          <w:p>
            <w:pPr>
              <w:jc w:val="both"/>
              <w:rPr>
                <w:lang w:val="sr-Cyrl-RS"/>
              </w:rPr>
            </w:pPr>
            <w:r>
              <w:rPr>
                <w:lang w:val="sr-Cyrl-RS"/>
              </w:rPr>
              <w:t>Тим за самовредновање,</w:t>
            </w:r>
          </w:p>
          <w:p>
            <w:pPr>
              <w:jc w:val="both"/>
              <w:rPr>
                <w:lang w:val="sr-Cyrl-RS"/>
              </w:rPr>
            </w:pPr>
            <w:r>
              <w:rPr>
                <w:lang w:val="sr-Cyrl-RS"/>
              </w:rPr>
              <w:t>Ученички прламент</w:t>
            </w:r>
          </w:p>
        </w:tc>
        <w:tc>
          <w:tcPr>
            <w:tcW w:w="2552" w:type="dxa"/>
          </w:tcPr>
          <w:p>
            <w:pPr>
              <w:jc w:val="both"/>
              <w:rPr>
                <w:lang w:val="sr-Cyrl-RS"/>
              </w:rPr>
            </w:pPr>
            <w:r>
              <w:rPr>
                <w:lang w:val="sr-Cyrl-RS"/>
              </w:rPr>
              <w:t>Од септембра</w:t>
            </w:r>
          </w:p>
          <w:p>
            <w:pPr>
              <w:jc w:val="both"/>
              <w:rPr>
                <w:lang w:val="sr-Cyrl-RS"/>
              </w:rPr>
            </w:pPr>
            <w:r>
              <w:rPr>
                <w:lang w:val="sr-Cyrl-RS"/>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1686" w:type="dxa"/>
          </w:tcPr>
          <w:p>
            <w:pPr>
              <w:jc w:val="both"/>
              <w:rPr>
                <w:lang w:val="sr-Cyrl-RS"/>
              </w:rPr>
            </w:pPr>
            <w:r>
              <w:rPr>
                <w:lang w:val="sr-Cyrl-RS"/>
              </w:rPr>
              <w:t>Награђивање ученика и запослених за постигнуте резултате</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pPr>
            <w:r>
              <w:rPr>
                <w:lang w:val="sr-Cyrl-RS"/>
              </w:rPr>
              <w:t>Организовање различитих активности за ученике  у којим свако има прилику да постигне резултат успех</w:t>
            </w:r>
          </w:p>
        </w:tc>
        <w:tc>
          <w:tcPr>
            <w:tcW w:w="1438" w:type="dxa"/>
          </w:tcPr>
          <w:p>
            <w:pPr>
              <w:jc w:val="both"/>
              <w:rPr>
                <w:lang w:val="sr-Cyrl-RS"/>
              </w:rPr>
            </w:pPr>
            <w:r>
              <w:rPr>
                <w:lang w:val="sr-Cyrl-RS"/>
              </w:rPr>
              <w:t>5.2.2.</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5.2.3.</w:t>
            </w:r>
          </w:p>
          <w:p>
            <w:pPr>
              <w:jc w:val="both"/>
              <w:rPr>
                <w:lang w:val="sr-Cyrl-RS"/>
              </w:rPr>
            </w:pPr>
          </w:p>
        </w:tc>
        <w:tc>
          <w:tcPr>
            <w:tcW w:w="1592" w:type="dxa"/>
          </w:tcPr>
          <w:p>
            <w:pPr>
              <w:jc w:val="both"/>
              <w:rPr>
                <w:lang w:val="sr-Cyrl-RS"/>
              </w:rPr>
            </w:pPr>
            <w:r>
              <w:rPr>
                <w:lang w:val="sr-Cyrl-RS"/>
              </w:rPr>
              <w:t>Применити интерни систем награђивања ученика и запослених</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Такмичења и наступи ученика, програм активности којима се обележавају значајни датуми</w:t>
            </w:r>
          </w:p>
        </w:tc>
        <w:tc>
          <w:tcPr>
            <w:tcW w:w="1641" w:type="dxa"/>
          </w:tcPr>
          <w:p>
            <w:pPr>
              <w:jc w:val="both"/>
              <w:rPr>
                <w:lang w:val="sr-Cyrl-RS"/>
              </w:rPr>
            </w:pPr>
            <w:r>
              <w:rPr>
                <w:lang w:val="sr-Cyrl-RS"/>
              </w:rPr>
              <w:t>Примењен интерни систем награђивања ученика и запослених по Правилнику о охваљивању и награђивању ученика</w:t>
            </w:r>
          </w:p>
          <w:p>
            <w:pPr>
              <w:jc w:val="both"/>
              <w:rPr>
                <w:lang w:val="sr-Cyrl-RS"/>
              </w:rPr>
            </w:pPr>
          </w:p>
          <w:p>
            <w:pPr>
              <w:jc w:val="both"/>
              <w:rPr>
                <w:lang w:val="sr-Cyrl-RS"/>
              </w:rPr>
            </w:pPr>
            <w:r>
              <w:rPr>
                <w:lang w:val="sr-Cyrl-RS"/>
              </w:rPr>
              <w:t>Организована су такмичења, наступи ученика по програму такмичења и наспупа</w:t>
            </w:r>
          </w:p>
          <w:p>
            <w:pPr>
              <w:jc w:val="both"/>
            </w:pPr>
          </w:p>
        </w:tc>
        <w:tc>
          <w:tcPr>
            <w:tcW w:w="1972" w:type="dxa"/>
          </w:tcPr>
          <w:p>
            <w:pPr>
              <w:jc w:val="both"/>
              <w:rPr>
                <w:lang w:val="sr-Cyrl-RS"/>
              </w:rPr>
            </w:pPr>
            <w:r>
              <w:rPr>
                <w:lang w:val="sr-Cyrl-RS"/>
              </w:rPr>
              <w:t>Директор</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Директор</w:t>
            </w:r>
          </w:p>
          <w:p>
            <w:pPr>
              <w:jc w:val="both"/>
              <w:rPr>
                <w:lang w:val="sr-Cyrl-RS"/>
              </w:rPr>
            </w:pPr>
            <w:r>
              <w:rPr>
                <w:lang w:val="sr-Cyrl-RS"/>
              </w:rPr>
              <w:t>Стручна већа</w:t>
            </w:r>
          </w:p>
          <w:p>
            <w:pPr>
              <w:jc w:val="both"/>
              <w:rPr>
                <w:lang w:val="sr-Cyrl-RS"/>
              </w:rPr>
            </w:pPr>
          </w:p>
          <w:p>
            <w:pPr>
              <w:jc w:val="both"/>
            </w:pPr>
          </w:p>
        </w:tc>
        <w:tc>
          <w:tcPr>
            <w:tcW w:w="2552" w:type="dxa"/>
          </w:tcPr>
          <w:p>
            <w:pPr>
              <w:jc w:val="both"/>
              <w:rPr>
                <w:lang w:val="sr-Cyrl-RS"/>
              </w:rPr>
            </w:pPr>
            <w:r>
              <w:rPr>
                <w:lang w:val="sr-Cyrl-RS"/>
              </w:rPr>
              <w:t>Децембар 2022.</w:t>
            </w:r>
          </w:p>
          <w:p>
            <w:pPr>
              <w:jc w:val="both"/>
              <w:rPr>
                <w:lang w:val="sr-Cyrl-RS"/>
              </w:rPr>
            </w:pPr>
            <w:r>
              <w:rPr>
                <w:lang w:val="sr-Cyrl-RS"/>
              </w:rPr>
              <w:t>мај 2023.</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Децембар 2022.</w:t>
            </w:r>
          </w:p>
          <w:p>
            <w:pPr>
              <w:jc w:val="both"/>
              <w:rPr>
                <w:lang w:val="sr-Cyrl-RS"/>
              </w:rPr>
            </w:pPr>
            <w:r>
              <w:rPr>
                <w:lang w:val="sr-Cyrl-RS"/>
              </w:rPr>
              <w:t>Од фебруара 2023.</w:t>
            </w:r>
          </w:p>
          <w:p>
            <w:pPr>
              <w:jc w:val="both"/>
              <w:rPr>
                <w:lang w:val="sr-Cyrl-RS"/>
              </w:rPr>
            </w:pPr>
          </w:p>
          <w:p>
            <w:pPr>
              <w:jc w:val="both"/>
              <w:rPr>
                <w:lang w:val="sr-Cyrl-RS"/>
              </w:rPr>
            </w:pPr>
          </w:p>
          <w:p>
            <w:pPr>
              <w:jc w:val="both"/>
              <w:rPr>
                <w:lang w:val="sr-Cyrl-RS"/>
              </w:rPr>
            </w:pPr>
          </w:p>
          <w:p>
            <w:pPr>
              <w:jc w:val="both"/>
            </w:pPr>
          </w:p>
        </w:tc>
      </w:tr>
    </w:tbl>
    <w:p>
      <w:pPr>
        <w:jc w:val="both"/>
        <w:rPr>
          <w:lang w:val="sr-Cyrl-RS"/>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62"/>
        <w:gridCol w:w="1956"/>
        <w:gridCol w:w="1606"/>
        <w:gridCol w:w="193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881" w:type="dxa"/>
            <w:gridSpan w:val="6"/>
          </w:tcPr>
          <w:p>
            <w:pPr>
              <w:spacing w:after="200" w:line="276" w:lineRule="auto"/>
              <w:ind w:left="108"/>
              <w:jc w:val="both"/>
              <w:rPr>
                <w:lang w:val="sr-Cyrl-RS"/>
              </w:rPr>
            </w:pPr>
            <w:r>
              <w:rPr>
                <w:lang w:val="sr-Cyrl-RS"/>
              </w:rPr>
              <w:t>Област 6: Организација рада и руковођење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both"/>
              <w:rPr>
                <w:lang w:val="sr-Cyrl-RS"/>
              </w:rPr>
            </w:pPr>
            <w:r>
              <w:rPr>
                <w:lang w:val="sr-Cyrl-RS"/>
              </w:rPr>
              <w:t>Циљ активности</w:t>
            </w:r>
          </w:p>
        </w:tc>
        <w:tc>
          <w:tcPr>
            <w:tcW w:w="1162" w:type="dxa"/>
          </w:tcPr>
          <w:p>
            <w:pPr>
              <w:jc w:val="both"/>
              <w:rPr>
                <w:lang w:val="sr-Cyrl-RS"/>
              </w:rPr>
            </w:pPr>
            <w:r>
              <w:rPr>
                <w:lang w:val="sr-Cyrl-RS"/>
              </w:rPr>
              <w:t>Усмереност на стандард квалитета рада установа</w:t>
            </w:r>
          </w:p>
        </w:tc>
        <w:tc>
          <w:tcPr>
            <w:tcW w:w="1956" w:type="dxa"/>
          </w:tcPr>
          <w:p>
            <w:pPr>
              <w:jc w:val="both"/>
              <w:rPr>
                <w:lang w:val="sr-Cyrl-RS"/>
              </w:rPr>
            </w:pPr>
            <w:r>
              <w:rPr>
                <w:lang w:val="sr-Cyrl-RS"/>
              </w:rPr>
              <w:t>Активност</w:t>
            </w:r>
          </w:p>
        </w:tc>
        <w:tc>
          <w:tcPr>
            <w:tcW w:w="1606" w:type="dxa"/>
          </w:tcPr>
          <w:p>
            <w:pPr>
              <w:jc w:val="both"/>
              <w:rPr>
                <w:lang w:val="sr-Cyrl-RS"/>
              </w:rPr>
            </w:pPr>
            <w:r>
              <w:rPr>
                <w:lang w:val="sr-Cyrl-RS"/>
              </w:rPr>
              <w:t>Индикатор</w:t>
            </w:r>
          </w:p>
        </w:tc>
        <w:tc>
          <w:tcPr>
            <w:tcW w:w="1938" w:type="dxa"/>
          </w:tcPr>
          <w:p>
            <w:pPr>
              <w:jc w:val="both"/>
              <w:rPr>
                <w:lang w:val="sr-Cyrl-RS"/>
              </w:rPr>
            </w:pPr>
            <w:r>
              <w:rPr>
                <w:lang w:val="sr-Cyrl-RS"/>
              </w:rPr>
              <w:t>Носиоци активности</w:t>
            </w:r>
          </w:p>
        </w:tc>
        <w:tc>
          <w:tcPr>
            <w:tcW w:w="2551" w:type="dxa"/>
          </w:tcPr>
          <w:p>
            <w:pPr>
              <w:jc w:val="both"/>
              <w:rPr>
                <w:lang w:val="sr-Cyrl-RS"/>
              </w:rPr>
            </w:pPr>
            <w:r>
              <w:rPr>
                <w:lang w:val="sr-Cyrl-RS"/>
              </w:rPr>
              <w:t>Временска артикулација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trPr>
        <w:tc>
          <w:tcPr>
            <w:tcW w:w="1668" w:type="dxa"/>
          </w:tcPr>
          <w:p>
            <w:pPr>
              <w:jc w:val="both"/>
              <w:rPr>
                <w:lang w:val="sr-Cyrl-CS"/>
              </w:rPr>
            </w:pPr>
            <w:r>
              <w:rPr>
                <w:lang w:val="sr-Cyrl-CS"/>
              </w:rPr>
              <w:t>Унапређивање руковођења у функцији унапређивања рада школе</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c>
        <w:tc>
          <w:tcPr>
            <w:tcW w:w="1162" w:type="dxa"/>
          </w:tcPr>
          <w:p>
            <w:pPr>
              <w:jc w:val="both"/>
              <w:rPr>
                <w:lang w:val="sr-Cyrl-RS"/>
              </w:rPr>
            </w:pPr>
            <w:r>
              <w:rPr>
                <w:lang w:val="sr-Cyrl-RS"/>
              </w:rPr>
              <w:t>6.1.4.</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c>
        <w:tc>
          <w:tcPr>
            <w:tcW w:w="1956" w:type="dxa"/>
          </w:tcPr>
          <w:p>
            <w:pPr>
              <w:jc w:val="both"/>
              <w:rPr>
                <w:lang w:val="sr-Cyrl-RS"/>
              </w:rPr>
            </w:pPr>
            <w:r>
              <w:rPr>
                <w:lang w:val="sr-Cyrl-RS"/>
              </w:rPr>
              <w:t>Осмишљавање начина запослених, родитеља и ученика  да дају  своје предлоге за унапређивање рада школе</w:t>
            </w:r>
          </w:p>
          <w:p>
            <w:pPr>
              <w:jc w:val="both"/>
              <w:rPr>
                <w:lang w:val="sr-Cyrl-RS"/>
              </w:rPr>
            </w:pPr>
          </w:p>
          <w:p>
            <w:pPr>
              <w:jc w:val="both"/>
              <w:rPr>
                <w:lang w:val="sr-Cyrl-RS"/>
              </w:rPr>
            </w:pPr>
          </w:p>
        </w:tc>
        <w:tc>
          <w:tcPr>
            <w:tcW w:w="1606" w:type="dxa"/>
          </w:tcPr>
          <w:p>
            <w:pPr>
              <w:jc w:val="both"/>
              <w:rPr>
                <w:lang w:val="sr-Cyrl-RS"/>
              </w:rPr>
            </w:pPr>
            <w:r>
              <w:rPr>
                <w:lang w:val="sr-Cyrl-RS"/>
              </w:rPr>
              <w:t>Постоји јасна процедура за евидентирање</w:t>
            </w:r>
          </w:p>
          <w:p>
            <w:pPr>
              <w:jc w:val="both"/>
              <w:rPr>
                <w:lang w:val="sr-Cyrl-CS"/>
              </w:rPr>
            </w:pPr>
            <w:r>
              <w:rPr>
                <w:lang w:val="sr-Cyrl-RS"/>
              </w:rPr>
              <w:t>Предлога запослених, родитеља и ученика у циљу унапређивања рада школе</w:t>
            </w:r>
          </w:p>
        </w:tc>
        <w:tc>
          <w:tcPr>
            <w:tcW w:w="1938" w:type="dxa"/>
          </w:tcPr>
          <w:p>
            <w:pPr>
              <w:jc w:val="both"/>
              <w:rPr>
                <w:lang w:val="sr-Cyrl-RS"/>
              </w:rPr>
            </w:pPr>
            <w:r>
              <w:rPr>
                <w:lang w:val="sr-Cyrl-RS"/>
              </w:rPr>
              <w:t>Директор</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c>
        <w:tc>
          <w:tcPr>
            <w:tcW w:w="2551" w:type="dxa"/>
          </w:tcPr>
          <w:p>
            <w:pPr>
              <w:jc w:val="both"/>
              <w:rPr>
                <w:lang w:val="sr-Cyrl-RS"/>
              </w:rPr>
            </w:pPr>
            <w:r>
              <w:rPr>
                <w:lang w:val="sr-Cyrl-RS"/>
              </w:rPr>
              <w:t>Октобар 2022.</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1668" w:type="dxa"/>
          </w:tcPr>
          <w:p>
            <w:pPr>
              <w:jc w:val="both"/>
              <w:rPr>
                <w:lang w:val="sr-Cyrl-RS"/>
              </w:rPr>
            </w:pPr>
          </w:p>
          <w:p>
            <w:pPr>
              <w:jc w:val="both"/>
              <w:rPr>
                <w:lang w:val="sr-Cyrl-RS"/>
              </w:rPr>
            </w:pPr>
          </w:p>
          <w:p>
            <w:pPr>
              <w:jc w:val="both"/>
              <w:rPr>
                <w:lang w:val="sr-Cyrl-CS"/>
              </w:rPr>
            </w:pPr>
            <w:r>
              <w:rPr>
                <w:lang w:val="sr-Cyrl-RS"/>
              </w:rPr>
              <w:t>Унапређивање инструктивног увида и надзора у образовно – васпитни рад</w:t>
            </w:r>
          </w:p>
        </w:tc>
        <w:tc>
          <w:tcPr>
            <w:tcW w:w="1162" w:type="dxa"/>
          </w:tcPr>
          <w:p>
            <w:pPr>
              <w:jc w:val="both"/>
              <w:rPr>
                <w:lang w:val="sr-Cyrl-RS"/>
              </w:rPr>
            </w:pPr>
          </w:p>
          <w:p>
            <w:pPr>
              <w:jc w:val="both"/>
              <w:rPr>
                <w:lang w:val="sr-Cyrl-RS"/>
              </w:rPr>
            </w:pPr>
          </w:p>
          <w:p>
            <w:pPr>
              <w:jc w:val="both"/>
              <w:rPr>
                <w:lang w:val="sr-Cyrl-RS"/>
              </w:rPr>
            </w:pPr>
            <w:r>
              <w:rPr>
                <w:lang w:val="sr-Cyrl-RS"/>
              </w:rPr>
              <w:t>6.2.1.</w:t>
            </w:r>
          </w:p>
        </w:tc>
        <w:tc>
          <w:tcPr>
            <w:tcW w:w="1956" w:type="dxa"/>
          </w:tcPr>
          <w:p>
            <w:pPr>
              <w:jc w:val="both"/>
              <w:rPr>
                <w:lang w:val="sr-Cyrl-RS"/>
              </w:rPr>
            </w:pPr>
          </w:p>
          <w:p>
            <w:pPr>
              <w:jc w:val="both"/>
              <w:rPr>
                <w:lang w:val="sr-Cyrl-RS"/>
              </w:rPr>
            </w:pPr>
            <w:r>
              <w:rPr>
                <w:lang w:val="sr-Cyrl-RS"/>
              </w:rPr>
              <w:t>Интензивирање инструктивног увида и надзора у образовно- васпитни рад</w:t>
            </w:r>
          </w:p>
        </w:tc>
        <w:tc>
          <w:tcPr>
            <w:tcW w:w="1606" w:type="dxa"/>
          </w:tcPr>
          <w:p>
            <w:pPr>
              <w:jc w:val="both"/>
              <w:rPr>
                <w:lang w:val="sr-Cyrl-RS"/>
              </w:rPr>
            </w:pPr>
          </w:p>
          <w:p>
            <w:pPr>
              <w:jc w:val="both"/>
              <w:rPr>
                <w:lang w:val="sr-Cyrl-RS"/>
              </w:rPr>
            </w:pPr>
            <w:r>
              <w:rPr>
                <w:lang w:val="sr-Cyrl-RS"/>
              </w:rPr>
              <w:t>Директор и педагог остварују инструктивни увид и надзор у образовно- васпитни рад у школи</w:t>
            </w:r>
          </w:p>
        </w:tc>
        <w:tc>
          <w:tcPr>
            <w:tcW w:w="1938" w:type="dxa"/>
          </w:tcPr>
          <w:p>
            <w:pPr>
              <w:jc w:val="both"/>
              <w:rPr>
                <w:lang w:val="sr-Cyrl-RS"/>
              </w:rPr>
            </w:pPr>
          </w:p>
          <w:p>
            <w:pPr>
              <w:jc w:val="both"/>
              <w:rPr>
                <w:lang w:val="sr-Cyrl-RS"/>
              </w:rPr>
            </w:pPr>
            <w:r>
              <w:rPr>
                <w:lang w:val="sr-Cyrl-RS"/>
              </w:rPr>
              <w:t>Директор  и педагог</w:t>
            </w:r>
          </w:p>
        </w:tc>
        <w:tc>
          <w:tcPr>
            <w:tcW w:w="2551" w:type="dxa"/>
          </w:tcPr>
          <w:p>
            <w:pPr>
              <w:jc w:val="both"/>
              <w:rPr>
                <w:lang w:val="sr-Cyrl-RS"/>
              </w:rPr>
            </w:pPr>
          </w:p>
          <w:p>
            <w:pPr>
              <w:jc w:val="both"/>
              <w:rPr>
                <w:lang w:val="sr-Cyrl-RS"/>
              </w:rPr>
            </w:pPr>
          </w:p>
          <w:p>
            <w:pPr>
              <w:jc w:val="both"/>
              <w:rPr>
                <w:lang w:val="sr-Cyrl-RS"/>
              </w:rPr>
            </w:pPr>
            <w:r>
              <w:rPr>
                <w:lang w:val="sr-Cyrl-RS"/>
              </w:rPr>
              <w:t>Током године</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668" w:type="dxa"/>
          </w:tcPr>
          <w:p>
            <w:pPr>
              <w:jc w:val="both"/>
              <w:rPr>
                <w:lang w:val="sr-Cyrl-CS"/>
              </w:rPr>
            </w:pPr>
            <w:r>
              <w:rPr>
                <w:lang w:val="sr-Cyrl-CS"/>
              </w:rPr>
              <w:t>Унапређивање процеса самоврања</w:t>
            </w:r>
          </w:p>
        </w:tc>
        <w:tc>
          <w:tcPr>
            <w:tcW w:w="1162" w:type="dxa"/>
          </w:tcPr>
          <w:p>
            <w:pPr>
              <w:jc w:val="both"/>
              <w:rPr>
                <w:lang w:val="sr-Cyrl-RS"/>
              </w:rPr>
            </w:pPr>
            <w:r>
              <w:rPr>
                <w:lang w:val="sr-Cyrl-RS"/>
              </w:rPr>
              <w:t>6.2.3.</w:t>
            </w:r>
          </w:p>
        </w:tc>
        <w:tc>
          <w:tcPr>
            <w:tcW w:w="1956" w:type="dxa"/>
          </w:tcPr>
          <w:p>
            <w:pPr>
              <w:jc w:val="both"/>
              <w:rPr>
                <w:lang w:val="sr-Cyrl-RS"/>
              </w:rPr>
            </w:pPr>
            <w:r>
              <w:rPr>
                <w:lang w:val="sr-Cyrl-RS"/>
              </w:rPr>
              <w:t>Креирање Акционог плана самовредновања од стране Тима за самовредновање који предвиђа укњучивање целог колектива у процес самовредновања</w:t>
            </w:r>
          </w:p>
        </w:tc>
        <w:tc>
          <w:tcPr>
            <w:tcW w:w="1606" w:type="dxa"/>
          </w:tcPr>
          <w:p>
            <w:pPr>
              <w:jc w:val="both"/>
              <w:rPr>
                <w:lang w:val="sr-Cyrl-RS"/>
              </w:rPr>
            </w:pPr>
            <w:r>
              <w:rPr>
                <w:lang w:val="sr-Cyrl-RS"/>
              </w:rPr>
              <w:t>Сви чланови колектива учествују у процесу самовредновања</w:t>
            </w:r>
          </w:p>
        </w:tc>
        <w:tc>
          <w:tcPr>
            <w:tcW w:w="1938" w:type="dxa"/>
          </w:tcPr>
          <w:p>
            <w:pPr>
              <w:jc w:val="both"/>
              <w:rPr>
                <w:lang w:val="sr-Cyrl-RS"/>
              </w:rPr>
            </w:pPr>
            <w:r>
              <w:rPr>
                <w:lang w:val="sr-Cyrl-RS"/>
              </w:rPr>
              <w:t>Координатор Тима за самовредновање</w:t>
            </w:r>
          </w:p>
        </w:tc>
        <w:tc>
          <w:tcPr>
            <w:tcW w:w="2551" w:type="dxa"/>
          </w:tcPr>
          <w:p>
            <w:pPr>
              <w:jc w:val="both"/>
              <w:rPr>
                <w:lang w:val="sr-Cyrl-RS"/>
              </w:rPr>
            </w:pPr>
          </w:p>
          <w:p>
            <w:pPr>
              <w:jc w:val="both"/>
              <w:rPr>
                <w:lang w:val="sr-Cyrl-RS"/>
              </w:rPr>
            </w:pPr>
            <w:r>
              <w:rPr>
                <w:lang w:val="sr-Cyrl-RS"/>
              </w:rPr>
              <w:t>Октобар 2022.</w:t>
            </w:r>
          </w:p>
          <w:p>
            <w:pPr>
              <w:jc w:val="both"/>
              <w:rPr>
                <w:lang w:val="sr-Cyrl-RS"/>
              </w:rPr>
            </w:pPr>
          </w:p>
        </w:tc>
      </w:tr>
    </w:tbl>
    <w:p>
      <w:pPr>
        <w:ind w:right="967"/>
        <w:jc w:val="both"/>
        <w:rPr>
          <w:b/>
          <w:lang w:val="sr-Cyrl-RS"/>
        </w:rPr>
      </w:pPr>
    </w:p>
    <w:p>
      <w:pPr>
        <w:ind w:right="967"/>
        <w:jc w:val="both"/>
        <w:rPr>
          <w:lang w:val="sr-Cyrl-RS"/>
        </w:rPr>
      </w:pPr>
      <w:r>
        <w:rPr>
          <w:b/>
          <w:lang w:val="sr-Cyrl-RS"/>
        </w:rPr>
        <w:t>Програм професионалне оријентације</w:t>
      </w:r>
    </w:p>
    <w:p>
      <w:pPr>
        <w:ind w:right="967"/>
        <w:jc w:val="both"/>
        <w:rPr>
          <w:lang w:val="sr-Cyrl-RS"/>
        </w:rPr>
      </w:pPr>
      <w:r>
        <w:rPr>
          <w:lang w:val="sr-Cyrl-RS"/>
        </w:rPr>
        <w:t>Садржај активности : Континуирано праћење рада и постигнуће ученика на часу</w:t>
      </w:r>
    </w:p>
    <w:p>
      <w:pPr>
        <w:ind w:right="967"/>
        <w:jc w:val="both"/>
        <w:rPr>
          <w:lang w:val="sr-Cyrl-RS"/>
        </w:rPr>
      </w:pPr>
      <w:r>
        <w:rPr>
          <w:lang w:val="sr-Cyrl-RS"/>
        </w:rPr>
        <w:t xml:space="preserve">Време реализације : </w:t>
      </w:r>
      <w:r>
        <w:t>O</w:t>
      </w:r>
      <w:r>
        <w:rPr>
          <w:lang w:val="sr-Cyrl-RS"/>
        </w:rPr>
        <w:t>д почетка до завршетка школовања у ОМШ</w:t>
      </w:r>
    </w:p>
    <w:p>
      <w:pPr>
        <w:ind w:right="967"/>
        <w:jc w:val="both"/>
        <w:rPr>
          <w:lang w:val="sr-Cyrl-RS"/>
        </w:rPr>
      </w:pPr>
      <w:r>
        <w:rPr>
          <w:lang w:val="sr-Cyrl-RS"/>
        </w:rPr>
        <w:t>Носиоци активности: Директор, представници стручних већа, наставници</w:t>
      </w:r>
    </w:p>
    <w:p>
      <w:pPr>
        <w:ind w:right="967"/>
        <w:jc w:val="both"/>
        <w:rPr>
          <w:lang w:val="sr-Cyrl-RS"/>
        </w:rPr>
      </w:pPr>
      <w:r>
        <w:rPr>
          <w:lang w:val="sr-Cyrl-RS"/>
        </w:rPr>
        <w:t>Садржај активности: Континуирано праћење рада и постигнућа ученика кроз редовне провере знања на смотрама ученика</w:t>
      </w:r>
    </w:p>
    <w:p>
      <w:pPr>
        <w:ind w:right="967"/>
        <w:jc w:val="both"/>
        <w:rPr>
          <w:lang w:val="sr-Cyrl-RS"/>
        </w:rPr>
      </w:pPr>
      <w:r>
        <w:rPr>
          <w:lang w:val="sr-Cyrl-RS"/>
        </w:rPr>
        <w:t>Време реализације: Континуирано, а интезивно током другог образовног циклуса</w:t>
      </w:r>
    </w:p>
    <w:p>
      <w:pPr>
        <w:ind w:right="967"/>
        <w:jc w:val="both"/>
        <w:rPr>
          <w:lang w:val="sr-Cyrl-RS"/>
        </w:rPr>
      </w:pPr>
      <w:r>
        <w:rPr>
          <w:lang w:val="sr-Cyrl-RS"/>
        </w:rPr>
        <w:t>Носиоци активности: Директор, наставници, представници стручних већа</w:t>
      </w:r>
    </w:p>
    <w:p>
      <w:pPr>
        <w:ind w:right="967"/>
        <w:jc w:val="both"/>
        <w:rPr>
          <w:lang w:val="sr-Cyrl-RS"/>
        </w:rPr>
      </w:pPr>
      <w:r>
        <w:rPr>
          <w:lang w:val="sr-Cyrl-RS"/>
        </w:rPr>
        <w:t>Садржај активности: Континуирано праћење резултата остварених на такмичењима</w:t>
      </w:r>
    </w:p>
    <w:p>
      <w:pPr>
        <w:ind w:right="967"/>
        <w:jc w:val="both"/>
        <w:rPr>
          <w:lang w:val="sr-Cyrl-RS"/>
        </w:rPr>
      </w:pPr>
      <w:r>
        <w:rPr>
          <w:lang w:val="sr-Cyrl-RS"/>
        </w:rPr>
        <w:t>Време реализације: Континуирано, а интезивно током другог образовног циклуса</w:t>
      </w:r>
    </w:p>
    <w:p>
      <w:pPr>
        <w:ind w:right="967"/>
        <w:jc w:val="both"/>
        <w:rPr>
          <w:lang w:val="sr-Cyrl-RS"/>
        </w:rPr>
      </w:pPr>
      <w:r>
        <w:rPr>
          <w:lang w:val="sr-Cyrl-RS"/>
        </w:rPr>
        <w:t>Носиоци активности: Директор, наставници, представници стручних већа</w:t>
      </w:r>
    </w:p>
    <w:p>
      <w:pPr>
        <w:ind w:right="967"/>
        <w:jc w:val="both"/>
        <w:rPr>
          <w:lang w:val="sr-Cyrl-RS"/>
        </w:rPr>
      </w:pPr>
      <w:r>
        <w:rPr>
          <w:lang w:val="sr-Cyrl-RS"/>
        </w:rPr>
        <w:t>Садржај активности: Усмеравање ученика на редовно слушање класичне музике</w:t>
      </w:r>
    </w:p>
    <w:p>
      <w:pPr>
        <w:ind w:right="967"/>
        <w:jc w:val="both"/>
        <w:rPr>
          <w:lang w:val="sr-Cyrl-RS"/>
        </w:rPr>
      </w:pPr>
      <w:r>
        <w:rPr>
          <w:lang w:val="sr-Cyrl-RS"/>
        </w:rPr>
        <w:t>Време реализације: Континуирано, а интезивно током другог образовног циклуса</w:t>
      </w:r>
    </w:p>
    <w:p>
      <w:pPr>
        <w:ind w:right="967"/>
        <w:jc w:val="both"/>
        <w:rPr>
          <w:lang w:val="sr-Cyrl-RS"/>
        </w:rPr>
      </w:pPr>
      <w:r>
        <w:rPr>
          <w:lang w:val="sr-Cyrl-RS"/>
        </w:rPr>
        <w:t>Носиоци активности: Наставник главног предмета</w:t>
      </w:r>
    </w:p>
    <w:p>
      <w:pPr>
        <w:ind w:right="967"/>
        <w:jc w:val="both"/>
        <w:rPr>
          <w:lang w:val="sr-Cyrl-RS"/>
        </w:rPr>
      </w:pPr>
      <w:r>
        <w:rPr>
          <w:lang w:val="sr-Cyrl-RS"/>
        </w:rPr>
        <w:t>Садржај активности: Организовање рада ученика са наставником из СМШ</w:t>
      </w:r>
    </w:p>
    <w:p>
      <w:pPr>
        <w:ind w:right="967"/>
        <w:jc w:val="both"/>
        <w:rPr>
          <w:lang w:val="sr-Cyrl-RS"/>
        </w:rPr>
      </w:pPr>
      <w:r>
        <w:rPr>
          <w:lang w:val="sr-Cyrl-RS"/>
        </w:rPr>
        <w:t>Време реализације: Најмање пола године пре полагања пријемног испита</w:t>
      </w:r>
    </w:p>
    <w:p>
      <w:pPr>
        <w:ind w:right="967"/>
        <w:jc w:val="both"/>
        <w:rPr>
          <w:lang w:val="sr-Cyrl-RS"/>
        </w:rPr>
      </w:pPr>
      <w:r>
        <w:rPr>
          <w:lang w:val="sr-Cyrl-RS"/>
        </w:rPr>
        <w:t>Носиоци активносати: Директор и наставници главног предмета</w:t>
      </w:r>
    </w:p>
    <w:p>
      <w:pPr>
        <w:ind w:right="967"/>
        <w:jc w:val="both"/>
        <w:rPr>
          <w:lang w:val="sr-Cyrl-RS"/>
        </w:rPr>
      </w:pPr>
      <w:r>
        <w:rPr>
          <w:lang w:val="sr-Cyrl-RS"/>
        </w:rPr>
        <w:t>Садржај активности: Организовање консултација родитеља са директором школе у присуству свих наставника који предају детету на теме:</w:t>
      </w:r>
    </w:p>
    <w:p>
      <w:pPr>
        <w:jc w:val="both"/>
      </w:pPr>
      <w:r>
        <w:rPr>
          <w:lang w:val="sr-Cyrl-CS"/>
        </w:rPr>
        <w:t>-</w:t>
      </w:r>
      <w:r>
        <w:t>Жеље и планови ученика</w:t>
      </w:r>
    </w:p>
    <w:p>
      <w:pPr>
        <w:jc w:val="both"/>
      </w:pPr>
      <w:r>
        <w:rPr>
          <w:lang w:val="sr-Cyrl-CS"/>
        </w:rPr>
        <w:t>-</w:t>
      </w:r>
      <w:r>
        <w:t>Могућности ученика</w:t>
      </w:r>
    </w:p>
    <w:p>
      <w:pPr>
        <w:ind w:right="967"/>
        <w:jc w:val="both"/>
      </w:pPr>
      <w:r>
        <w:rPr>
          <w:lang w:val="sr-Cyrl-CS"/>
        </w:rPr>
        <w:t>-</w:t>
      </w:r>
      <w:r>
        <w:t>Давање тачних и благовремених информација о свим битним питањима везано за рад средњих музичких школа</w:t>
      </w:r>
    </w:p>
    <w:p>
      <w:pPr>
        <w:ind w:right="967"/>
        <w:jc w:val="both"/>
      </w:pPr>
      <w:r>
        <w:rPr>
          <w:lang w:val="sr-Cyrl-CS"/>
        </w:rPr>
        <w:t>-</w:t>
      </w:r>
      <w:r>
        <w:t>Упознавање родитеља са будућим обавезама ученика у СМШ и упућивање родитеља да ступи у директан контакт са новом школом</w:t>
      </w:r>
    </w:p>
    <w:p>
      <w:pPr>
        <w:ind w:right="967"/>
        <w:jc w:val="both"/>
      </w:pPr>
      <w:r>
        <w:rPr>
          <w:lang w:val="sr-Cyrl-CS"/>
        </w:rPr>
        <w:t>-</w:t>
      </w:r>
      <w:r>
        <w:t>Давање информација везано за пријемне испите</w:t>
      </w:r>
    </w:p>
    <w:p>
      <w:pPr>
        <w:ind w:right="967"/>
        <w:jc w:val="both"/>
      </w:pPr>
      <w:r>
        <w:rPr>
          <w:lang w:val="sr-Cyrl-CS"/>
        </w:rPr>
        <w:t>-</w:t>
      </w:r>
      <w:r>
        <w:t>Разматрање могућности родитеља да набаве квалитетан инструмент неопходан за СМШ</w:t>
      </w:r>
    </w:p>
    <w:p>
      <w:pPr>
        <w:ind w:right="967"/>
        <w:jc w:val="both"/>
      </w:pPr>
      <w:r>
        <w:t>Време реализације: Најмање пола године пре полагања пријемног испита</w:t>
      </w:r>
    </w:p>
    <w:p>
      <w:pPr>
        <w:ind w:right="967"/>
        <w:jc w:val="both"/>
      </w:pPr>
      <w:r>
        <w:t>Носиоци активности: Директор и сви наставници који предају ученику</w:t>
      </w:r>
    </w:p>
    <w:p>
      <w:pPr>
        <w:ind w:right="967"/>
        <w:jc w:val="both"/>
      </w:pPr>
      <w:r>
        <w:t>Садржај активности: Пружање могућности ученику да одржи солистички наступ у школи у оквиру припреме за пријемни испит</w:t>
      </w:r>
    </w:p>
    <w:p>
      <w:pPr>
        <w:ind w:right="967"/>
        <w:jc w:val="both"/>
      </w:pPr>
      <w:r>
        <w:t>Време реализације: У завршном разреду</w:t>
      </w:r>
    </w:p>
    <w:p>
      <w:pPr>
        <w:ind w:right="967"/>
        <w:jc w:val="both"/>
      </w:pPr>
      <w:r>
        <w:t>Носиоци активности: Директор, наставници главног предмета</w:t>
      </w:r>
    </w:p>
    <w:p>
      <w:pPr>
        <w:jc w:val="both"/>
        <w:rPr>
          <w:b/>
          <w:lang w:val="sr-Cyrl-RS"/>
        </w:rPr>
      </w:pPr>
    </w:p>
    <w:p>
      <w:pPr>
        <w:jc w:val="both"/>
        <w:rPr>
          <w:b/>
          <w:lang w:val="sr-Cyrl-RS"/>
        </w:rPr>
      </w:pPr>
      <w:r>
        <w:rPr>
          <w:b/>
        </w:rPr>
        <w:t>П</w:t>
      </w:r>
      <w:r>
        <w:rPr>
          <w:b/>
          <w:lang w:val="sr-Cyrl-CS"/>
        </w:rPr>
        <w:t>рограм сарадње са породицом</w:t>
      </w:r>
    </w:p>
    <w:p>
      <w:pPr>
        <w:ind w:right="825"/>
        <w:jc w:val="both"/>
      </w:pPr>
      <w:r>
        <w:t>Партнерство између породице и школе представља важан предуслов за адекватно подржавање и подстицање развоја детета, будући да је добробит детета централни интерес, како породице тако и школе.</w:t>
      </w:r>
    </w:p>
    <w:p>
      <w:pPr>
        <w:ind w:right="825"/>
        <w:jc w:val="both"/>
      </w:pPr>
      <w:r>
        <w:t>Програм сарадње са породицом, школа дефинише области, садржај и облике сарадње са родитељима, односно старатељима деце ученика, који обухватају детаљно информисање, саветовање, укључивање у наставене и остале активности школе и консултовање у доношењу одлука око безбедносних, наставних, органиозационих и финансиских питања, с циљем унапређивања квалитета образовања и васпитања, као и обезбеђивања свеобухватности и трајности васпитно – образовних утицаја.</w:t>
      </w:r>
    </w:p>
    <w:p>
      <w:pPr>
        <w:ind w:right="825"/>
        <w:jc w:val="both"/>
      </w:pPr>
      <w:r>
        <w:t>Програм сарадње са породицом обухвата и организацију отвореног дана  школе сваког месеца, када родитељи, односно старатељи могу да присуствују образовно – васпитном раду.</w:t>
      </w:r>
    </w:p>
    <w:p>
      <w:pPr>
        <w:ind w:right="825"/>
        <w:jc w:val="both"/>
      </w:pPr>
      <w:r>
        <w:t>Ради праћења успешности и програма сарадње са породицом, школа, на крају сваког полугодишта, организује анкетирање родитеља, односно старатеља, у погледу њиховог задовољства програмом сарадње са породицом и у погледу њихових сугестија за наредно полугодиште.</w:t>
      </w:r>
    </w:p>
    <w:p>
      <w:pPr>
        <w:tabs>
          <w:tab w:val="left" w:pos="426"/>
        </w:tabs>
        <w:ind w:right="825"/>
        <w:jc w:val="both"/>
        <w:rPr>
          <w:lang w:val="sr-Cyrl-CS"/>
        </w:rPr>
      </w:pPr>
      <w:r>
        <w:t>Мишљење родитеља, односно старатеља, добијено као резултат анкетирања, узима се у обзир у поступку вредновања квалитета рад школе.</w:t>
      </w:r>
    </w:p>
    <w:p>
      <w:pPr>
        <w:tabs>
          <w:tab w:val="left" w:pos="426"/>
          <w:tab w:val="center" w:pos="5445"/>
        </w:tabs>
        <w:ind w:right="825"/>
        <w:jc w:val="both"/>
        <w:rPr>
          <w:b/>
          <w:lang w:val="sr-Cyrl-CS"/>
        </w:rPr>
      </w:pPr>
      <w:r>
        <w:rPr>
          <w:b/>
          <w:lang w:val="sr-Cyrl-CS"/>
        </w:rPr>
        <w:t>План сарадње са породицом</w:t>
      </w:r>
    </w:p>
    <w:tbl>
      <w:tblPr>
        <w:tblStyle w:val="11"/>
        <w:tblpPr w:leftFromText="180" w:rightFromText="180" w:vertAnchor="text" w:horzAnchor="margin" w:tblpY="661"/>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417"/>
        <w:gridCol w:w="1418"/>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both"/>
              <w:rPr>
                <w:b/>
              </w:rPr>
            </w:pPr>
            <w:r>
              <w:rPr>
                <w:b/>
              </w:rPr>
              <w:t>Област</w:t>
            </w:r>
          </w:p>
        </w:tc>
        <w:tc>
          <w:tcPr>
            <w:tcW w:w="1843" w:type="dxa"/>
          </w:tcPr>
          <w:p>
            <w:pPr>
              <w:jc w:val="both"/>
              <w:rPr>
                <w:b/>
              </w:rPr>
            </w:pPr>
            <w:r>
              <w:rPr>
                <w:b/>
              </w:rPr>
              <w:t>Активности</w:t>
            </w:r>
          </w:p>
        </w:tc>
        <w:tc>
          <w:tcPr>
            <w:tcW w:w="1417" w:type="dxa"/>
          </w:tcPr>
          <w:p>
            <w:pPr>
              <w:jc w:val="both"/>
              <w:rPr>
                <w:b/>
              </w:rPr>
            </w:pPr>
            <w:r>
              <w:rPr>
                <w:b/>
              </w:rPr>
              <w:t>Носиоци активности</w:t>
            </w:r>
          </w:p>
        </w:tc>
        <w:tc>
          <w:tcPr>
            <w:tcW w:w="1418" w:type="dxa"/>
          </w:tcPr>
          <w:p>
            <w:pPr>
              <w:jc w:val="both"/>
              <w:rPr>
                <w:b/>
              </w:rPr>
            </w:pPr>
            <w:r>
              <w:rPr>
                <w:b/>
              </w:rPr>
              <w:t>Временски план</w:t>
            </w:r>
          </w:p>
        </w:tc>
        <w:tc>
          <w:tcPr>
            <w:tcW w:w="4394" w:type="dxa"/>
          </w:tcPr>
          <w:p>
            <w:pPr>
              <w:jc w:val="both"/>
              <w:rPr>
                <w:b/>
              </w:rPr>
            </w:pPr>
            <w:r>
              <w:rPr>
                <w:b/>
              </w:rPr>
              <w:t>Очекивани резултати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384" w:type="dxa"/>
            <w:vMerge w:val="restart"/>
          </w:tcPr>
          <w:p>
            <w:pPr>
              <w:jc w:val="both"/>
            </w:pPr>
          </w:p>
          <w:p>
            <w:pPr>
              <w:jc w:val="both"/>
            </w:pPr>
            <w:r>
              <w:t>Информисање родитеља и старатеља</w:t>
            </w:r>
          </w:p>
          <w:p>
            <w:pPr>
              <w:jc w:val="both"/>
            </w:pPr>
          </w:p>
          <w:p>
            <w:pPr>
              <w:jc w:val="both"/>
            </w:pPr>
          </w:p>
          <w:p>
            <w:pPr>
              <w:jc w:val="both"/>
              <w:rPr>
                <w:lang w:val="sr-Cyrl-RS"/>
              </w:rPr>
            </w:pPr>
          </w:p>
        </w:tc>
        <w:tc>
          <w:tcPr>
            <w:tcW w:w="1843" w:type="dxa"/>
          </w:tcPr>
          <w:p>
            <w:pPr>
              <w:jc w:val="both"/>
            </w:pPr>
            <w:r>
              <w:t>Дефинисање термина за Отворена врата за сваког наставника</w:t>
            </w:r>
          </w:p>
        </w:tc>
        <w:tc>
          <w:tcPr>
            <w:tcW w:w="1417" w:type="dxa"/>
          </w:tcPr>
          <w:p>
            <w:pPr>
              <w:jc w:val="both"/>
            </w:pPr>
            <w:r>
              <w:t>Директор и наставници</w:t>
            </w:r>
          </w:p>
        </w:tc>
        <w:tc>
          <w:tcPr>
            <w:tcW w:w="1418" w:type="dxa"/>
          </w:tcPr>
          <w:p>
            <w:pPr>
              <w:jc w:val="both"/>
            </w:pPr>
            <w:r>
              <w:t>Почетак школске године</w:t>
            </w:r>
          </w:p>
        </w:tc>
        <w:tc>
          <w:tcPr>
            <w:tcW w:w="4394" w:type="dxa"/>
          </w:tcPr>
          <w:p>
            <w:pPr>
              <w:jc w:val="both"/>
            </w:pPr>
            <w:r>
              <w:t>У распореду часова дефинисани су термини отворених врата за све наставнике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84" w:type="dxa"/>
            <w:vMerge w:val="continue"/>
          </w:tcPr>
          <w:p>
            <w:pPr>
              <w:jc w:val="both"/>
            </w:pPr>
          </w:p>
        </w:tc>
        <w:tc>
          <w:tcPr>
            <w:tcW w:w="1843" w:type="dxa"/>
          </w:tcPr>
          <w:p>
            <w:pPr>
              <w:jc w:val="both"/>
              <w:rPr>
                <w:lang w:val="sr-Cyrl-RS"/>
              </w:rPr>
            </w:pPr>
            <w:r>
              <w:t>Дефинисање термина за отворени дан сваког месеца у току наставног периода школске године</w:t>
            </w:r>
          </w:p>
        </w:tc>
        <w:tc>
          <w:tcPr>
            <w:tcW w:w="1417" w:type="dxa"/>
          </w:tcPr>
          <w:p>
            <w:pPr>
              <w:jc w:val="both"/>
            </w:pPr>
            <w:r>
              <w:t>Директор , наставници</w:t>
            </w:r>
          </w:p>
        </w:tc>
        <w:tc>
          <w:tcPr>
            <w:tcW w:w="1418" w:type="dxa"/>
          </w:tcPr>
          <w:p>
            <w:pPr>
              <w:jc w:val="both"/>
            </w:pPr>
            <w:r>
              <w:t>Септембар</w:t>
            </w:r>
          </w:p>
          <w:p>
            <w:pPr>
              <w:jc w:val="both"/>
            </w:pPr>
            <w:r>
              <w:t>202</w:t>
            </w:r>
            <w:r>
              <w:rPr>
                <w:lang w:val="sr-Cyrl-CS"/>
              </w:rPr>
              <w:t>2</w:t>
            </w:r>
            <w:r>
              <w:t>. год.</w:t>
            </w:r>
          </w:p>
        </w:tc>
        <w:tc>
          <w:tcPr>
            <w:tcW w:w="4394" w:type="dxa"/>
          </w:tcPr>
          <w:p>
            <w:pPr>
              <w:jc w:val="both"/>
            </w:pPr>
            <w:r>
              <w:t>У оквиру Годишњег плана рада за школску годину, дефинисани су термини отворених врата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384" w:type="dxa"/>
            <w:vMerge w:val="restart"/>
          </w:tcPr>
          <w:p>
            <w:pPr>
              <w:jc w:val="both"/>
            </w:pPr>
          </w:p>
          <w:p>
            <w:pPr>
              <w:jc w:val="both"/>
            </w:pPr>
          </w:p>
          <w:p>
            <w:pPr>
              <w:jc w:val="both"/>
            </w:pPr>
          </w:p>
          <w:p>
            <w:pPr>
              <w:jc w:val="both"/>
            </w:pPr>
          </w:p>
          <w:p>
            <w:pPr>
              <w:jc w:val="both"/>
            </w:pPr>
          </w:p>
          <w:p>
            <w:pPr>
              <w:jc w:val="both"/>
              <w:rPr>
                <w:lang w:val="sr-Cyrl-RS"/>
              </w:rPr>
            </w:pPr>
          </w:p>
          <w:p>
            <w:pPr>
              <w:jc w:val="both"/>
            </w:pPr>
          </w:p>
          <w:p>
            <w:pPr>
              <w:jc w:val="both"/>
              <w:rPr>
                <w:lang w:val="sr-Cyrl-RS"/>
              </w:rPr>
            </w:pPr>
          </w:p>
        </w:tc>
        <w:tc>
          <w:tcPr>
            <w:tcW w:w="1843" w:type="dxa"/>
          </w:tcPr>
          <w:p>
            <w:pPr>
              <w:jc w:val="both"/>
            </w:pPr>
            <w:r>
              <w:t>Уређивање садржаја огласне табле за родитеље</w:t>
            </w:r>
          </w:p>
        </w:tc>
        <w:tc>
          <w:tcPr>
            <w:tcW w:w="1417" w:type="dxa"/>
          </w:tcPr>
          <w:p>
            <w:pPr>
              <w:jc w:val="both"/>
            </w:pPr>
            <w:r>
              <w:t>Тим за сарадњу са породицом</w:t>
            </w:r>
          </w:p>
        </w:tc>
        <w:tc>
          <w:tcPr>
            <w:tcW w:w="1418" w:type="dxa"/>
          </w:tcPr>
          <w:p>
            <w:pPr>
              <w:jc w:val="both"/>
            </w:pPr>
            <w:r>
              <w:t>Континуирано током школске године</w:t>
            </w:r>
          </w:p>
        </w:tc>
        <w:tc>
          <w:tcPr>
            <w:tcW w:w="4394" w:type="dxa"/>
          </w:tcPr>
          <w:p>
            <w:pPr>
              <w:jc w:val="both"/>
            </w:pPr>
            <w:r>
              <w:t>Огласна табла за родитеље садржи актуелне информације о облицима и садржајима сарадње и активностима у школи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384" w:type="dxa"/>
            <w:vMerge w:val="continue"/>
          </w:tcPr>
          <w:p>
            <w:pPr>
              <w:jc w:val="both"/>
            </w:pPr>
          </w:p>
        </w:tc>
        <w:tc>
          <w:tcPr>
            <w:tcW w:w="1843" w:type="dxa"/>
          </w:tcPr>
          <w:p>
            <w:pPr>
              <w:jc w:val="both"/>
              <w:rPr>
                <w:lang w:val="sr-Cyrl-RS"/>
              </w:rPr>
            </w:pPr>
            <w:r>
              <w:t>Реализација најмање</w:t>
            </w:r>
            <w:r>
              <w:rPr>
                <w:lang w:val="sr-Cyrl-RS"/>
              </w:rPr>
              <w:t xml:space="preserve"> </w:t>
            </w:r>
            <w:r>
              <w:t>5</w:t>
            </w:r>
            <w:r>
              <w:rPr>
                <w:lang w:val="sr-Cyrl-RS"/>
              </w:rPr>
              <w:t xml:space="preserve"> </w:t>
            </w:r>
            <w:r>
              <w:t>родитељских састанака</w:t>
            </w:r>
          </w:p>
        </w:tc>
        <w:tc>
          <w:tcPr>
            <w:tcW w:w="1417" w:type="dxa"/>
          </w:tcPr>
          <w:p>
            <w:pPr>
              <w:jc w:val="both"/>
            </w:pPr>
            <w:r>
              <w:t>Разредне старешине</w:t>
            </w:r>
          </w:p>
        </w:tc>
        <w:tc>
          <w:tcPr>
            <w:tcW w:w="1418" w:type="dxa"/>
          </w:tcPr>
          <w:p>
            <w:pPr>
              <w:jc w:val="both"/>
            </w:pPr>
            <w:r>
              <w:t>Континуирано, током школске године</w:t>
            </w:r>
          </w:p>
        </w:tc>
        <w:tc>
          <w:tcPr>
            <w:tcW w:w="4394" w:type="dxa"/>
          </w:tcPr>
          <w:p>
            <w:pPr>
              <w:jc w:val="both"/>
            </w:pPr>
            <w:r>
              <w:t>Реализовано је најмање 5 родитељских састанака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7" w:hRule="atLeast"/>
        </w:trPr>
        <w:tc>
          <w:tcPr>
            <w:tcW w:w="1384" w:type="dxa"/>
            <w:vMerge w:val="restart"/>
          </w:tcPr>
          <w:p>
            <w:pPr>
              <w:jc w:val="both"/>
            </w:pPr>
          </w:p>
          <w:p>
            <w:pPr>
              <w:jc w:val="both"/>
            </w:pPr>
            <w:r>
              <w:t>Укључивање родитеља и старатеља у наставне и остале активности школе</w:t>
            </w:r>
          </w:p>
        </w:tc>
        <w:tc>
          <w:tcPr>
            <w:tcW w:w="1843" w:type="dxa"/>
          </w:tcPr>
          <w:p>
            <w:pPr>
              <w:jc w:val="both"/>
              <w:rPr>
                <w:lang w:val="sr-Cyrl-RS"/>
              </w:rPr>
            </w:pPr>
            <w:r>
              <w:t>Укључивање родитеља у све тимове и пројекте који се у школи реализују( безбедност ученика, сарадња са породицом, сарадња са локалном заједницом, професионална оријентација, самовредновање школско развојно планирање.........)</w:t>
            </w:r>
          </w:p>
          <w:p>
            <w:pPr>
              <w:jc w:val="both"/>
              <w:rPr>
                <w:lang w:val="sr-Cyrl-RS"/>
              </w:rPr>
            </w:pPr>
            <w:r>
              <w:t>Укључивање родитеља у организовање музичких посета, и других активности ученика</w:t>
            </w:r>
          </w:p>
        </w:tc>
        <w:tc>
          <w:tcPr>
            <w:tcW w:w="1417" w:type="dxa"/>
          </w:tcPr>
          <w:p>
            <w:pPr>
              <w:jc w:val="both"/>
            </w:pPr>
            <w:r>
              <w:t>Директор, Тим за сарадњу са породицом</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lang w:val="sr-Cyrl-RS"/>
              </w:rPr>
            </w:pPr>
          </w:p>
          <w:p>
            <w:pPr>
              <w:jc w:val="both"/>
            </w:pPr>
            <w:r>
              <w:t>Тим за сарадњу са родитељима и наставници</w:t>
            </w:r>
          </w:p>
        </w:tc>
        <w:tc>
          <w:tcPr>
            <w:tcW w:w="1418" w:type="dxa"/>
          </w:tcPr>
          <w:p>
            <w:pPr>
              <w:jc w:val="both"/>
            </w:pPr>
            <w:r>
              <w:t>Континуирано током школске године</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lang w:val="sr-Cyrl-RS"/>
              </w:rPr>
            </w:pPr>
          </w:p>
          <w:p>
            <w:pPr>
              <w:jc w:val="both"/>
            </w:pPr>
            <w:r>
              <w:t>Континуирано, током школске године</w:t>
            </w:r>
          </w:p>
        </w:tc>
        <w:tc>
          <w:tcPr>
            <w:tcW w:w="4394" w:type="dxa"/>
          </w:tcPr>
          <w:p>
            <w:pPr>
              <w:jc w:val="both"/>
            </w:pPr>
            <w:r>
              <w:t>У сваком тиму на нивоу школе бар један члан је родитељ / старатељ</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lang w:val="sr-Cyrl-RS"/>
              </w:rPr>
            </w:pPr>
          </w:p>
          <w:p>
            <w:pPr>
              <w:jc w:val="both"/>
            </w:pPr>
            <w:r>
              <w:t>У реализацији свих наведених активности учествовали су родитељи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384" w:type="dxa"/>
            <w:vMerge w:val="continue"/>
          </w:tcPr>
          <w:p>
            <w:pPr>
              <w:jc w:val="both"/>
            </w:pPr>
          </w:p>
        </w:tc>
        <w:tc>
          <w:tcPr>
            <w:tcW w:w="1843" w:type="dxa"/>
          </w:tcPr>
          <w:p>
            <w:pPr>
              <w:jc w:val="both"/>
              <w:rPr>
                <w:lang w:val="sr-Cyrl-RS"/>
              </w:rPr>
            </w:pPr>
            <w:r>
              <w:t>Ангажовање родитеља у организацији приредби, јавних и интерних часова, такмичења, хуманитарних и других активности у школи</w:t>
            </w:r>
          </w:p>
        </w:tc>
        <w:tc>
          <w:tcPr>
            <w:tcW w:w="1417" w:type="dxa"/>
          </w:tcPr>
          <w:p>
            <w:pPr>
              <w:jc w:val="both"/>
            </w:pPr>
          </w:p>
        </w:tc>
        <w:tc>
          <w:tcPr>
            <w:tcW w:w="1418" w:type="dxa"/>
          </w:tcPr>
          <w:p>
            <w:pPr>
              <w:jc w:val="both"/>
            </w:pPr>
            <w:r>
              <w:t>Континуирано</w:t>
            </w:r>
          </w:p>
          <w:p>
            <w:pPr>
              <w:jc w:val="both"/>
            </w:pPr>
            <w:r>
              <w:t>током школске године</w:t>
            </w:r>
          </w:p>
        </w:tc>
        <w:tc>
          <w:tcPr>
            <w:tcW w:w="4394" w:type="dxa"/>
          </w:tcPr>
          <w:p>
            <w:pPr>
              <w:jc w:val="both"/>
            </w:pPr>
            <w:r>
              <w:t>Наставници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1384" w:type="dxa"/>
            <w:vMerge w:val="continue"/>
          </w:tcPr>
          <w:p>
            <w:pPr>
              <w:jc w:val="both"/>
            </w:pPr>
          </w:p>
        </w:tc>
        <w:tc>
          <w:tcPr>
            <w:tcW w:w="1843" w:type="dxa"/>
          </w:tcPr>
          <w:p>
            <w:pPr>
              <w:jc w:val="both"/>
              <w:rPr>
                <w:lang w:val="sr-Cyrl-RS"/>
              </w:rPr>
            </w:pPr>
            <w:r>
              <w:t>Укључивање родитеља у тимове подршке у циљу израде и реаллизације индивидуалних образовних планова за ученике којима је потребна додатна подршка</w:t>
            </w:r>
          </w:p>
        </w:tc>
        <w:tc>
          <w:tcPr>
            <w:tcW w:w="1417" w:type="dxa"/>
          </w:tcPr>
          <w:p>
            <w:pPr>
              <w:jc w:val="both"/>
            </w:pPr>
            <w:r>
              <w:t>Тим за подршку инклузивном образовању</w:t>
            </w:r>
          </w:p>
        </w:tc>
        <w:tc>
          <w:tcPr>
            <w:tcW w:w="1418" w:type="dxa"/>
          </w:tcPr>
          <w:p>
            <w:pPr>
              <w:jc w:val="both"/>
            </w:pPr>
            <w:r>
              <w:t>Континуирано, током школске године</w:t>
            </w:r>
          </w:p>
        </w:tc>
        <w:tc>
          <w:tcPr>
            <w:tcW w:w="4394" w:type="dxa"/>
          </w:tcPr>
          <w:p>
            <w:pPr>
              <w:jc w:val="both"/>
            </w:pPr>
            <w:r>
              <w:t>У сваком тиму за шподршку активно партиципира родитељ ученика коме је додатна подршка потребна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384" w:type="dxa"/>
            <w:vMerge w:val="continue"/>
          </w:tcPr>
          <w:p>
            <w:pPr>
              <w:jc w:val="both"/>
            </w:pPr>
          </w:p>
        </w:tc>
        <w:tc>
          <w:tcPr>
            <w:tcW w:w="1843" w:type="dxa"/>
          </w:tcPr>
          <w:p>
            <w:pPr>
              <w:jc w:val="both"/>
              <w:rPr>
                <w:lang w:val="sr-Cyrl-RS"/>
              </w:rPr>
            </w:pPr>
            <w:r>
              <w:t>Избор представника родитеља сваког одељења за савет родитеља школе</w:t>
            </w:r>
          </w:p>
        </w:tc>
        <w:tc>
          <w:tcPr>
            <w:tcW w:w="1417" w:type="dxa"/>
          </w:tcPr>
          <w:p>
            <w:pPr>
              <w:jc w:val="both"/>
            </w:pPr>
            <w:r>
              <w:t>Разредне старешине</w:t>
            </w:r>
          </w:p>
        </w:tc>
        <w:tc>
          <w:tcPr>
            <w:tcW w:w="1418" w:type="dxa"/>
          </w:tcPr>
          <w:p>
            <w:pPr>
              <w:jc w:val="both"/>
            </w:pPr>
            <w:r>
              <w:t>септембар</w:t>
            </w:r>
          </w:p>
        </w:tc>
        <w:tc>
          <w:tcPr>
            <w:tcW w:w="4394" w:type="dxa"/>
          </w:tcPr>
          <w:p>
            <w:pPr>
              <w:jc w:val="both"/>
            </w:pPr>
            <w:r>
              <w:t>Формиран је Савет родитеља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84" w:type="dxa"/>
            <w:vMerge w:val="continue"/>
          </w:tcPr>
          <w:p>
            <w:pPr>
              <w:jc w:val="both"/>
            </w:pPr>
          </w:p>
        </w:tc>
        <w:tc>
          <w:tcPr>
            <w:tcW w:w="1843" w:type="dxa"/>
          </w:tcPr>
          <w:p>
            <w:pPr>
              <w:jc w:val="both"/>
              <w:rPr>
                <w:lang w:val="sr-Cyrl-RS"/>
              </w:rPr>
            </w:pPr>
            <w:r>
              <w:t>Испитивање потреба и очекивања родитеља анкетирање</w:t>
            </w:r>
          </w:p>
          <w:p>
            <w:pPr>
              <w:jc w:val="both"/>
              <w:rPr>
                <w:lang w:val="sr-Cyrl-RS"/>
              </w:rPr>
            </w:pPr>
          </w:p>
        </w:tc>
        <w:tc>
          <w:tcPr>
            <w:tcW w:w="1417" w:type="dxa"/>
          </w:tcPr>
          <w:p>
            <w:pPr>
              <w:jc w:val="both"/>
            </w:pPr>
            <w:r>
              <w:t>Тим за сарадњу са породицом</w:t>
            </w:r>
          </w:p>
        </w:tc>
        <w:tc>
          <w:tcPr>
            <w:tcW w:w="1418" w:type="dxa"/>
          </w:tcPr>
          <w:p>
            <w:pPr>
              <w:jc w:val="both"/>
            </w:pPr>
            <w:r>
              <w:t>Јун месец</w:t>
            </w:r>
          </w:p>
        </w:tc>
        <w:tc>
          <w:tcPr>
            <w:tcW w:w="4394" w:type="dxa"/>
          </w:tcPr>
          <w:p>
            <w:pPr>
              <w:jc w:val="both"/>
            </w:pPr>
            <w:r>
              <w:t>Извршена је анализа потреба и очекивања роидитеља / старатеља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both"/>
            </w:pPr>
            <w:r>
              <w:t>Едукација и</w:t>
            </w:r>
          </w:p>
          <w:p>
            <w:pPr>
              <w:jc w:val="both"/>
            </w:pPr>
            <w:r>
              <w:t>саветодавни рад са родитељима</w:t>
            </w:r>
          </w:p>
        </w:tc>
        <w:tc>
          <w:tcPr>
            <w:tcW w:w="1843" w:type="dxa"/>
          </w:tcPr>
          <w:p>
            <w:pPr>
              <w:jc w:val="both"/>
            </w:pPr>
            <w:r>
              <w:t>Индивидуални разговори са родитељима</w:t>
            </w:r>
          </w:p>
        </w:tc>
        <w:tc>
          <w:tcPr>
            <w:tcW w:w="1417" w:type="dxa"/>
          </w:tcPr>
          <w:p>
            <w:pPr>
              <w:jc w:val="both"/>
            </w:pPr>
            <w:r>
              <w:t>Наставници, управа школе</w:t>
            </w:r>
          </w:p>
        </w:tc>
        <w:tc>
          <w:tcPr>
            <w:tcW w:w="1418" w:type="dxa"/>
          </w:tcPr>
          <w:p>
            <w:pPr>
              <w:jc w:val="both"/>
            </w:pPr>
            <w:r>
              <w:t>Континуирано, током месеца</w:t>
            </w:r>
          </w:p>
        </w:tc>
        <w:tc>
          <w:tcPr>
            <w:tcW w:w="4394" w:type="dxa"/>
          </w:tcPr>
          <w:p>
            <w:pPr>
              <w:jc w:val="both"/>
            </w:pPr>
            <w:r>
              <w:t>Интензивиран индивидуални рад са родитељима / старатељима учениака</w:t>
            </w:r>
          </w:p>
        </w:tc>
      </w:tr>
    </w:tbl>
    <w:p>
      <w:pPr>
        <w:jc w:val="both"/>
        <w:rPr>
          <w:b/>
          <w:lang w:val="sr-Cyrl-CS"/>
        </w:rPr>
      </w:pPr>
    </w:p>
    <w:p>
      <w:pPr>
        <w:jc w:val="both"/>
        <w:rPr>
          <w:b/>
          <w:lang w:val="sr-Cyrl-RS"/>
        </w:rPr>
      </w:pPr>
      <w:r>
        <w:rPr>
          <w:b/>
          <w:lang w:val="sr-Cyrl-CS"/>
        </w:rPr>
        <w:t>План Ученичког парламента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2"/>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6678" w:type="dxa"/>
          </w:tcPr>
          <w:p>
            <w:pPr>
              <w:jc w:val="both"/>
              <w:rPr>
                <w:lang w:val="sr-Cyrl-CS"/>
              </w:rPr>
            </w:pPr>
            <w:r>
              <w:rPr>
                <w:lang w:val="sr-Cyrl-CS"/>
              </w:rPr>
              <w:t>Активности</w:t>
            </w:r>
          </w:p>
        </w:tc>
        <w:tc>
          <w:tcPr>
            <w:tcW w:w="3778" w:type="dxa"/>
          </w:tcPr>
          <w:p>
            <w:pPr>
              <w:jc w:val="both"/>
              <w:rPr>
                <w:lang w:val="sr-Cyrl-CS"/>
              </w:rPr>
            </w:pPr>
            <w:r>
              <w:rPr>
                <w:lang w:val="sr-Cyrl-CS"/>
              </w:rPr>
              <w:t>Време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678" w:type="dxa"/>
          </w:tcPr>
          <w:p>
            <w:pPr>
              <w:jc w:val="both"/>
              <w:rPr>
                <w:lang w:val="sr-Cyrl-CS"/>
              </w:rPr>
            </w:pPr>
            <w:r>
              <w:rPr>
                <w:lang w:val="sr-Cyrl-CS"/>
              </w:rPr>
              <w:t>Избор представника одељења (кандидатура, избори )</w:t>
            </w:r>
          </w:p>
        </w:tc>
        <w:tc>
          <w:tcPr>
            <w:tcW w:w="3778" w:type="dxa"/>
          </w:tcPr>
          <w:p>
            <w:pPr>
              <w:jc w:val="both"/>
              <w:rPr>
                <w:lang w:val="sr-Cyrl-CS"/>
              </w:rPr>
            </w:pPr>
            <w:r>
              <w:rPr>
                <w:lang w:val="sr-Cyrl-CS"/>
              </w:rPr>
              <w:t>До краја септембра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678" w:type="dxa"/>
          </w:tcPr>
          <w:p>
            <w:pPr>
              <w:jc w:val="both"/>
              <w:rPr>
                <w:lang w:val="sr-Cyrl-CS"/>
              </w:rPr>
            </w:pPr>
            <w:r>
              <w:rPr>
                <w:lang w:val="sr-Cyrl-CS"/>
              </w:rPr>
              <w:t>Конституисање Ученичког парламента</w:t>
            </w:r>
          </w:p>
        </w:tc>
        <w:tc>
          <w:tcPr>
            <w:tcW w:w="3778" w:type="dxa"/>
          </w:tcPr>
          <w:p>
            <w:pPr>
              <w:jc w:val="both"/>
              <w:rPr>
                <w:lang w:val="sr-Cyrl-CS"/>
              </w:rPr>
            </w:pPr>
            <w:r>
              <w:rPr>
                <w:lang w:val="sr-Cyrl-CS"/>
              </w:rPr>
              <w:t>Прва недеља октобра ( Дечија недеља)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678" w:type="dxa"/>
          </w:tcPr>
          <w:p>
            <w:pPr>
              <w:jc w:val="both"/>
              <w:rPr>
                <w:lang w:val="sr-Cyrl-CS"/>
              </w:rPr>
            </w:pPr>
            <w:r>
              <w:rPr>
                <w:lang w:val="sr-Cyrl-CS"/>
              </w:rPr>
              <w:t>Избор руководства парламента</w:t>
            </w:r>
          </w:p>
        </w:tc>
        <w:tc>
          <w:tcPr>
            <w:tcW w:w="3778" w:type="dxa"/>
          </w:tcPr>
          <w:p>
            <w:pPr>
              <w:jc w:val="both"/>
              <w:rPr>
                <w:lang w:val="sr-Cyrl-CS"/>
              </w:rPr>
            </w:pPr>
            <w:r>
              <w:rPr>
                <w:lang w:val="sr-Cyrl-CS"/>
              </w:rPr>
              <w:t>1. седница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678" w:type="dxa"/>
          </w:tcPr>
          <w:p>
            <w:pPr>
              <w:jc w:val="both"/>
              <w:rPr>
                <w:lang w:val="sr-Cyrl-CS"/>
              </w:rPr>
            </w:pPr>
            <w:r>
              <w:rPr>
                <w:lang w:val="sr-Cyrl-CS"/>
              </w:rPr>
              <w:t>Упознавање чланова Парламента законским оквиром деловања парламента, са правилима и дужностима чланова, упознавање са нормативним актима школе ( Статут, Програм рада школе), Законом о основама система ( део који се односи на ученике ), Правилником о понашању ученика, пословником о раду ученичког парламента и сл.испитивање потреба ученика   - предлога ученика важних за рад Парламента. Израда и усвајање програма рада Ученичког парламента.</w:t>
            </w:r>
          </w:p>
          <w:p>
            <w:pPr>
              <w:jc w:val="both"/>
              <w:rPr>
                <w:lang w:val="sr-Cyrl-CS"/>
              </w:rPr>
            </w:pPr>
          </w:p>
        </w:tc>
        <w:tc>
          <w:tcPr>
            <w:tcW w:w="3778" w:type="dxa"/>
          </w:tcPr>
          <w:p>
            <w:pPr>
              <w:jc w:val="both"/>
              <w:rPr>
                <w:lang w:val="sr-Cyrl-CS"/>
              </w:rPr>
            </w:pPr>
            <w:r>
              <w:rPr>
                <w:lang w:val="sr-Cyrl-CS"/>
              </w:rPr>
              <w:t>2. седница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678" w:type="dxa"/>
          </w:tcPr>
          <w:p>
            <w:pPr>
              <w:jc w:val="both"/>
              <w:rPr>
                <w:lang w:val="sr-Cyrl-CS"/>
              </w:rPr>
            </w:pPr>
            <w:r>
              <w:rPr>
                <w:lang w:val="sr-Cyrl-CS"/>
              </w:rPr>
              <w:t>Класификациони период ( представници Парламента присуствују седницама стручних актива )</w:t>
            </w:r>
          </w:p>
        </w:tc>
        <w:tc>
          <w:tcPr>
            <w:tcW w:w="3778" w:type="dxa"/>
          </w:tcPr>
          <w:p>
            <w:pPr>
              <w:jc w:val="both"/>
              <w:rPr>
                <w:lang w:val="sr-Cyrl-CS"/>
              </w:rPr>
            </w:pPr>
            <w:r>
              <w:rPr>
                <w:lang w:val="sr-Cyrl-CS"/>
              </w:rPr>
              <w:t>октобар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678" w:type="dxa"/>
          </w:tcPr>
          <w:p>
            <w:pPr>
              <w:jc w:val="both"/>
              <w:rPr>
                <w:lang w:val="sr-Cyrl-CS"/>
              </w:rPr>
            </w:pPr>
            <w:r>
              <w:rPr>
                <w:lang w:val="sr-Cyrl-CS"/>
              </w:rPr>
              <w:t>Међународни дан толеранције. Светски дан деце, Дан конвекције о правима детета</w:t>
            </w:r>
          </w:p>
        </w:tc>
        <w:tc>
          <w:tcPr>
            <w:tcW w:w="3778" w:type="dxa"/>
          </w:tcPr>
          <w:p>
            <w:pPr>
              <w:jc w:val="both"/>
              <w:rPr>
                <w:lang w:val="sr-Cyrl-CS"/>
              </w:rPr>
            </w:pPr>
            <w:r>
              <w:rPr>
                <w:lang w:val="sr-Cyrl-CS"/>
              </w:rPr>
              <w:t>новембар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8" w:type="dxa"/>
          </w:tcPr>
          <w:p>
            <w:pPr>
              <w:jc w:val="both"/>
              <w:rPr>
                <w:lang w:val="sr-Cyrl-CS"/>
              </w:rPr>
            </w:pPr>
            <w:r>
              <w:rPr>
                <w:lang w:val="sr-Cyrl-CS"/>
              </w:rPr>
              <w:t>Дан победе против сиде. Класификациони период ( представници Парламента присуствују седницама стручних актива )</w:t>
            </w:r>
          </w:p>
        </w:tc>
        <w:tc>
          <w:tcPr>
            <w:tcW w:w="3778" w:type="dxa"/>
          </w:tcPr>
          <w:p>
            <w:pPr>
              <w:jc w:val="both"/>
              <w:rPr>
                <w:lang w:val="sr-Cyrl-CS"/>
              </w:rPr>
            </w:pPr>
            <w:r>
              <w:rPr>
                <w:lang w:val="sr-Cyrl-CS"/>
              </w:rPr>
              <w:t>децембар, јануар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8" w:type="dxa"/>
          </w:tcPr>
          <w:p>
            <w:pPr>
              <w:jc w:val="both"/>
              <w:rPr>
                <w:lang w:val="sr-Cyrl-CS"/>
              </w:rPr>
            </w:pPr>
            <w:r>
              <w:rPr>
                <w:lang w:val="sr-Cyrl-CS"/>
              </w:rPr>
              <w:t>Прослава Савиндана</w:t>
            </w:r>
          </w:p>
        </w:tc>
        <w:tc>
          <w:tcPr>
            <w:tcW w:w="3778" w:type="dxa"/>
          </w:tcPr>
          <w:p>
            <w:pPr>
              <w:jc w:val="both"/>
              <w:rPr>
                <w:lang w:val="sr-Cyrl-CS"/>
              </w:rPr>
            </w:pPr>
            <w:r>
              <w:rPr>
                <w:lang w:val="sr-Cyrl-CS"/>
              </w:rPr>
              <w:t>јануар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8" w:type="dxa"/>
          </w:tcPr>
          <w:p>
            <w:pPr>
              <w:jc w:val="both"/>
              <w:rPr>
                <w:lang w:val="sr-Cyrl-CS"/>
              </w:rPr>
            </w:pPr>
            <w:r>
              <w:rPr>
                <w:lang w:val="sr-Cyrl-CS"/>
              </w:rPr>
              <w:t>Класификациони период ( представници Парламента присуствују седницама стручних актива )</w:t>
            </w:r>
          </w:p>
        </w:tc>
        <w:tc>
          <w:tcPr>
            <w:tcW w:w="3778" w:type="dxa"/>
          </w:tcPr>
          <w:p>
            <w:pPr>
              <w:jc w:val="both"/>
              <w:rPr>
                <w:lang w:val="sr-Cyrl-CS"/>
              </w:rPr>
            </w:pPr>
            <w:r>
              <w:rPr>
                <w:lang w:val="sr-Cyrl-CS"/>
              </w:rPr>
              <w:t>Март , април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8" w:type="dxa"/>
          </w:tcPr>
          <w:p>
            <w:pPr>
              <w:jc w:val="both"/>
              <w:rPr>
                <w:lang w:val="sr-Cyrl-CS"/>
              </w:rPr>
            </w:pPr>
            <w:r>
              <w:rPr>
                <w:lang w:val="sr-Cyrl-CS"/>
              </w:rPr>
              <w:t>Професионална оријентација</w:t>
            </w:r>
          </w:p>
        </w:tc>
        <w:tc>
          <w:tcPr>
            <w:tcW w:w="3778" w:type="dxa"/>
          </w:tcPr>
          <w:p>
            <w:pPr>
              <w:jc w:val="both"/>
              <w:rPr>
                <w:lang w:val="sr-Cyrl-CS"/>
              </w:rPr>
            </w:pPr>
            <w:r>
              <w:rPr>
                <w:lang w:val="sr-Cyrl-CS"/>
              </w:rPr>
              <w:t>Април ,мај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8" w:type="dxa"/>
          </w:tcPr>
          <w:p>
            <w:pPr>
              <w:jc w:val="both"/>
              <w:rPr>
                <w:lang w:val="sr-Cyrl-CS"/>
              </w:rPr>
            </w:pPr>
            <w:r>
              <w:rPr>
                <w:lang w:val="sr-Cyrl-CS"/>
              </w:rPr>
              <w:t>Класификациони период (представници Парламента присуствују седницама стручних актива )</w:t>
            </w:r>
          </w:p>
        </w:tc>
        <w:tc>
          <w:tcPr>
            <w:tcW w:w="3778" w:type="dxa"/>
          </w:tcPr>
          <w:p>
            <w:pPr>
              <w:jc w:val="both"/>
              <w:rPr>
                <w:lang w:val="sr-Cyrl-CS"/>
              </w:rPr>
            </w:pPr>
            <w:r>
              <w:rPr>
                <w:lang w:val="sr-Cyrl-CS"/>
              </w:rPr>
              <w:t>априлј, јун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8" w:type="dxa"/>
          </w:tcPr>
          <w:p>
            <w:pPr>
              <w:jc w:val="both"/>
              <w:rPr>
                <w:lang w:val="sr-Cyrl-CS"/>
              </w:rPr>
            </w:pPr>
            <w:r>
              <w:rPr>
                <w:lang w:val="sr-Cyrl-CS"/>
              </w:rPr>
              <w:t>Анализа рада ученичког Парламента</w:t>
            </w:r>
          </w:p>
        </w:tc>
        <w:tc>
          <w:tcPr>
            <w:tcW w:w="3778" w:type="dxa"/>
          </w:tcPr>
          <w:p>
            <w:pPr>
              <w:jc w:val="both"/>
              <w:rPr>
                <w:lang w:val="sr-Cyrl-CS"/>
              </w:rPr>
            </w:pPr>
            <w:r>
              <w:rPr>
                <w:lang w:val="sr-Cyrl-CS"/>
              </w:rPr>
              <w:t>јун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8" w:type="dxa"/>
          </w:tcPr>
          <w:p>
            <w:pPr>
              <w:jc w:val="both"/>
              <w:rPr>
                <w:lang w:val="sr-Cyrl-CS"/>
              </w:rPr>
            </w:pPr>
            <w:r>
              <w:rPr>
                <w:lang w:val="sr-Cyrl-CS"/>
              </w:rPr>
              <w:t>Културно – забавни живот ученика– осмишљавање активности.</w:t>
            </w:r>
          </w:p>
          <w:p>
            <w:pPr>
              <w:jc w:val="both"/>
              <w:rPr>
                <w:lang w:val="sr-Cyrl-CS"/>
              </w:rPr>
            </w:pPr>
            <w:r>
              <w:rPr>
                <w:lang w:val="sr-Cyrl-CS"/>
              </w:rPr>
              <w:t>Предлози за осавремењивање наставе.</w:t>
            </w:r>
          </w:p>
          <w:p>
            <w:pPr>
              <w:jc w:val="both"/>
              <w:rPr>
                <w:lang w:val="sr-Cyrl-CS"/>
              </w:rPr>
            </w:pPr>
            <w:r>
              <w:rPr>
                <w:lang w:val="sr-Cyrl-CS"/>
              </w:rPr>
              <w:t>Анализа рада ученичког Парламента</w:t>
            </w:r>
          </w:p>
        </w:tc>
        <w:tc>
          <w:tcPr>
            <w:tcW w:w="3778" w:type="dxa"/>
          </w:tcPr>
          <w:p>
            <w:pPr>
              <w:jc w:val="both"/>
              <w:rPr>
                <w:lang w:val="sr-Cyrl-CS"/>
              </w:rPr>
            </w:pPr>
            <w:r>
              <w:rPr>
                <w:lang w:val="sr-Cyrl-CS"/>
              </w:rPr>
              <w:t>Током године</w:t>
            </w:r>
          </w:p>
        </w:tc>
      </w:tr>
    </w:tbl>
    <w:p>
      <w:pPr>
        <w:pStyle w:val="16"/>
        <w:ind w:left="1080"/>
        <w:jc w:val="both"/>
        <w:rPr>
          <w:rFonts w:ascii="Times New Roman" w:hAnsi="Times New Roman" w:cs="Times New Roman"/>
          <w:b/>
          <w:sz w:val="24"/>
          <w:szCs w:val="24"/>
          <w:lang w:val="sr-Latn-RS"/>
        </w:rPr>
      </w:pPr>
    </w:p>
    <w:p>
      <w:pPr>
        <w:ind w:left="720"/>
        <w:jc w:val="both"/>
        <w:rPr>
          <w:b/>
          <w:lang w:val="sr-Cyrl-CS"/>
        </w:rPr>
      </w:pPr>
    </w:p>
    <w:p>
      <w:pPr>
        <w:jc w:val="both"/>
        <w:rPr>
          <w:b/>
          <w:lang w:val="sr-Latn-RS"/>
        </w:rPr>
      </w:pPr>
      <w:r>
        <w:rPr>
          <w:b/>
          <w:lang w:val="sr-Cyrl-CS"/>
        </w:rPr>
        <w:t>2. План рада Саве</w:t>
      </w:r>
      <w:r>
        <w:rPr>
          <w:b/>
          <w:lang w:val="ru-RU"/>
        </w:rPr>
        <w:t>т</w:t>
      </w:r>
      <w:r>
        <w:rPr>
          <w:b/>
          <w:lang w:val="sr-Cyrl-CS"/>
        </w:rPr>
        <w:t>а родитеља за школску 2022– 2023.годину</w:t>
      </w:r>
    </w:p>
    <w:p>
      <w:pPr>
        <w:ind w:right="1109"/>
        <w:jc w:val="both"/>
        <w:rPr>
          <w:lang w:val="sr-Cyrl-CS"/>
        </w:rPr>
      </w:pPr>
      <w:r>
        <w:rPr>
          <w:lang w:val="sr-Cyrl-CS"/>
        </w:rPr>
        <w:t xml:space="preserve">Савет родитеља </w:t>
      </w:r>
      <w:r>
        <w:rPr>
          <w:bCs/>
          <w:i/>
          <w:iCs/>
          <w:lang w:val="sr-Cyrl-CS"/>
        </w:rPr>
        <w:t xml:space="preserve"> </w:t>
      </w:r>
      <w:r>
        <w:rPr>
          <w:lang w:val="sr-Cyrl-CS"/>
        </w:rPr>
        <w:t>чинић</w:t>
      </w:r>
      <w:r>
        <w:t>e</w:t>
      </w:r>
      <w:r>
        <w:rPr>
          <w:lang w:val="sr-Cyrl-CS"/>
        </w:rPr>
        <w:t xml:space="preserve"> п</w:t>
      </w:r>
      <w:r>
        <w:t>o</w:t>
      </w:r>
      <w:r>
        <w:rPr>
          <w:lang w:val="sr-Cyrl-CS"/>
        </w:rPr>
        <w:t xml:space="preserve"> ј</w:t>
      </w:r>
      <w:r>
        <w:t>e</w:t>
      </w:r>
      <w:r>
        <w:rPr>
          <w:lang w:val="sr-Cyrl-CS"/>
        </w:rPr>
        <w:t>д</w:t>
      </w:r>
      <w:r>
        <w:t>a</w:t>
      </w:r>
      <w:r>
        <w:rPr>
          <w:lang w:val="sr-Cyrl-CS"/>
        </w:rPr>
        <w:t>н пр</w:t>
      </w:r>
      <w:r>
        <w:t>e</w:t>
      </w:r>
      <w:r>
        <w:rPr>
          <w:lang w:val="sr-Cyrl-CS"/>
        </w:rPr>
        <w:t>дст</w:t>
      </w:r>
      <w:r>
        <w:t>a</w:t>
      </w:r>
      <w:r>
        <w:rPr>
          <w:lang w:val="sr-Cyrl-CS"/>
        </w:rPr>
        <w:t>вник – р</w:t>
      </w:r>
      <w:r>
        <w:t>o</w:t>
      </w:r>
      <w:r>
        <w:rPr>
          <w:lang w:val="sr-Cyrl-CS"/>
        </w:rPr>
        <w:t>дит</w:t>
      </w:r>
      <w:r>
        <w:t>e</w:t>
      </w:r>
      <w:r>
        <w:rPr>
          <w:lang w:val="sr-Cyrl-CS"/>
        </w:rPr>
        <w:t>љ, сваког одељења – класе наше школе.</w:t>
      </w:r>
    </w:p>
    <w:p>
      <w:pPr>
        <w:ind w:right="1109"/>
        <w:jc w:val="both"/>
        <w:rPr>
          <w:lang w:val="sr-Cyrl-CS"/>
        </w:rPr>
      </w:pPr>
      <w:r>
        <w:rPr>
          <w:lang w:val="sr-Cyrl-CS"/>
        </w:rPr>
        <w:t>Савет родитеља је саветодавно тело. Један од посебних задатака у раду Савета родитеља је сарадња родитеља и школе у циљу успешне реализације наставног процеса и успеха ученика. На тај начин родитељи ће директно учествовати у утврђивању ставова, предлога, доносиће закључке који се у првом реду односе на саме ученике.</w:t>
      </w:r>
    </w:p>
    <w:p>
      <w:pPr>
        <w:ind w:right="1109"/>
        <w:jc w:val="both"/>
        <w:rPr>
          <w:lang w:val="sr-Cyrl-CS"/>
        </w:rPr>
      </w:pPr>
      <w:r>
        <w:rPr>
          <w:lang w:val="sr-Cyrl-CS"/>
        </w:rPr>
        <w:t>У св</w:t>
      </w:r>
      <w:r>
        <w:t>o</w:t>
      </w:r>
      <w:r>
        <w:rPr>
          <w:lang w:val="sr-Cyrl-CS"/>
        </w:rPr>
        <w:t>м р</w:t>
      </w:r>
      <w:r>
        <w:t>a</w:t>
      </w:r>
      <w:r>
        <w:rPr>
          <w:lang w:val="sr-Cyrl-CS"/>
        </w:rPr>
        <w:t xml:space="preserve">ду </w:t>
      </w:r>
      <w:r>
        <w:t>o</w:t>
      </w:r>
      <w:r>
        <w:rPr>
          <w:lang w:val="sr-Cyrl-CS"/>
        </w:rPr>
        <w:t>в</w:t>
      </w:r>
      <w:r>
        <w:t>a</w:t>
      </w:r>
      <w:r>
        <w:rPr>
          <w:lang w:val="sr-Cyrl-CS"/>
        </w:rPr>
        <w:t xml:space="preserve">ј </w:t>
      </w:r>
      <w:r>
        <w:t>o</w:t>
      </w:r>
      <w:r>
        <w:rPr>
          <w:lang w:val="sr-Cyrl-CS"/>
        </w:rPr>
        <w:t>рг</w:t>
      </w:r>
      <w:r>
        <w:t>a</w:t>
      </w:r>
      <w:r>
        <w:rPr>
          <w:lang w:val="sr-Cyrl-CS"/>
        </w:rPr>
        <w:t>н ћ</w:t>
      </w:r>
      <w:r>
        <w:t>e</w:t>
      </w:r>
      <w:r>
        <w:rPr>
          <w:lang w:val="sr-Cyrl-CS"/>
        </w:rPr>
        <w:t xml:space="preserve"> р</w:t>
      </w:r>
      <w:r>
        <w:t>a</w:t>
      </w:r>
      <w:r>
        <w:rPr>
          <w:lang w:val="sr-Cyrl-CS"/>
        </w:rPr>
        <w:t>зм</w:t>
      </w:r>
      <w:r>
        <w:t>a</w:t>
      </w:r>
      <w:r>
        <w:rPr>
          <w:lang w:val="sr-Cyrl-CS"/>
        </w:rPr>
        <w:t>тр</w:t>
      </w:r>
      <w:r>
        <w:t>a</w:t>
      </w:r>
      <w:r>
        <w:rPr>
          <w:lang w:val="sr-Cyrl-CS"/>
        </w:rPr>
        <w:t>ти пит</w:t>
      </w:r>
      <w:r>
        <w:t>a</w:t>
      </w:r>
      <w:r>
        <w:rPr>
          <w:lang w:val="sr-Cyrl-CS"/>
        </w:rPr>
        <w:t>њ</w:t>
      </w:r>
      <w:r>
        <w:t>a</w:t>
      </w:r>
      <w:r>
        <w:rPr>
          <w:lang w:val="sr-Cyrl-CS"/>
        </w:rPr>
        <w:t xml:space="preserve"> усп</w:t>
      </w:r>
      <w:r>
        <w:t>e</w:t>
      </w:r>
      <w:r>
        <w:rPr>
          <w:lang w:val="sr-Cyrl-CS"/>
        </w:rPr>
        <w:t>х</w:t>
      </w:r>
      <w:r>
        <w:t>a</w:t>
      </w:r>
      <w:r>
        <w:rPr>
          <w:lang w:val="sr-Cyrl-CS"/>
        </w:rPr>
        <w:t xml:space="preserve"> уч</w:t>
      </w:r>
      <w:r>
        <w:t>e</w:t>
      </w:r>
      <w:r>
        <w:rPr>
          <w:lang w:val="sr-Cyrl-CS"/>
        </w:rPr>
        <w:t>ник</w:t>
      </w:r>
      <w:r>
        <w:t>a</w:t>
      </w:r>
      <w:r>
        <w:rPr>
          <w:lang w:val="sr-Cyrl-CS"/>
        </w:rPr>
        <w:t>, шк</w:t>
      </w:r>
      <w:r>
        <w:t>o</w:t>
      </w:r>
      <w:r>
        <w:rPr>
          <w:lang w:val="sr-Cyrl-CS"/>
        </w:rPr>
        <w:t>лск</w:t>
      </w:r>
      <w:r>
        <w:t>o</w:t>
      </w:r>
      <w:r>
        <w:rPr>
          <w:lang w:val="sr-Cyrl-CS"/>
        </w:rPr>
        <w:t>г к</w:t>
      </w:r>
      <w:r>
        <w:t>a</w:t>
      </w:r>
      <w:r>
        <w:rPr>
          <w:lang w:val="sr-Cyrl-CS"/>
        </w:rPr>
        <w:t>л</w:t>
      </w:r>
      <w:r>
        <w:t>e</w:t>
      </w:r>
      <w:r>
        <w:rPr>
          <w:lang w:val="sr-Cyrl-CS"/>
        </w:rPr>
        <w:t>нд</w:t>
      </w:r>
      <w:r>
        <w:t>a</w:t>
      </w:r>
      <w:r>
        <w:rPr>
          <w:lang w:val="sr-Cyrl-CS"/>
        </w:rPr>
        <w:t>р</w:t>
      </w:r>
      <w:r>
        <w:t>a</w:t>
      </w:r>
      <w:r>
        <w:rPr>
          <w:lang w:val="sr-Cyrl-CS"/>
        </w:rPr>
        <w:t>, п</w:t>
      </w:r>
      <w:r>
        <w:t>o</w:t>
      </w:r>
      <w:r>
        <w:rPr>
          <w:lang w:val="sr-Cyrl-CS"/>
        </w:rPr>
        <w:t>б</w:t>
      </w:r>
      <w:r>
        <w:t>o</w:t>
      </w:r>
      <w:r>
        <w:rPr>
          <w:lang w:val="sr-Cyrl-CS"/>
        </w:rPr>
        <w:t>љш</w:t>
      </w:r>
      <w:r>
        <w:t>a</w:t>
      </w:r>
      <w:r>
        <w:rPr>
          <w:lang w:val="sr-Cyrl-CS"/>
        </w:rPr>
        <w:t>њ</w:t>
      </w:r>
      <w:r>
        <w:t>a</w:t>
      </w:r>
      <w:r>
        <w:rPr>
          <w:lang w:val="sr-Cyrl-CS"/>
        </w:rPr>
        <w:t xml:space="preserve"> усл</w:t>
      </w:r>
      <w:r>
        <w:t>o</w:t>
      </w:r>
      <w:r>
        <w:rPr>
          <w:lang w:val="sr-Cyrl-CS"/>
        </w:rPr>
        <w:t>в</w:t>
      </w:r>
      <w:r>
        <w:t>a</w:t>
      </w:r>
      <w:r>
        <w:rPr>
          <w:lang w:val="sr-Cyrl-CS"/>
        </w:rPr>
        <w:t xml:space="preserve"> р</w:t>
      </w:r>
      <w:r>
        <w:t>a</w:t>
      </w:r>
      <w:r>
        <w:rPr>
          <w:lang w:val="sr-Cyrl-CS"/>
        </w:rPr>
        <w:t>д</w:t>
      </w:r>
      <w:r>
        <w:t>a</w:t>
      </w:r>
      <w:r>
        <w:rPr>
          <w:lang w:val="sr-Cyrl-CS"/>
        </w:rPr>
        <w:t xml:space="preserve"> шк</w:t>
      </w:r>
      <w:r>
        <w:t>o</w:t>
      </w:r>
      <w:r>
        <w:rPr>
          <w:lang w:val="sr-Cyrl-CS"/>
        </w:rPr>
        <w:t>л</w:t>
      </w:r>
      <w:r>
        <w:t>e</w:t>
      </w:r>
      <w:r>
        <w:rPr>
          <w:lang w:val="sr-Cyrl-CS"/>
        </w:rPr>
        <w:t>, пит</w:t>
      </w:r>
      <w:r>
        <w:t>a</w:t>
      </w:r>
      <w:r>
        <w:rPr>
          <w:lang w:val="sr-Cyrl-CS"/>
        </w:rPr>
        <w:t>њ</w:t>
      </w:r>
      <w:r>
        <w:t>a</w:t>
      </w:r>
      <w:r>
        <w:rPr>
          <w:lang w:val="sr-Cyrl-CS"/>
        </w:rPr>
        <w:t xml:space="preserve"> у в</w:t>
      </w:r>
      <w:r>
        <w:t>e</w:t>
      </w:r>
      <w:r>
        <w:rPr>
          <w:lang w:val="sr-Cyrl-CS"/>
        </w:rPr>
        <w:t>зи с</w:t>
      </w:r>
      <w:r>
        <w:t>a</w:t>
      </w:r>
      <w:r>
        <w:rPr>
          <w:lang w:val="sr-Cyrl-CS"/>
        </w:rPr>
        <w:t xml:space="preserve"> </w:t>
      </w:r>
      <w:r>
        <w:t>o</w:t>
      </w:r>
      <w:r>
        <w:rPr>
          <w:lang w:val="sr-Cyrl-CS"/>
        </w:rPr>
        <w:t>дл</w:t>
      </w:r>
      <w:r>
        <w:t>a</w:t>
      </w:r>
      <w:r>
        <w:rPr>
          <w:lang w:val="sr-Cyrl-CS"/>
        </w:rPr>
        <w:t>ск</w:t>
      </w:r>
      <w:r>
        <w:t>o</w:t>
      </w:r>
      <w:r>
        <w:rPr>
          <w:lang w:val="sr-Cyrl-CS"/>
        </w:rPr>
        <w:t>м уч</w:t>
      </w:r>
      <w:r>
        <w:t>e</w:t>
      </w:r>
      <w:r>
        <w:rPr>
          <w:lang w:val="sr-Cyrl-CS"/>
        </w:rPr>
        <w:t>ник</w:t>
      </w:r>
      <w:r>
        <w:t>a</w:t>
      </w:r>
      <w:r>
        <w:rPr>
          <w:lang w:val="sr-Cyrl-CS"/>
        </w:rPr>
        <w:t xml:space="preserve"> н</w:t>
      </w:r>
      <w:r>
        <w:t>a</w:t>
      </w:r>
      <w:r>
        <w:rPr>
          <w:lang w:val="sr-Cyrl-CS"/>
        </w:rPr>
        <w:t xml:space="preserve"> т</w:t>
      </w:r>
      <w:r>
        <w:t>a</w:t>
      </w:r>
      <w:r>
        <w:rPr>
          <w:lang w:val="sr-Cyrl-CS"/>
        </w:rPr>
        <w:t>кмич</w:t>
      </w:r>
      <w:r>
        <w:t>e</w:t>
      </w:r>
      <w:r>
        <w:rPr>
          <w:lang w:val="sr-Cyrl-CS"/>
        </w:rPr>
        <w:t>њ</w:t>
      </w:r>
      <w:r>
        <w:t>a</w:t>
      </w:r>
      <w:r>
        <w:rPr>
          <w:lang w:val="sr-Cyrl-CS"/>
        </w:rPr>
        <w:t xml:space="preserve"> к</w:t>
      </w:r>
      <w:r>
        <w:t>ao</w:t>
      </w:r>
      <w:r>
        <w:rPr>
          <w:lang w:val="sr-Cyrl-CS"/>
        </w:rPr>
        <w:t xml:space="preserve"> и </w:t>
      </w:r>
      <w:r>
        <w:t>o</w:t>
      </w:r>
      <w:r>
        <w:rPr>
          <w:lang w:val="sr-Cyrl-CS"/>
        </w:rPr>
        <w:t>ст</w:t>
      </w:r>
      <w:r>
        <w:t>a</w:t>
      </w:r>
      <w:r>
        <w:rPr>
          <w:lang w:val="sr-Cyrl-CS"/>
        </w:rPr>
        <w:t>л</w:t>
      </w:r>
      <w:r>
        <w:t>a</w:t>
      </w:r>
      <w:r>
        <w:rPr>
          <w:lang w:val="sr-Cyrl-CS"/>
        </w:rPr>
        <w:t xml:space="preserve"> пит</w:t>
      </w:r>
      <w:r>
        <w:t>a</w:t>
      </w:r>
      <w:r>
        <w:rPr>
          <w:lang w:val="sr-Cyrl-CS"/>
        </w:rPr>
        <w:t>њ</w:t>
      </w:r>
      <w:r>
        <w:t>a</w:t>
      </w:r>
      <w:r>
        <w:rPr>
          <w:lang w:val="sr-Cyrl-CS"/>
        </w:rPr>
        <w:t xml:space="preserve"> к</w:t>
      </w:r>
      <w:r>
        <w:t>o</w:t>
      </w:r>
      <w:r>
        <w:rPr>
          <w:lang w:val="sr-Cyrl-CS"/>
        </w:rPr>
        <w:t>ј</w:t>
      </w:r>
      <w:r>
        <w:t>a</w:t>
      </w:r>
      <w:r>
        <w:rPr>
          <w:lang w:val="sr-Cyrl-CS"/>
        </w:rPr>
        <w:t xml:space="preserve"> су у в</w:t>
      </w:r>
      <w:r>
        <w:t>e</w:t>
      </w:r>
      <w:r>
        <w:rPr>
          <w:lang w:val="sr-Cyrl-CS"/>
        </w:rPr>
        <w:t>зи с</w:t>
      </w:r>
      <w:r>
        <w:t>a</w:t>
      </w:r>
      <w:r>
        <w:rPr>
          <w:lang w:val="sr-Cyrl-CS"/>
        </w:rPr>
        <w:t xml:space="preserve"> н</w:t>
      </w:r>
      <w:r>
        <w:t>a</w:t>
      </w:r>
      <w:r>
        <w:rPr>
          <w:lang w:val="sr-Cyrl-CS"/>
        </w:rPr>
        <w:t>дл</w:t>
      </w:r>
      <w:r>
        <w:t>e</w:t>
      </w:r>
      <w:r>
        <w:rPr>
          <w:lang w:val="sr-Cyrl-CS"/>
        </w:rPr>
        <w:t>жн</w:t>
      </w:r>
      <w:r>
        <w:t>o</w:t>
      </w:r>
      <w:r>
        <w:rPr>
          <w:lang w:val="sr-Cyrl-CS"/>
        </w:rPr>
        <w:t>стим</w:t>
      </w:r>
      <w:r>
        <w:t>a</w:t>
      </w:r>
      <w:r>
        <w:rPr>
          <w:lang w:val="sr-Cyrl-CS"/>
        </w:rPr>
        <w:t xml:space="preserve"> С</w:t>
      </w:r>
      <w:r>
        <w:t>a</w:t>
      </w:r>
      <w:r>
        <w:rPr>
          <w:lang w:val="sr-Cyrl-CS"/>
        </w:rPr>
        <w:t>в</w:t>
      </w:r>
      <w:r>
        <w:t>e</w:t>
      </w:r>
      <w:r>
        <w:rPr>
          <w:lang w:val="sr-Cyrl-CS"/>
        </w:rPr>
        <w:t>т</w:t>
      </w:r>
      <w:r>
        <w:t>a</w:t>
      </w:r>
      <w:r>
        <w:rPr>
          <w:lang w:val="sr-Cyrl-CS"/>
        </w:rPr>
        <w:t>.</w:t>
      </w:r>
    </w:p>
    <w:p>
      <w:pPr>
        <w:ind w:right="1109"/>
        <w:jc w:val="both"/>
        <w:rPr>
          <w:lang w:val="sr-Cyrl-CS"/>
        </w:rPr>
      </w:pPr>
      <w:r>
        <w:rPr>
          <w:lang w:val="sr-Cyrl-CS"/>
        </w:rPr>
        <w:t>Седнице Савета родитеља ће се сазивати по потреби, а за исте се не утврђује календар реализације, изузев обавезне седнице током септембра месеца због конституисања СР избора преседника и заменика, разматрања и усвајања Годишњег извештаја, финансијског извештаја, формирање висине износа за ђачки фонд и друга питања од значаја за одлучивање СР. Априла и маја ће се усклађивати висина ђачког динара као важан допринос родитеља за функционисање и рад школе. Такође седнице савета родитеља ће се реализовати елетронским путем, уколико буде неопходно и дође до варедних околности.</w:t>
      </w:r>
    </w:p>
    <w:p>
      <w:pPr>
        <w:tabs>
          <w:tab w:val="left" w:pos="567"/>
        </w:tabs>
        <w:ind w:right="1109"/>
        <w:jc w:val="both"/>
        <w:rPr>
          <w:b/>
          <w:u w:val="single"/>
          <w:lang w:val="sr-Cyrl-CS"/>
        </w:rPr>
      </w:pPr>
      <w:r>
        <w:rPr>
          <w:b/>
          <w:u w:val="single"/>
          <w:lang w:val="sr-Cyrl-CS"/>
        </w:rPr>
        <w:t>Септембар:</w:t>
      </w:r>
    </w:p>
    <w:p>
      <w:pPr>
        <w:tabs>
          <w:tab w:val="left" w:pos="567"/>
        </w:tabs>
        <w:ind w:right="1109"/>
        <w:jc w:val="both"/>
        <w:rPr>
          <w:lang w:val="sr-Cyrl-CS"/>
        </w:rPr>
      </w:pPr>
      <w:r>
        <w:rPr>
          <w:lang w:val="sr-Cyrl-CS"/>
        </w:rPr>
        <w:t>- Усвајање записника са предходне седнице</w:t>
      </w:r>
    </w:p>
    <w:p>
      <w:pPr>
        <w:tabs>
          <w:tab w:val="left" w:pos="567"/>
        </w:tabs>
        <w:ind w:right="1109"/>
        <w:jc w:val="both"/>
        <w:rPr>
          <w:lang w:val="ru-RU"/>
        </w:rPr>
      </w:pPr>
      <w:r>
        <w:rPr>
          <w:lang w:val="sr-Cyrl-CS"/>
        </w:rPr>
        <w:t xml:space="preserve">- Усвајање </w:t>
      </w:r>
      <w:r>
        <w:rPr>
          <w:lang w:val="ru-RU"/>
        </w:rPr>
        <w:t>Извештаја о реализацији плана рада Савета родитеља у школској</w:t>
      </w:r>
    </w:p>
    <w:p>
      <w:pPr>
        <w:tabs>
          <w:tab w:val="left" w:pos="567"/>
        </w:tabs>
        <w:ind w:right="1109"/>
        <w:jc w:val="both"/>
        <w:rPr>
          <w:lang w:val="sr-Cyrl-CS"/>
        </w:rPr>
      </w:pPr>
      <w:r>
        <w:rPr>
          <w:lang w:val="ru-RU"/>
        </w:rPr>
        <w:t>2021 – 2022. год.</w:t>
      </w:r>
    </w:p>
    <w:p>
      <w:pPr>
        <w:tabs>
          <w:tab w:val="left" w:pos="567"/>
        </w:tabs>
        <w:ind w:right="1109"/>
        <w:jc w:val="both"/>
        <w:rPr>
          <w:lang w:val="sr-Cyrl-CS"/>
        </w:rPr>
      </w:pPr>
      <w:r>
        <w:rPr>
          <w:lang w:val="sr-Cyrl-CS"/>
        </w:rPr>
        <w:t>-Избор Председника Савета родитеља</w:t>
      </w:r>
    </w:p>
    <w:p>
      <w:pPr>
        <w:tabs>
          <w:tab w:val="left" w:pos="567"/>
        </w:tabs>
        <w:ind w:right="1109"/>
        <w:jc w:val="both"/>
        <w:rPr>
          <w:lang w:val="sr-Cyrl-CS"/>
        </w:rPr>
      </w:pPr>
      <w:r>
        <w:rPr>
          <w:lang w:val="ru-RU"/>
        </w:rPr>
        <w:t>-Доношење плана рада Савета родитеља за школску 2022/23.  годину</w:t>
      </w:r>
    </w:p>
    <w:p>
      <w:pPr>
        <w:tabs>
          <w:tab w:val="left" w:pos="567"/>
        </w:tabs>
        <w:ind w:right="1109"/>
        <w:jc w:val="both"/>
        <w:rPr>
          <w:lang w:val="ru-RU"/>
        </w:rPr>
      </w:pPr>
      <w:r>
        <w:rPr>
          <w:lang w:val="ru-RU"/>
        </w:rPr>
        <w:t>-Извештај о реализацији Годишњег плана рада за школску 2021– 2022. годину.</w:t>
      </w:r>
    </w:p>
    <w:p>
      <w:pPr>
        <w:tabs>
          <w:tab w:val="left" w:pos="567"/>
        </w:tabs>
        <w:ind w:right="1109"/>
        <w:jc w:val="both"/>
        <w:rPr>
          <w:lang w:val="sr-Cyrl-CS"/>
        </w:rPr>
      </w:pPr>
      <w:r>
        <w:rPr>
          <w:lang w:val="ru-RU"/>
        </w:rPr>
        <w:t>-Извештај о самовредновању.</w:t>
      </w:r>
    </w:p>
    <w:p>
      <w:pPr>
        <w:tabs>
          <w:tab w:val="left" w:pos="567"/>
        </w:tabs>
        <w:ind w:right="1109"/>
        <w:jc w:val="both"/>
        <w:rPr>
          <w:lang w:val="sr-Cyrl-CS"/>
        </w:rPr>
      </w:pPr>
      <w:r>
        <w:rPr>
          <w:lang w:val="ru-RU"/>
        </w:rPr>
        <w:t>- Разматрање предлога Годишњег плана рада школе за шк.2022/2023.годину.</w:t>
      </w:r>
    </w:p>
    <w:p>
      <w:pPr>
        <w:tabs>
          <w:tab w:val="left" w:pos="567"/>
        </w:tabs>
        <w:ind w:right="1109"/>
        <w:jc w:val="both"/>
        <w:rPr>
          <w:lang w:val="sr-Cyrl-CS"/>
        </w:rPr>
      </w:pPr>
      <w:r>
        <w:rPr>
          <w:lang w:val="ru-RU"/>
        </w:rPr>
        <w:t>- Разматрање Извештаја  о раду директора за школску 2021/22.год.</w:t>
      </w:r>
    </w:p>
    <w:p>
      <w:pPr>
        <w:tabs>
          <w:tab w:val="left" w:pos="567"/>
        </w:tabs>
        <w:ind w:right="1109"/>
        <w:jc w:val="both"/>
        <w:rPr>
          <w:lang w:val="sr-Cyrl-CS"/>
        </w:rPr>
      </w:pPr>
      <w:r>
        <w:rPr>
          <w:lang w:val="sr-Cyrl-CS"/>
        </w:rPr>
        <w:t>- Разматрање и доношење одлуке о ,, ђачком динару''</w:t>
      </w:r>
    </w:p>
    <w:p>
      <w:pPr>
        <w:tabs>
          <w:tab w:val="left" w:pos="567"/>
        </w:tabs>
        <w:ind w:right="1109"/>
        <w:jc w:val="both"/>
        <w:rPr>
          <w:lang w:val="sr-Cyrl-CS"/>
        </w:rPr>
      </w:pPr>
      <w:r>
        <w:rPr>
          <w:lang w:val="sr-Cyrl-CS"/>
        </w:rPr>
        <w:t>-Упознавање са Правилником о протоколу поступања у установи за заштиту ученика  од   дискриминације, насиља, злостављања и занемаривања.</w:t>
      </w:r>
    </w:p>
    <w:p>
      <w:pPr>
        <w:tabs>
          <w:tab w:val="left" w:pos="567"/>
        </w:tabs>
        <w:ind w:right="1109"/>
        <w:jc w:val="both"/>
        <w:rPr>
          <w:lang w:val="sr-Cyrl-CS"/>
        </w:rPr>
      </w:pPr>
      <w:r>
        <w:rPr>
          <w:lang w:val="sr-Cyrl-CS"/>
        </w:rPr>
        <w:t>Савет родитеља своје предлоге, питања и ставове упућује Школском одбору, Директору школе и Стручним органима школе.</w:t>
      </w:r>
    </w:p>
    <w:p>
      <w:pPr>
        <w:jc w:val="both"/>
        <w:rPr>
          <w:b/>
          <w:lang w:val="sr-Cyrl-RS"/>
        </w:rPr>
      </w:pPr>
    </w:p>
    <w:p>
      <w:pPr>
        <w:jc w:val="both"/>
        <w:rPr>
          <w:b/>
          <w:lang w:val="sr-Latn-RS"/>
        </w:rPr>
      </w:pPr>
      <w:r>
        <w:rPr>
          <w:b/>
          <w:lang w:val="sr-Cyrl-CS"/>
        </w:rPr>
        <w:t>8.  Школски  одбор</w:t>
      </w:r>
    </w:p>
    <w:p>
      <w:pPr>
        <w:ind w:right="1109"/>
        <w:jc w:val="both"/>
        <w:rPr>
          <w:lang w:val="sr-Cyrl-CS"/>
        </w:rPr>
      </w:pPr>
      <w:r>
        <w:rPr>
          <w:lang w:val="sr-Cyrl-CS"/>
        </w:rPr>
        <w:t>Школски одбор чини 9 чланова, од којих је једнак број из реда наставника и представника оснивача и представника Савета родитеља. Предмет и делокруг рада Школског одбора утврђен је Статутом школе и Пословником о организовању и раду Школског одбора. У самој функцији Школског одбора, као органа управљања у школи, утврђени су његови циљеви и задаци. У раду Школског одбора, а у складу са ЗОСОВ -а, учествују и два представника Ученичког парламента, без права одлучивања.</w:t>
      </w:r>
    </w:p>
    <w:p>
      <w:pPr>
        <w:ind w:right="1109"/>
        <w:jc w:val="both"/>
        <w:rPr>
          <w:lang w:val="sr-Cyrl-CS"/>
        </w:rPr>
      </w:pPr>
      <w:r>
        <w:rPr>
          <w:lang w:val="sr-Cyrl-CS"/>
        </w:rPr>
        <w:t>Као надзорни орган школе обављаће послове везане за контролу рада бавећи се разматрањем и решавањем питања од значаја за рад школе у домену овог органа. Разматрање одлуке јавним набавкама и реализацији истих, финансијском пословању школе, праћење кадровских и стамбених прилика школе, пратиће реализацију Развојног плана и р</w:t>
      </w:r>
      <w:r>
        <w:t>a</w:t>
      </w:r>
      <w:r>
        <w:rPr>
          <w:lang w:val="sr-Cyrl-CS"/>
        </w:rPr>
        <w:t>зм</w:t>
      </w:r>
      <w:r>
        <w:t>a</w:t>
      </w:r>
      <w:r>
        <w:rPr>
          <w:lang w:val="sr-Cyrl-CS"/>
        </w:rPr>
        <w:t>тр</w:t>
      </w:r>
      <w:r>
        <w:t>a</w:t>
      </w:r>
      <w:r>
        <w:rPr>
          <w:lang w:val="sr-Cyrl-CS"/>
        </w:rPr>
        <w:t xml:space="preserve">ти </w:t>
      </w:r>
      <w:r>
        <w:t>o</w:t>
      </w:r>
      <w:r>
        <w:rPr>
          <w:lang w:val="sr-Cyrl-CS"/>
        </w:rPr>
        <w:t>ст</w:t>
      </w:r>
      <w:r>
        <w:t>a</w:t>
      </w:r>
      <w:r>
        <w:rPr>
          <w:lang w:val="sr-Cyrl-CS"/>
        </w:rPr>
        <w:t>л</w:t>
      </w:r>
      <w:r>
        <w:t>e</w:t>
      </w:r>
      <w:r>
        <w:rPr>
          <w:lang w:val="sr-Cyrl-CS"/>
        </w:rPr>
        <w:t xml:space="preserve"> т</w:t>
      </w:r>
      <w:r>
        <w:t>e</w:t>
      </w:r>
      <w:r>
        <w:rPr>
          <w:lang w:val="sr-Cyrl-CS"/>
        </w:rPr>
        <w:t>м</w:t>
      </w:r>
      <w:r>
        <w:t>e</w:t>
      </w:r>
      <w:r>
        <w:rPr>
          <w:lang w:val="sr-Cyrl-CS"/>
        </w:rPr>
        <w:t xml:space="preserve"> в</w:t>
      </w:r>
      <w:r>
        <w:t>e</w:t>
      </w:r>
      <w:r>
        <w:rPr>
          <w:lang w:val="sr-Cyrl-CS"/>
        </w:rPr>
        <w:t>з</w:t>
      </w:r>
      <w:r>
        <w:t>a</w:t>
      </w:r>
      <w:r>
        <w:rPr>
          <w:lang w:val="sr-Cyrl-CS"/>
        </w:rPr>
        <w:t>н</w:t>
      </w:r>
      <w:r>
        <w:t>e</w:t>
      </w:r>
      <w:r>
        <w:rPr>
          <w:lang w:val="sr-Cyrl-CS"/>
        </w:rPr>
        <w:t xml:space="preserve"> з</w:t>
      </w:r>
      <w:r>
        <w:t>a</w:t>
      </w:r>
      <w:r>
        <w:rPr>
          <w:lang w:val="sr-Cyrl-CS"/>
        </w:rPr>
        <w:t xml:space="preserve"> пр</w:t>
      </w:r>
      <w:r>
        <w:t>o</w:t>
      </w:r>
      <w:r>
        <w:rPr>
          <w:lang w:val="sr-Cyrl-CS"/>
        </w:rPr>
        <w:t>бл</w:t>
      </w:r>
      <w:r>
        <w:t>e</w:t>
      </w:r>
      <w:r>
        <w:rPr>
          <w:lang w:val="sr-Cyrl-CS"/>
        </w:rPr>
        <w:t>м</w:t>
      </w:r>
      <w:r>
        <w:t>a</w:t>
      </w:r>
      <w:r>
        <w:rPr>
          <w:lang w:val="sr-Cyrl-CS"/>
        </w:rPr>
        <w:t>тику р</w:t>
      </w:r>
      <w:r>
        <w:t>a</w:t>
      </w:r>
      <w:r>
        <w:rPr>
          <w:lang w:val="sr-Cyrl-CS"/>
        </w:rPr>
        <w:t>д</w:t>
      </w:r>
      <w:r>
        <w:t>a</w:t>
      </w:r>
      <w:r>
        <w:rPr>
          <w:lang w:val="sr-Cyrl-CS"/>
        </w:rPr>
        <w:t xml:space="preserve"> и </w:t>
      </w:r>
      <w:r>
        <w:t>o</w:t>
      </w:r>
      <w:r>
        <w:rPr>
          <w:lang w:val="sr-Cyrl-CS"/>
        </w:rPr>
        <w:t>рг</w:t>
      </w:r>
      <w:r>
        <w:t>a</w:t>
      </w:r>
      <w:r>
        <w:rPr>
          <w:lang w:val="sr-Cyrl-CS"/>
        </w:rPr>
        <w:t>низ</w:t>
      </w:r>
      <w:r>
        <w:t>a</w:t>
      </w:r>
      <w:r>
        <w:rPr>
          <w:lang w:val="sr-Cyrl-CS"/>
        </w:rPr>
        <w:t>цију у скл</w:t>
      </w:r>
      <w:r>
        <w:t>a</w:t>
      </w:r>
      <w:r>
        <w:rPr>
          <w:lang w:val="sr-Cyrl-CS"/>
        </w:rPr>
        <w:t>ду с</w:t>
      </w:r>
      <w:r>
        <w:t>a</w:t>
      </w:r>
      <w:r>
        <w:rPr>
          <w:lang w:val="sr-Cyrl-CS"/>
        </w:rPr>
        <w:t xml:space="preserve"> н</w:t>
      </w:r>
      <w:r>
        <w:t>a</w:t>
      </w:r>
      <w:r>
        <w:rPr>
          <w:lang w:val="sr-Cyrl-CS"/>
        </w:rPr>
        <w:t>дл</w:t>
      </w:r>
      <w:r>
        <w:t>e</w:t>
      </w:r>
      <w:r>
        <w:rPr>
          <w:lang w:val="sr-Cyrl-CS"/>
        </w:rPr>
        <w:t>жн</w:t>
      </w:r>
      <w:r>
        <w:t>o</w:t>
      </w:r>
      <w:r>
        <w:rPr>
          <w:lang w:val="sr-Cyrl-CS"/>
        </w:rPr>
        <w:t>стим</w:t>
      </w:r>
      <w:r>
        <w:t>a</w:t>
      </w:r>
      <w:r>
        <w:rPr>
          <w:lang w:val="sr-Cyrl-CS"/>
        </w:rPr>
        <w:t>. Школски одбор планира да одржи најмање 4 седнице, а у случају указане потребе и више у току школске године</w:t>
      </w:r>
    </w:p>
    <w:p>
      <w:pPr>
        <w:jc w:val="both"/>
        <w:rPr>
          <w:b/>
          <w:lang w:val="sr-Cyrl-CS"/>
        </w:rPr>
      </w:pPr>
      <w:r>
        <w:rPr>
          <w:b/>
          <w:lang w:val="sr-Cyrl-CS"/>
        </w:rPr>
        <w:t>Годишњи програм рада Школског одбора за школску 2022/2023. годину</w:t>
      </w:r>
    </w:p>
    <w:p>
      <w:pPr>
        <w:jc w:val="both"/>
        <w:rPr>
          <w:lang w:val="sr-Cyrl-CS"/>
        </w:rPr>
      </w:pPr>
      <w:r>
        <w:rPr>
          <w:lang w:val="sr-Cyrl-CS"/>
        </w:rPr>
        <w:t>Школски одбор ће седнице одржавати  у складу са препорукама Министарства просвете.</w:t>
      </w:r>
    </w:p>
    <w:p>
      <w:pPr>
        <w:jc w:val="both"/>
        <w:rPr>
          <w:b/>
          <w:lang w:val="sr-Cyrl-CS"/>
        </w:rPr>
      </w:pPr>
      <w:r>
        <w:rPr>
          <w:b/>
          <w:lang w:val="sr-Cyrl-CS"/>
        </w:rPr>
        <w:t>Септембар:</w:t>
      </w:r>
    </w:p>
    <w:p>
      <w:pPr>
        <w:jc w:val="both"/>
        <w:rPr>
          <w:lang w:val="sr-Cyrl-CS"/>
        </w:rPr>
      </w:pPr>
      <w:r>
        <w:rPr>
          <w:lang w:val="sr-Cyrl-CS"/>
        </w:rPr>
        <w:t>- Усвајање записника са предходне седнице.</w:t>
      </w:r>
    </w:p>
    <w:p>
      <w:pPr>
        <w:tabs>
          <w:tab w:val="left" w:pos="9781"/>
        </w:tabs>
        <w:ind w:right="967"/>
        <w:jc w:val="both"/>
        <w:rPr>
          <w:lang w:val="sr-Cyrl-CS"/>
        </w:rPr>
      </w:pPr>
      <w:r>
        <w:rPr>
          <w:lang w:val="sr-Cyrl-CS"/>
        </w:rPr>
        <w:t>- Усвајање Извештаја о раду директора за школску 2021-2022.год.</w:t>
      </w:r>
    </w:p>
    <w:p>
      <w:pPr>
        <w:tabs>
          <w:tab w:val="left" w:pos="9781"/>
        </w:tabs>
        <w:ind w:right="967"/>
        <w:jc w:val="both"/>
        <w:rPr>
          <w:lang w:val="sr-Cyrl-CS"/>
        </w:rPr>
      </w:pPr>
      <w:r>
        <w:rPr>
          <w:lang w:val="sr-Cyrl-CS"/>
        </w:rPr>
        <w:t xml:space="preserve">- </w:t>
      </w:r>
      <w:r>
        <w:rPr>
          <w:lang w:val="sr-Latn-CS"/>
        </w:rPr>
        <w:t>У</w:t>
      </w:r>
      <w:r>
        <w:rPr>
          <w:lang w:val="sr-Cyrl-CS"/>
        </w:rPr>
        <w:t xml:space="preserve">свајање </w:t>
      </w:r>
      <w:r>
        <w:rPr>
          <w:lang w:val="ru-RU"/>
        </w:rPr>
        <w:t xml:space="preserve">Извештаја о реализацији </w:t>
      </w:r>
      <w:r>
        <w:rPr>
          <w:lang w:val="sr-Cyrl-CS"/>
        </w:rPr>
        <w:t>Годишњег</w:t>
      </w:r>
      <w:r>
        <w:rPr>
          <w:lang w:val="ru-RU"/>
        </w:rPr>
        <w:t xml:space="preserve"> програма рада Школског одбора у школској 2021/22. години.</w:t>
      </w:r>
    </w:p>
    <w:p>
      <w:pPr>
        <w:tabs>
          <w:tab w:val="left" w:pos="9781"/>
        </w:tabs>
        <w:ind w:right="967"/>
        <w:jc w:val="both"/>
        <w:rPr>
          <w:lang w:val="sr-Cyrl-CS"/>
        </w:rPr>
      </w:pPr>
      <w:r>
        <w:rPr>
          <w:lang w:val="ru-RU"/>
        </w:rPr>
        <w:t xml:space="preserve">- Доношење </w:t>
      </w:r>
      <w:r>
        <w:rPr>
          <w:lang w:val="sr-Cyrl-CS"/>
        </w:rPr>
        <w:t>Годишњег</w:t>
      </w:r>
      <w:r>
        <w:rPr>
          <w:lang w:val="ru-RU"/>
        </w:rPr>
        <w:t xml:space="preserve"> програма рада Школског одбора за школску 2022/23. годину.</w:t>
      </w:r>
    </w:p>
    <w:p>
      <w:pPr>
        <w:tabs>
          <w:tab w:val="left" w:pos="9781"/>
        </w:tabs>
        <w:ind w:right="967"/>
        <w:jc w:val="both"/>
        <w:rPr>
          <w:lang w:val="sr-Cyrl-CS"/>
        </w:rPr>
      </w:pPr>
      <w:r>
        <w:rPr>
          <w:lang w:val="sr-Cyrl-CS"/>
        </w:rPr>
        <w:t xml:space="preserve">- </w:t>
      </w:r>
      <w:r>
        <w:rPr>
          <w:lang w:val="sr-Latn-CS"/>
        </w:rPr>
        <w:t>У</w:t>
      </w:r>
      <w:r>
        <w:rPr>
          <w:lang w:val="sr-Cyrl-CS"/>
        </w:rPr>
        <w:t xml:space="preserve">свајање </w:t>
      </w:r>
      <w:r>
        <w:rPr>
          <w:lang w:val="ru-RU"/>
        </w:rPr>
        <w:t>Извештаја о реализацији Годишњег плана рада Школе у школској 2021/22. години.</w:t>
      </w:r>
    </w:p>
    <w:p>
      <w:pPr>
        <w:tabs>
          <w:tab w:val="left" w:pos="9781"/>
        </w:tabs>
        <w:ind w:right="967"/>
        <w:jc w:val="both"/>
        <w:rPr>
          <w:lang w:val="sr-Cyrl-CS"/>
        </w:rPr>
      </w:pPr>
      <w:r>
        <w:rPr>
          <w:lang w:val="sr-Cyrl-CS"/>
        </w:rPr>
        <w:t xml:space="preserve">- Усвајање  </w:t>
      </w:r>
      <w:r>
        <w:rPr>
          <w:lang w:val="ru-RU"/>
        </w:rPr>
        <w:t>Годишњег плана   рада Школе за школску 2022/23. годину.</w:t>
      </w:r>
    </w:p>
    <w:p>
      <w:pPr>
        <w:tabs>
          <w:tab w:val="left" w:pos="9781"/>
        </w:tabs>
        <w:ind w:right="967"/>
        <w:jc w:val="both"/>
        <w:rPr>
          <w:lang w:val="sr-Cyrl-CS"/>
        </w:rPr>
      </w:pPr>
      <w:r>
        <w:rPr>
          <w:lang w:val="sr-Cyrl-CS"/>
        </w:rPr>
        <w:t xml:space="preserve">- Усвајање </w:t>
      </w:r>
      <w:r>
        <w:rPr>
          <w:lang w:val="ru-RU"/>
        </w:rPr>
        <w:t xml:space="preserve">Извештаја о раду директора </w:t>
      </w:r>
      <w:r>
        <w:rPr>
          <w:lang w:val="sr-Cyrl-CS"/>
        </w:rPr>
        <w:t>школе у школској 2021/22. години.</w:t>
      </w:r>
    </w:p>
    <w:p>
      <w:pPr>
        <w:tabs>
          <w:tab w:val="left" w:pos="9781"/>
        </w:tabs>
        <w:ind w:right="967"/>
        <w:jc w:val="both"/>
        <w:rPr>
          <w:lang w:val="sr-Cyrl-CS"/>
        </w:rPr>
      </w:pPr>
      <w:r>
        <w:rPr>
          <w:lang w:val="sr-Cyrl-CS"/>
        </w:rPr>
        <w:t>- Усвајање извештја о самовредновању за школску 2021-2022. годину.</w:t>
      </w:r>
    </w:p>
    <w:p>
      <w:pPr>
        <w:tabs>
          <w:tab w:val="left" w:pos="9781"/>
        </w:tabs>
        <w:ind w:right="967"/>
        <w:jc w:val="both"/>
        <w:rPr>
          <w:lang w:val="sr-Cyrl-CS"/>
        </w:rPr>
      </w:pPr>
      <w:r>
        <w:rPr>
          <w:lang w:val="sr-Cyrl-CS"/>
        </w:rPr>
        <w:t>-Усвајање извештаја о квалитету рада за школску 2021-2022.годину.</w:t>
      </w:r>
    </w:p>
    <w:p>
      <w:pPr>
        <w:tabs>
          <w:tab w:val="left" w:pos="9781"/>
        </w:tabs>
        <w:ind w:right="967"/>
        <w:jc w:val="both"/>
        <w:rPr>
          <w:lang w:val="sr-Cyrl-CS"/>
        </w:rPr>
      </w:pPr>
      <w:r>
        <w:rPr>
          <w:lang w:val="sr-Cyrl-CS"/>
        </w:rPr>
        <w:t>-Усвајање извештаја ШРП-а за школску 2021-2022. годину.</w:t>
      </w:r>
    </w:p>
    <w:p>
      <w:pPr>
        <w:tabs>
          <w:tab w:val="left" w:pos="9781"/>
        </w:tabs>
        <w:ind w:right="967"/>
        <w:jc w:val="both"/>
        <w:rPr>
          <w:lang w:val="sr-Cyrl-CS"/>
        </w:rPr>
      </w:pPr>
      <w:r>
        <w:rPr>
          <w:lang w:val="sr-Cyrl-CS"/>
        </w:rPr>
        <w:t>- Усвајање  Финансијскогд плана за 2022. годину.</w:t>
      </w:r>
    </w:p>
    <w:p>
      <w:pPr>
        <w:tabs>
          <w:tab w:val="left" w:pos="9781"/>
        </w:tabs>
        <w:ind w:right="967"/>
        <w:jc w:val="both"/>
        <w:rPr>
          <w:lang w:val="sr-Cyrl-CS"/>
        </w:rPr>
      </w:pPr>
      <w:r>
        <w:rPr>
          <w:lang w:val="ru-RU"/>
        </w:rPr>
        <w:t>-Усвајање годишњег плана рада  стручног усавршавања наставника и стручног сарадника за школску 2022-2023.год.</w:t>
      </w:r>
    </w:p>
    <w:p>
      <w:pPr>
        <w:tabs>
          <w:tab w:val="left" w:pos="9781"/>
        </w:tabs>
        <w:ind w:right="967"/>
        <w:jc w:val="both"/>
        <w:rPr>
          <w:lang w:val="sr-Cyrl-CS"/>
        </w:rPr>
      </w:pPr>
      <w:r>
        <w:rPr>
          <w:lang w:val="ru-RU"/>
        </w:rPr>
        <w:t>- Упознавање са припремама првог такмичења Меморијал ''Коста Манојловић''</w:t>
      </w:r>
    </w:p>
    <w:p>
      <w:pPr>
        <w:tabs>
          <w:tab w:val="left" w:pos="9781"/>
        </w:tabs>
        <w:ind w:right="967"/>
        <w:jc w:val="both"/>
        <w:rPr>
          <w:lang w:val="sr-Cyrl-CS"/>
        </w:rPr>
      </w:pPr>
      <w:r>
        <w:rPr>
          <w:lang w:val="ru-RU"/>
        </w:rPr>
        <w:t xml:space="preserve">- </w:t>
      </w:r>
      <w:r>
        <w:rPr>
          <w:lang w:val="sr-Cyrl-CS"/>
        </w:rPr>
        <w:t>Разно.</w:t>
      </w:r>
    </w:p>
    <w:p>
      <w:pPr>
        <w:jc w:val="both"/>
        <w:rPr>
          <w:b/>
          <w:lang w:val="sr-Cyrl-CS"/>
        </w:rPr>
      </w:pPr>
      <w:r>
        <w:rPr>
          <w:b/>
          <w:lang w:val="sr-Cyrl-CS"/>
        </w:rPr>
        <w:t>Децембар:</w:t>
      </w:r>
    </w:p>
    <w:p>
      <w:pPr>
        <w:tabs>
          <w:tab w:val="left" w:pos="9923"/>
        </w:tabs>
        <w:ind w:right="967"/>
        <w:jc w:val="both"/>
        <w:rPr>
          <w:lang w:val="sr-Cyrl-CS"/>
        </w:rPr>
      </w:pPr>
      <w:r>
        <w:rPr>
          <w:lang w:val="sr-Cyrl-CS"/>
        </w:rPr>
        <w:t>-Усвајање записника са предходне седнице.</w:t>
      </w:r>
    </w:p>
    <w:p>
      <w:pPr>
        <w:tabs>
          <w:tab w:val="left" w:pos="9923"/>
        </w:tabs>
        <w:ind w:right="967"/>
        <w:jc w:val="both"/>
        <w:rPr>
          <w:lang w:val="sr-Cyrl-CS"/>
        </w:rPr>
      </w:pPr>
      <w:r>
        <w:rPr>
          <w:lang w:val="sr-Cyrl-RS"/>
        </w:rPr>
        <w:t>- Доношење одлуке о организовању пописа имовине и обавеза са стањем на 31.12.2022.год.</w:t>
      </w:r>
    </w:p>
    <w:p>
      <w:pPr>
        <w:tabs>
          <w:tab w:val="left" w:pos="9923"/>
        </w:tabs>
        <w:ind w:right="967"/>
        <w:jc w:val="both"/>
        <w:rPr>
          <w:lang w:val="sr-Cyrl-CS"/>
        </w:rPr>
      </w:pPr>
      <w:r>
        <w:rPr>
          <w:lang w:val="sr-Cyrl-CS"/>
        </w:rPr>
        <w:t>- Информација о организовању  школске славе Свети Сава;Информисање Школског одбора о реализацији Школског развојног плана;</w:t>
      </w:r>
    </w:p>
    <w:p>
      <w:pPr>
        <w:tabs>
          <w:tab w:val="left" w:pos="9923"/>
        </w:tabs>
        <w:ind w:right="967"/>
        <w:jc w:val="both"/>
        <w:rPr>
          <w:lang w:val="sr-Cyrl-CS"/>
        </w:rPr>
      </w:pPr>
      <w:r>
        <w:rPr>
          <w:lang w:val="sr-Cyrl-CS"/>
        </w:rPr>
        <w:t>- Утисци о протеклом такмичењу Меморијал ''Коста Манојловић''</w:t>
      </w:r>
    </w:p>
    <w:p>
      <w:pPr>
        <w:tabs>
          <w:tab w:val="left" w:pos="9923"/>
        </w:tabs>
        <w:ind w:right="967"/>
        <w:jc w:val="both"/>
        <w:rPr>
          <w:lang w:val="sr-Cyrl-CS"/>
        </w:rPr>
      </w:pPr>
      <w:r>
        <w:rPr>
          <w:lang w:val="sr-Cyrl-CS"/>
        </w:rPr>
        <w:t>- Разно.</w:t>
      </w:r>
    </w:p>
    <w:p>
      <w:pPr>
        <w:jc w:val="both"/>
        <w:rPr>
          <w:b/>
          <w:lang w:val="sr-Cyrl-CS"/>
        </w:rPr>
      </w:pPr>
      <w:r>
        <w:rPr>
          <w:b/>
          <w:lang w:val="sr-Cyrl-CS"/>
        </w:rPr>
        <w:t>Фебруар:</w:t>
      </w:r>
    </w:p>
    <w:p>
      <w:pPr>
        <w:jc w:val="both"/>
        <w:rPr>
          <w:lang w:val="sr-Cyrl-CS"/>
        </w:rPr>
      </w:pPr>
      <w:r>
        <w:rPr>
          <w:lang w:val="sr-Cyrl-CS"/>
        </w:rPr>
        <w:t>-Усвајање записника са предходне седнице.</w:t>
      </w:r>
    </w:p>
    <w:p>
      <w:pPr>
        <w:jc w:val="both"/>
        <w:rPr>
          <w:lang w:val="sr-Cyrl-CS"/>
        </w:rPr>
      </w:pPr>
      <w:r>
        <w:rPr>
          <w:lang w:val="sr-Cyrl-CS"/>
        </w:rPr>
        <w:t>- Усвајање завршног рачуна за 2022.годину.</w:t>
      </w:r>
    </w:p>
    <w:p>
      <w:pPr>
        <w:jc w:val="both"/>
        <w:rPr>
          <w:lang w:val="sr-Cyrl-CS"/>
        </w:rPr>
      </w:pPr>
      <w:r>
        <w:rPr>
          <w:lang w:val="sr-Cyrl-CS"/>
        </w:rPr>
        <w:t>- Усвајање извештаја пописне комисије о извршеном попису.</w:t>
      </w:r>
    </w:p>
    <w:p>
      <w:pPr>
        <w:jc w:val="both"/>
        <w:rPr>
          <w:lang w:val="sr-Cyrl-CS"/>
        </w:rPr>
      </w:pPr>
      <w:r>
        <w:rPr>
          <w:lang w:val="sr-Cyrl-CS"/>
        </w:rPr>
        <w:t>- Подношење извештаја о раду директора за прво полугодиште</w:t>
      </w:r>
    </w:p>
    <w:p>
      <w:pPr>
        <w:jc w:val="both"/>
        <w:rPr>
          <w:lang w:val="sr-Cyrl-CS"/>
        </w:rPr>
      </w:pPr>
      <w:r>
        <w:rPr>
          <w:lang w:val="sr-Cyrl-CS"/>
        </w:rPr>
        <w:t>школске  2022-2023. године.</w:t>
      </w:r>
    </w:p>
    <w:p>
      <w:pPr>
        <w:jc w:val="both"/>
        <w:rPr>
          <w:lang w:val="sr-Cyrl-CS"/>
        </w:rPr>
      </w:pPr>
      <w:r>
        <w:rPr>
          <w:lang w:val="sr-Cyrl-CS"/>
        </w:rPr>
        <w:t>-Доношење плана набавки за 2022.годину у ОМШ. ,, Божидар Трудић,,</w:t>
      </w:r>
    </w:p>
    <w:p>
      <w:pPr>
        <w:jc w:val="both"/>
        <w:rPr>
          <w:lang w:val="sr-Cyrl-CS"/>
        </w:rPr>
      </w:pPr>
      <w:r>
        <w:rPr>
          <w:lang w:val="sr-Cyrl-CS"/>
        </w:rPr>
        <w:t>у Смед. Паланци.</w:t>
      </w:r>
    </w:p>
    <w:p>
      <w:pPr>
        <w:jc w:val="both"/>
        <w:rPr>
          <w:b/>
          <w:lang w:val="sr-Cyrl-CS"/>
        </w:rPr>
      </w:pPr>
      <w:r>
        <w:rPr>
          <w:b/>
          <w:lang w:val="sr-Cyrl-CS"/>
        </w:rPr>
        <w:t>Јун:</w:t>
      </w:r>
    </w:p>
    <w:p>
      <w:pPr>
        <w:jc w:val="both"/>
        <w:rPr>
          <w:lang w:val="sr-Cyrl-CS"/>
        </w:rPr>
      </w:pPr>
      <w:r>
        <w:rPr>
          <w:lang w:val="sr-Cyrl-CS"/>
        </w:rPr>
        <w:t>-Подношење извештаја директора о свом раду за школску 2022-2023.годину.</w:t>
      </w:r>
    </w:p>
    <w:p>
      <w:pPr>
        <w:jc w:val="both"/>
        <w:rPr>
          <w:lang w:val="sr-Cyrl-CS"/>
        </w:rPr>
      </w:pPr>
      <w:r>
        <w:rPr>
          <w:lang w:val="sr-Cyrl-CS"/>
        </w:rPr>
        <w:t>- Доношење одлуке о висини ђачког динара за школску 2022 – 2023.годину.</w:t>
      </w:r>
    </w:p>
    <w:p>
      <w:pPr>
        <w:jc w:val="both"/>
        <w:rPr>
          <w:lang w:val="sr-Cyrl-CS"/>
        </w:rPr>
      </w:pPr>
      <w:r>
        <w:rPr>
          <w:lang w:val="sr-Cyrl-CS"/>
        </w:rPr>
        <w:t>- Друга питања везана за финансиско пословање и рад школе.</w:t>
      </w:r>
    </w:p>
    <w:p>
      <w:pPr>
        <w:jc w:val="both"/>
        <w:rPr>
          <w:lang w:val="sr-Cyrl-CS"/>
        </w:rPr>
      </w:pPr>
      <w:r>
        <w:rPr>
          <w:lang w:val="sr-Cyrl-CS"/>
        </w:rPr>
        <w:t>Школски одбор ће и током године, по указаној потреби заказивати седнице</w:t>
      </w:r>
    </w:p>
    <w:p>
      <w:pPr>
        <w:jc w:val="both"/>
        <w:rPr>
          <w:lang w:val="sr-Cyrl-CS"/>
        </w:rPr>
      </w:pPr>
      <w:r>
        <w:rPr>
          <w:lang w:val="sr-Cyrl-CS"/>
        </w:rPr>
        <w:t>и доносити одговарајуће одлуке у складу са Законом и Статутом школе.</w:t>
      </w:r>
    </w:p>
    <w:p>
      <w:pPr>
        <w:jc w:val="both"/>
        <w:rPr>
          <w:lang w:val="sr-Cyrl-CS"/>
        </w:rPr>
      </w:pPr>
    </w:p>
    <w:p>
      <w:pPr>
        <w:jc w:val="both"/>
        <w:rPr>
          <w:lang w:val="sr-Cyrl-CS"/>
        </w:rPr>
      </w:pPr>
    </w:p>
    <w:p>
      <w:pPr>
        <w:jc w:val="both"/>
        <w:rPr>
          <w:b/>
          <w:lang w:val="sr-Latn-RS"/>
        </w:rPr>
      </w:pPr>
      <w:r>
        <w:rPr>
          <w:b/>
          <w:lang w:val="sr-Cyrl-CS"/>
        </w:rPr>
        <w:t>9. Програм рада директора Школе</w:t>
      </w:r>
    </w:p>
    <w:p>
      <w:pPr>
        <w:jc w:val="both"/>
        <w:rPr>
          <w:lang w:val="sr-Cyrl-CS"/>
        </w:rPr>
      </w:pPr>
      <w:r>
        <w:rPr>
          <w:u w:val="single"/>
          <w:lang w:val="sr-Cyrl-CS"/>
        </w:rPr>
        <w:t>Програмски задаци</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 xml:space="preserve">                        </w:t>
      </w:r>
      <w:r>
        <w:rPr>
          <w:u w:val="single"/>
          <w:lang w:val="sr-Cyrl-CS"/>
        </w:rPr>
        <w:t>Време</w:t>
      </w:r>
    </w:p>
    <w:p>
      <w:pPr>
        <w:jc w:val="both"/>
        <w:rPr>
          <w:lang w:val="ru-RU"/>
        </w:rPr>
      </w:pPr>
      <w:r>
        <w:rPr>
          <w:lang w:val="sr-Cyrl-CS"/>
        </w:rPr>
        <w:t>Програмирање и планирање рада Школе</w:t>
      </w:r>
      <w:r>
        <w:rPr>
          <w:lang w:val="sr-Cyrl-CS"/>
        </w:rPr>
        <w:tab/>
      </w:r>
      <w:r>
        <w:rPr>
          <w:lang w:val="sr-Cyrl-CS"/>
        </w:rPr>
        <w:tab/>
      </w:r>
      <w:r>
        <w:rPr>
          <w:lang w:val="sr-Cyrl-CS"/>
        </w:rPr>
        <w:tab/>
      </w:r>
      <w:r>
        <w:rPr>
          <w:lang w:val="sr-Cyrl-CS"/>
        </w:rPr>
        <w:tab/>
      </w:r>
      <w:r>
        <w:rPr>
          <w:lang w:val="sr-Cyrl-CS"/>
        </w:rPr>
        <w:tab/>
      </w:r>
      <w:r>
        <w:rPr>
          <w:lang w:val="sr-Cyrl-CS"/>
        </w:rPr>
        <w:t xml:space="preserve">             </w:t>
      </w:r>
      <w:r>
        <w:t>VI</w:t>
      </w:r>
      <w:r>
        <w:rPr>
          <w:lang w:val="ru-RU"/>
        </w:rPr>
        <w:t>-</w:t>
      </w:r>
      <w:r>
        <w:t>X</w:t>
      </w:r>
    </w:p>
    <w:p>
      <w:pPr>
        <w:jc w:val="both"/>
        <w:rPr>
          <w:lang w:val="sr-Cyrl-CS"/>
        </w:rPr>
      </w:pPr>
      <w:r>
        <w:rPr>
          <w:lang w:val="ru-RU"/>
        </w:rPr>
        <w:t>Школски програм</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t>VI</w:t>
      </w:r>
      <w:r>
        <w:rPr>
          <w:lang w:val="ru-RU"/>
        </w:rPr>
        <w:t>-</w:t>
      </w:r>
      <w:r>
        <w:t>VIII</w:t>
      </w:r>
    </w:p>
    <w:p>
      <w:pPr>
        <w:jc w:val="both"/>
        <w:rPr>
          <w:lang w:val="ru-RU"/>
        </w:rPr>
      </w:pPr>
      <w:r>
        <w:rPr>
          <w:lang w:val="ru-RU"/>
        </w:rPr>
        <w:t xml:space="preserve">Самовредновање </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ШРП</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 xml:space="preserve">Годишњи програм рада школе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VI</w:t>
      </w:r>
      <w:r>
        <w:rPr>
          <w:lang w:val="ru-RU"/>
        </w:rPr>
        <w:t>-</w:t>
      </w:r>
      <w:r>
        <w:t>IX</w:t>
      </w:r>
    </w:p>
    <w:p>
      <w:pPr>
        <w:jc w:val="both"/>
        <w:rPr>
          <w:lang w:val="ru-RU"/>
        </w:rPr>
      </w:pPr>
      <w:r>
        <w:rPr>
          <w:lang w:val="ru-RU"/>
        </w:rPr>
        <w:t>Школски маркетинг</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Организационо- материјални задаци</w:t>
      </w:r>
      <w:r>
        <w:rPr>
          <w:lang w:val="ru-RU"/>
        </w:rPr>
        <w:tab/>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Педагошко инструктивни рад са наставницима</w:t>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Саветодавни рад са наставницима</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Аналитичко студијски рад</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Рад у органима управе и стручним органима</w:t>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Сарадња са друштвеном средином</w:t>
      </w:r>
      <w:r>
        <w:rPr>
          <w:lang w:val="ru-RU"/>
        </w:rPr>
        <w:tab/>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Саветодавни рад са ученицима и родитељима</w:t>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Рад на педагошкој документацији</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стално</w:t>
      </w:r>
    </w:p>
    <w:p>
      <w:pPr>
        <w:jc w:val="both"/>
        <w:rPr>
          <w:lang w:val="ru-RU"/>
        </w:rPr>
      </w:pPr>
      <w:r>
        <w:rPr>
          <w:lang w:val="ru-RU"/>
        </w:rPr>
        <w:t xml:space="preserve">Нормативна делатност Школе </w:t>
      </w:r>
      <w:r>
        <w:rPr>
          <w:lang w:val="ru-RU"/>
        </w:rPr>
        <w:tab/>
      </w:r>
      <w:r>
        <w:rPr>
          <w:lang w:val="ru-RU"/>
        </w:rPr>
        <w:tab/>
      </w:r>
      <w:r>
        <w:rPr>
          <w:lang w:val="ru-RU"/>
        </w:rPr>
        <w:t xml:space="preserve">                                                   </w:t>
      </w:r>
      <w:r>
        <w:rPr>
          <w:lang w:val="sr-Latn-RS"/>
        </w:rPr>
        <w:t xml:space="preserve">        </w:t>
      </w:r>
      <w:r>
        <w:rPr>
          <w:lang w:val="ru-RU"/>
        </w:rPr>
        <w:t>стално</w:t>
      </w:r>
    </w:p>
    <w:p>
      <w:pPr>
        <w:jc w:val="both"/>
        <w:rPr>
          <w:lang w:val="ru-RU"/>
        </w:rPr>
      </w:pPr>
    </w:p>
    <w:p>
      <w:pPr>
        <w:jc w:val="both"/>
        <w:rPr>
          <w:lang w:val="ru-RU"/>
        </w:rPr>
      </w:pPr>
    </w:p>
    <w:p>
      <w:pPr>
        <w:jc w:val="both"/>
        <w:rPr>
          <w:b/>
          <w:lang w:val="ru-RU"/>
        </w:rPr>
      </w:pPr>
      <w:r>
        <w:rPr>
          <w:b/>
          <w:lang w:val="ru-RU"/>
        </w:rPr>
        <w:t>Оперативни план рада директора Школе</w:t>
      </w:r>
    </w:p>
    <w:p>
      <w:pPr>
        <w:jc w:val="both"/>
        <w:rPr>
          <w:b/>
          <w:u w:val="single"/>
          <w:lang w:val="ru-RU"/>
        </w:rPr>
      </w:pPr>
    </w:p>
    <w:p>
      <w:pPr>
        <w:jc w:val="both"/>
        <w:rPr>
          <w:b/>
          <w:u w:val="single"/>
          <w:lang w:val="ru-RU"/>
        </w:rPr>
      </w:pPr>
      <w:r>
        <w:rPr>
          <w:b/>
          <w:u w:val="single"/>
          <w:lang w:val="ru-RU"/>
        </w:rPr>
        <w:t>Септембар</w:t>
      </w:r>
    </w:p>
    <w:p>
      <w:pPr>
        <w:jc w:val="both"/>
        <w:rPr>
          <w:b/>
          <w:u w:val="single"/>
          <w:lang w:val="ru-RU"/>
        </w:rPr>
      </w:pPr>
      <w:r>
        <w:rPr>
          <w:lang w:val="ru-RU"/>
        </w:rPr>
        <w:t>Увођење нових наставника у процес рада</w:t>
      </w:r>
    </w:p>
    <w:p>
      <w:pPr>
        <w:jc w:val="both"/>
        <w:rPr>
          <w:lang w:val="ru-RU"/>
        </w:rPr>
      </w:pPr>
      <w:r>
        <w:rPr>
          <w:lang w:val="ru-RU"/>
        </w:rPr>
        <w:t>Обављање консултација, помоћ наставницима у изради појединачних програма и планова рада</w:t>
      </w:r>
    </w:p>
    <w:p>
      <w:pPr>
        <w:jc w:val="both"/>
        <w:rPr>
          <w:lang w:val="ru-RU"/>
        </w:rPr>
      </w:pPr>
      <w:r>
        <w:rPr>
          <w:lang w:val="ru-RU"/>
        </w:rPr>
        <w:t>Контакти са Министарством просвете</w:t>
      </w:r>
    </w:p>
    <w:p>
      <w:pPr>
        <w:jc w:val="both"/>
        <w:rPr>
          <w:lang w:val="ru-RU"/>
        </w:rPr>
      </w:pPr>
      <w:r>
        <w:rPr>
          <w:lang w:val="ru-RU"/>
        </w:rPr>
        <w:t>Сарадња са наставницима музичке културе</w:t>
      </w:r>
    </w:p>
    <w:p>
      <w:pPr>
        <w:jc w:val="both"/>
        <w:rPr>
          <w:lang w:val="ru-RU"/>
        </w:rPr>
      </w:pPr>
      <w:r>
        <w:rPr>
          <w:lang w:val="ru-RU"/>
        </w:rPr>
        <w:t>Израда документације за измену уговора о финансирању са Министарством просвете</w:t>
      </w:r>
    </w:p>
    <w:p>
      <w:pPr>
        <w:jc w:val="both"/>
        <w:rPr>
          <w:lang w:val="ru-RU"/>
        </w:rPr>
      </w:pPr>
      <w:r>
        <w:rPr>
          <w:lang w:val="ru-RU"/>
        </w:rPr>
        <w:t>Инструктивно-педагошки надзор</w:t>
      </w:r>
    </w:p>
    <w:p>
      <w:pPr>
        <w:jc w:val="both"/>
        <w:rPr>
          <w:lang w:val="sr-Cyrl-CS"/>
        </w:rPr>
      </w:pPr>
      <w:r>
        <w:rPr>
          <w:lang w:val="sr-Cyrl-CS"/>
        </w:rPr>
        <w:t>Помоћ Тиму за ШРП</w:t>
      </w:r>
    </w:p>
    <w:p>
      <w:pPr>
        <w:jc w:val="both"/>
        <w:rPr>
          <w:lang w:val="sr-Cyrl-CS"/>
        </w:rPr>
      </w:pPr>
      <w:r>
        <w:rPr>
          <w:lang w:val="sr-Cyrl-CS"/>
        </w:rPr>
        <w:t>Контакти са локалном самоуправом</w:t>
      </w:r>
    </w:p>
    <w:p>
      <w:pPr>
        <w:jc w:val="both"/>
        <w:rPr>
          <w:lang w:val="sr-Cyrl-CS"/>
        </w:rPr>
      </w:pPr>
      <w:r>
        <w:rPr>
          <w:lang w:val="sr-Cyrl-CS"/>
        </w:rPr>
        <w:t>Обилазак издвојених одељења</w:t>
      </w:r>
    </w:p>
    <w:p>
      <w:pPr>
        <w:jc w:val="both"/>
        <w:rPr>
          <w:lang w:val="ru-RU"/>
        </w:rPr>
      </w:pPr>
      <w:r>
        <w:rPr>
          <w:lang w:val="ru-RU"/>
        </w:rPr>
        <w:t>Организовање мањих концерата</w:t>
      </w:r>
    </w:p>
    <w:p>
      <w:pPr>
        <w:jc w:val="both"/>
        <w:rPr>
          <w:b/>
          <w:u w:val="single"/>
          <w:lang w:val="ru-RU"/>
        </w:rPr>
      </w:pPr>
      <w:r>
        <w:rPr>
          <w:b/>
          <w:u w:val="single"/>
          <w:lang w:val="ru-RU"/>
        </w:rPr>
        <w:t>Октобар</w:t>
      </w:r>
    </w:p>
    <w:p>
      <w:pPr>
        <w:jc w:val="both"/>
        <w:rPr>
          <w:lang w:val="ru-RU"/>
        </w:rPr>
      </w:pPr>
      <w:r>
        <w:rPr>
          <w:lang w:val="ru-RU"/>
        </w:rPr>
        <w:t>Анализа планова рада наставника</w:t>
      </w:r>
    </w:p>
    <w:p>
      <w:pPr>
        <w:jc w:val="both"/>
        <w:rPr>
          <w:lang w:val="ru-RU"/>
        </w:rPr>
      </w:pPr>
      <w:r>
        <w:rPr>
          <w:lang w:val="ru-RU"/>
        </w:rPr>
        <w:t>Планирање седница стручних органа</w:t>
      </w:r>
    </w:p>
    <w:p>
      <w:pPr>
        <w:jc w:val="both"/>
        <w:rPr>
          <w:lang w:val="ru-RU"/>
        </w:rPr>
      </w:pPr>
      <w:r>
        <w:rPr>
          <w:lang w:val="ru-RU"/>
        </w:rPr>
        <w:t>Инструктивно-педагошки надзор</w:t>
      </w:r>
    </w:p>
    <w:p>
      <w:pPr>
        <w:jc w:val="both"/>
        <w:rPr>
          <w:lang w:val="sr-Cyrl-CS"/>
        </w:rPr>
      </w:pPr>
      <w:r>
        <w:rPr>
          <w:lang w:val="sr-Cyrl-CS"/>
        </w:rPr>
        <w:t>Контакти са министарством просвете</w:t>
      </w:r>
    </w:p>
    <w:p>
      <w:pPr>
        <w:jc w:val="both"/>
        <w:rPr>
          <w:lang w:val="sr-Cyrl-CS"/>
        </w:rPr>
      </w:pPr>
      <w:r>
        <w:rPr>
          <w:lang w:val="sr-Cyrl-CS"/>
        </w:rPr>
        <w:t>Евидентирање свих камерних ансамбала</w:t>
      </w:r>
    </w:p>
    <w:p>
      <w:pPr>
        <w:jc w:val="both"/>
        <w:rPr>
          <w:lang w:val="sr-Cyrl-CS"/>
        </w:rPr>
      </w:pPr>
      <w:r>
        <w:rPr>
          <w:lang w:val="sr-Cyrl-CS"/>
        </w:rPr>
        <w:t>Контрола израде плана активности сваког камерног ансамбла</w:t>
      </w:r>
    </w:p>
    <w:p>
      <w:pPr>
        <w:jc w:val="both"/>
        <w:rPr>
          <w:lang w:val="sr-Cyrl-CS"/>
        </w:rPr>
      </w:pPr>
      <w:r>
        <w:rPr>
          <w:lang w:val="sr-Cyrl-CS"/>
        </w:rPr>
        <w:t>Обилазак издвојених одељења</w:t>
      </w:r>
    </w:p>
    <w:p>
      <w:pPr>
        <w:jc w:val="both"/>
        <w:rPr>
          <w:lang w:val="sr-Cyrl-RS"/>
        </w:rPr>
      </w:pPr>
      <w:r>
        <w:rPr>
          <w:lang w:val="sr-Cyrl-RS"/>
        </w:rPr>
        <w:t>Контакти са локалном самоуправом</w:t>
      </w:r>
    </w:p>
    <w:p>
      <w:pPr>
        <w:jc w:val="both"/>
        <w:rPr>
          <w:lang w:val="ru-RU"/>
        </w:rPr>
      </w:pPr>
      <w:r>
        <w:rPr>
          <w:lang w:val="ru-RU"/>
        </w:rPr>
        <w:t>Организовање мањих концерата</w:t>
      </w:r>
    </w:p>
    <w:p>
      <w:pPr>
        <w:jc w:val="both"/>
        <w:rPr>
          <w:lang w:val="ru-RU"/>
        </w:rPr>
      </w:pPr>
      <w:r>
        <w:rPr>
          <w:b/>
          <w:u w:val="single"/>
          <w:lang w:val="ru-RU"/>
        </w:rPr>
        <w:t>Новембар</w:t>
      </w:r>
    </w:p>
    <w:p>
      <w:pPr>
        <w:jc w:val="both"/>
        <w:rPr>
          <w:lang w:val="ru-RU"/>
        </w:rPr>
      </w:pPr>
      <w:r>
        <w:rPr>
          <w:lang w:val="ru-RU"/>
        </w:rPr>
        <w:t>Опремање инвентаром и училима</w:t>
      </w:r>
    </w:p>
    <w:p>
      <w:pPr>
        <w:jc w:val="both"/>
        <w:rPr>
          <w:lang w:val="ru-RU"/>
        </w:rPr>
      </w:pPr>
      <w:r>
        <w:rPr>
          <w:lang w:val="ru-RU"/>
        </w:rPr>
        <w:t>Анализа реализације васпитно-образовног рада</w:t>
      </w:r>
    </w:p>
    <w:p>
      <w:pPr>
        <w:jc w:val="both"/>
        <w:rPr>
          <w:lang w:val="ru-RU"/>
        </w:rPr>
      </w:pPr>
      <w:r>
        <w:rPr>
          <w:lang w:val="ru-RU"/>
        </w:rPr>
        <w:t>Преглед педагошке документације</w:t>
      </w:r>
    </w:p>
    <w:p>
      <w:pPr>
        <w:jc w:val="both"/>
        <w:rPr>
          <w:lang w:val="ru-RU"/>
        </w:rPr>
      </w:pPr>
      <w:r>
        <w:rPr>
          <w:lang w:val="ru-RU"/>
        </w:rPr>
        <w:t>Анализа реализације фонда часова</w:t>
      </w:r>
    </w:p>
    <w:p>
      <w:pPr>
        <w:jc w:val="both"/>
        <w:rPr>
          <w:lang w:val="ru-RU"/>
        </w:rPr>
      </w:pPr>
      <w:r>
        <w:rPr>
          <w:lang w:val="ru-RU"/>
        </w:rPr>
        <w:t>Инструктивно-педагошки надзор</w:t>
      </w:r>
    </w:p>
    <w:p>
      <w:pPr>
        <w:jc w:val="both"/>
        <w:rPr>
          <w:lang w:val="sr-Cyrl-CS"/>
        </w:rPr>
      </w:pPr>
      <w:r>
        <w:rPr>
          <w:lang w:val="sr-Cyrl-CS"/>
        </w:rPr>
        <w:t>Помоћ Тиму за ШРП и самовредновање</w:t>
      </w:r>
    </w:p>
    <w:p>
      <w:pPr>
        <w:jc w:val="both"/>
        <w:rPr>
          <w:lang w:val="sr-Cyrl-CS"/>
        </w:rPr>
      </w:pPr>
      <w:r>
        <w:rPr>
          <w:lang w:val="sr-Cyrl-CS"/>
        </w:rPr>
        <w:t>Обилазак издвојених одељења</w:t>
      </w:r>
    </w:p>
    <w:p>
      <w:pPr>
        <w:jc w:val="both"/>
        <w:rPr>
          <w:lang w:val="ru-RU"/>
        </w:rPr>
      </w:pPr>
      <w:r>
        <w:rPr>
          <w:lang w:val="ru-RU"/>
        </w:rPr>
        <w:t>Константан рад са Организационим одбором за Меморијал ''Коста Манојловић''</w:t>
      </w:r>
    </w:p>
    <w:p>
      <w:pPr>
        <w:jc w:val="both"/>
        <w:rPr>
          <w:b/>
          <w:u w:val="single"/>
          <w:lang w:val="ru-RU"/>
        </w:rPr>
      </w:pPr>
      <w:r>
        <w:rPr>
          <w:b/>
          <w:u w:val="single"/>
          <w:lang w:val="ru-RU"/>
        </w:rPr>
        <w:t>Децембар</w:t>
      </w:r>
    </w:p>
    <w:p>
      <w:pPr>
        <w:jc w:val="both"/>
        <w:rPr>
          <w:lang w:val="ru-RU"/>
        </w:rPr>
      </w:pPr>
      <w:r>
        <w:rPr>
          <w:lang w:val="ru-RU"/>
        </w:rPr>
        <w:t>Меморијал ''Коста Манојловић''</w:t>
      </w:r>
    </w:p>
    <w:p>
      <w:pPr>
        <w:jc w:val="both"/>
        <w:rPr>
          <w:lang w:val="ru-RU"/>
        </w:rPr>
      </w:pPr>
      <w:r>
        <w:rPr>
          <w:lang w:val="ru-RU"/>
        </w:rPr>
        <w:t>Припрема седница стручних органа</w:t>
      </w:r>
    </w:p>
    <w:p>
      <w:pPr>
        <w:jc w:val="both"/>
        <w:rPr>
          <w:lang w:val="ru-RU"/>
        </w:rPr>
      </w:pPr>
      <w:r>
        <w:rPr>
          <w:lang w:val="ru-RU"/>
        </w:rPr>
        <w:t>Анализа извештаја о реализацији образовно-васпитних задатака</w:t>
      </w:r>
    </w:p>
    <w:p>
      <w:pPr>
        <w:jc w:val="both"/>
        <w:rPr>
          <w:lang w:val="ru-RU"/>
        </w:rPr>
      </w:pPr>
      <w:r>
        <w:rPr>
          <w:lang w:val="ru-RU"/>
        </w:rPr>
        <w:t>Организовање Новогодишњег концерта</w:t>
      </w:r>
    </w:p>
    <w:p>
      <w:pPr>
        <w:jc w:val="both"/>
        <w:rPr>
          <w:lang w:val="sr-Cyrl-CS"/>
        </w:rPr>
      </w:pPr>
      <w:r>
        <w:rPr>
          <w:lang w:val="sr-Cyrl-CS"/>
        </w:rPr>
        <w:t>Обилазак издвојених одељења</w:t>
      </w:r>
    </w:p>
    <w:p>
      <w:pPr>
        <w:jc w:val="both"/>
        <w:rPr>
          <w:b/>
          <w:u w:val="single"/>
          <w:lang w:val="ru-RU"/>
        </w:rPr>
      </w:pPr>
      <w:r>
        <w:rPr>
          <w:b/>
          <w:u w:val="single"/>
          <w:lang w:val="ru-RU"/>
        </w:rPr>
        <w:t>Јануар</w:t>
      </w:r>
    </w:p>
    <w:p>
      <w:pPr>
        <w:jc w:val="both"/>
        <w:rPr>
          <w:lang w:val="ru-RU"/>
        </w:rPr>
      </w:pPr>
      <w:r>
        <w:rPr>
          <w:lang w:val="ru-RU"/>
        </w:rPr>
        <w:t>Анализа извештаја о реализацији образовно–васпитних задатака на крају првог полугодишта</w:t>
      </w:r>
    </w:p>
    <w:p>
      <w:pPr>
        <w:jc w:val="both"/>
        <w:rPr>
          <w:lang w:val="ru-RU"/>
        </w:rPr>
      </w:pPr>
      <w:r>
        <w:rPr>
          <w:lang w:val="ru-RU"/>
        </w:rPr>
        <w:t>Реализација планова опремања инвентаром и училима</w:t>
      </w:r>
    </w:p>
    <w:p>
      <w:pPr>
        <w:jc w:val="both"/>
        <w:rPr>
          <w:lang w:val="ru-RU"/>
        </w:rPr>
      </w:pPr>
      <w:r>
        <w:rPr>
          <w:lang w:val="ru-RU"/>
        </w:rPr>
        <w:t>Праћење припрема за Републичко такмичење, Фестивал музичких и балетских школа Србије, као и за остала предстојећа такмичења</w:t>
      </w:r>
    </w:p>
    <w:p>
      <w:pPr>
        <w:jc w:val="both"/>
        <w:rPr>
          <w:lang w:val="ru-RU"/>
        </w:rPr>
      </w:pPr>
      <w:r>
        <w:rPr>
          <w:lang w:val="ru-RU"/>
        </w:rPr>
        <w:t>Информисање о раду школе свих актера (огласна табла)</w:t>
      </w:r>
    </w:p>
    <w:p>
      <w:pPr>
        <w:jc w:val="both"/>
        <w:rPr>
          <w:lang w:val="ru-RU"/>
        </w:rPr>
      </w:pPr>
      <w:r>
        <w:rPr>
          <w:lang w:val="ru-RU"/>
        </w:rPr>
        <w:t>Преиспитивање планова за друго полугодиште и у случају потребе, рад на њиховој корекцији</w:t>
      </w:r>
    </w:p>
    <w:p>
      <w:pPr>
        <w:jc w:val="both"/>
        <w:rPr>
          <w:lang w:val="ru-RU"/>
        </w:rPr>
      </w:pPr>
      <w:r>
        <w:rPr>
          <w:lang w:val="ru-RU"/>
        </w:rPr>
        <w:t>Преглед педагошке документације у целини</w:t>
      </w:r>
    </w:p>
    <w:p>
      <w:pPr>
        <w:jc w:val="both"/>
        <w:rPr>
          <w:b/>
          <w:u w:val="single"/>
          <w:lang w:val="ru-RU"/>
        </w:rPr>
      </w:pPr>
      <w:r>
        <w:rPr>
          <w:b/>
          <w:u w:val="single"/>
          <w:lang w:val="sr-Cyrl-CS"/>
        </w:rPr>
        <w:t>Фебруар</w:t>
      </w:r>
    </w:p>
    <w:p>
      <w:pPr>
        <w:jc w:val="both"/>
        <w:rPr>
          <w:lang w:val="sr-Cyrl-CS"/>
        </w:rPr>
      </w:pPr>
      <w:r>
        <w:rPr>
          <w:lang w:val="sr-Cyrl-CS"/>
        </w:rPr>
        <w:t>Израда извештаја о раду Школе за прво полугодиште</w:t>
      </w:r>
    </w:p>
    <w:p>
      <w:pPr>
        <w:jc w:val="both"/>
        <w:rPr>
          <w:lang w:val="sr-Cyrl-CS"/>
        </w:rPr>
      </w:pPr>
      <w:r>
        <w:rPr>
          <w:lang w:val="sr-Cyrl-CS"/>
        </w:rPr>
        <w:t>Сарадња са основним школама на територији Смед. Паланке и Велике Плане</w:t>
      </w:r>
    </w:p>
    <w:p>
      <w:pPr>
        <w:jc w:val="both"/>
        <w:rPr>
          <w:lang w:val="sr-Cyrl-CS"/>
        </w:rPr>
      </w:pPr>
      <w:r>
        <w:rPr>
          <w:lang w:val="sr-Cyrl-CS"/>
        </w:rPr>
        <w:t>Праћење рада ученика који се припремају за Републичко такмичење, Фестивал музичких и балетских школа Србије и друга домаћа и међународна такмичења</w:t>
      </w:r>
    </w:p>
    <w:p>
      <w:pPr>
        <w:jc w:val="both"/>
        <w:rPr>
          <w:lang w:val="sr-Cyrl-CS"/>
        </w:rPr>
      </w:pPr>
      <w:r>
        <w:rPr>
          <w:lang w:val="sr-Cyrl-CS"/>
        </w:rPr>
        <w:t>Обилазак издвојених одељења</w:t>
      </w:r>
    </w:p>
    <w:p>
      <w:pPr>
        <w:jc w:val="both"/>
        <w:rPr>
          <w:lang w:val="sr-Cyrl-CS"/>
        </w:rPr>
      </w:pPr>
      <w:r>
        <w:rPr>
          <w:lang w:val="sr-Cyrl-CS"/>
        </w:rPr>
        <w:t>Увид у израду Завршног рачуна</w:t>
      </w:r>
    </w:p>
    <w:p>
      <w:pPr>
        <w:jc w:val="both"/>
        <w:rPr>
          <w:lang w:val="sr-Cyrl-CS"/>
        </w:rPr>
      </w:pPr>
      <w:r>
        <w:rPr>
          <w:lang w:val="sr-Cyrl-CS"/>
        </w:rPr>
        <w:t>Инструктивно-педагошки надзор</w:t>
      </w:r>
    </w:p>
    <w:p>
      <w:pPr>
        <w:jc w:val="both"/>
        <w:rPr>
          <w:lang w:val="sr-Cyrl-CS"/>
        </w:rPr>
      </w:pPr>
      <w:r>
        <w:rPr>
          <w:lang w:val="sr-Cyrl-CS"/>
        </w:rPr>
        <w:t>Сарадња са Предшколским установама</w:t>
      </w:r>
    </w:p>
    <w:p>
      <w:pPr>
        <w:jc w:val="both"/>
        <w:rPr>
          <w:b/>
          <w:u w:val="single"/>
          <w:lang w:val="sr-Cyrl-CS"/>
        </w:rPr>
      </w:pPr>
      <w:r>
        <w:rPr>
          <w:b/>
          <w:u w:val="single"/>
          <w:lang w:val="sr-Cyrl-CS"/>
        </w:rPr>
        <w:t>Март</w:t>
      </w:r>
    </w:p>
    <w:p>
      <w:pPr>
        <w:ind w:left="1440" w:hanging="1440"/>
        <w:jc w:val="both"/>
        <w:rPr>
          <w:lang w:val="sr-Cyrl-CS"/>
        </w:rPr>
      </w:pPr>
      <w:r>
        <w:rPr>
          <w:lang w:val="sr-Cyrl-CS"/>
        </w:rPr>
        <w:t>Праћење припрема за Републичко такмичење и Фестивал музичких и балетских</w:t>
      </w:r>
    </w:p>
    <w:p>
      <w:pPr>
        <w:ind w:left="1440" w:hanging="1440"/>
        <w:jc w:val="both"/>
        <w:rPr>
          <w:lang w:val="sr-Cyrl-CS"/>
        </w:rPr>
      </w:pPr>
      <w:r>
        <w:rPr>
          <w:lang w:val="sr-Cyrl-CS"/>
        </w:rPr>
        <w:t>школа Србије</w:t>
      </w:r>
    </w:p>
    <w:p>
      <w:pPr>
        <w:jc w:val="both"/>
        <w:rPr>
          <w:lang w:val="sr-Cyrl-CS"/>
        </w:rPr>
      </w:pPr>
      <w:r>
        <w:rPr>
          <w:lang w:val="sr-Cyrl-CS"/>
        </w:rPr>
        <w:t>Сарадња са музичким школама Београдског региона</w:t>
      </w:r>
    </w:p>
    <w:p>
      <w:pPr>
        <w:jc w:val="both"/>
        <w:rPr>
          <w:lang w:val="sr-Cyrl-CS"/>
        </w:rPr>
      </w:pPr>
      <w:r>
        <w:rPr>
          <w:lang w:val="sr-Cyrl-CS"/>
        </w:rPr>
        <w:t>Инструктивно-педагошки надзор</w:t>
      </w:r>
    </w:p>
    <w:p>
      <w:pPr>
        <w:jc w:val="both"/>
        <w:rPr>
          <w:lang w:val="sr-Cyrl-CS"/>
        </w:rPr>
      </w:pPr>
      <w:r>
        <w:rPr>
          <w:lang w:val="sr-Cyrl-CS"/>
        </w:rPr>
        <w:t>Обилазак издвојених одељења</w:t>
      </w:r>
    </w:p>
    <w:p>
      <w:pPr>
        <w:jc w:val="both"/>
        <w:rPr>
          <w:lang w:val="sr-Cyrl-CS"/>
        </w:rPr>
      </w:pPr>
      <w:r>
        <w:rPr>
          <w:lang w:val="sr-Cyrl-CS"/>
        </w:rPr>
        <w:t>Организација мањих концерата</w:t>
      </w:r>
    </w:p>
    <w:p>
      <w:pPr>
        <w:jc w:val="both"/>
        <w:rPr>
          <w:u w:val="single"/>
          <w:lang w:val="sr-Cyrl-CS"/>
        </w:rPr>
      </w:pPr>
      <w:r>
        <w:rPr>
          <w:b/>
          <w:u w:val="single"/>
          <w:lang w:val="sr-Cyrl-CS"/>
        </w:rPr>
        <w:t>Април</w:t>
      </w:r>
    </w:p>
    <w:p>
      <w:pPr>
        <w:jc w:val="both"/>
        <w:rPr>
          <w:lang w:val="sr-Cyrl-CS"/>
        </w:rPr>
      </w:pPr>
      <w:r>
        <w:rPr>
          <w:lang w:val="sr-Cyrl-CS"/>
        </w:rPr>
        <w:t>Праћење Републичког такмичења</w:t>
      </w:r>
    </w:p>
    <w:p>
      <w:pPr>
        <w:jc w:val="both"/>
        <w:rPr>
          <w:lang w:val="sr-Cyrl-CS"/>
        </w:rPr>
      </w:pPr>
      <w:r>
        <w:rPr>
          <w:lang w:val="sr-Cyrl-CS"/>
        </w:rPr>
        <w:t>Анализа реализације васпитно-образовних задатака и успеха који је постигнут на крају трећег класификационог периода</w:t>
      </w:r>
    </w:p>
    <w:p>
      <w:pPr>
        <w:jc w:val="both"/>
        <w:rPr>
          <w:lang w:val="sr-Cyrl-CS"/>
        </w:rPr>
      </w:pPr>
      <w:r>
        <w:rPr>
          <w:lang w:val="sr-Cyrl-CS"/>
        </w:rPr>
        <w:t>Планирање пријемних испита</w:t>
      </w:r>
    </w:p>
    <w:p>
      <w:pPr>
        <w:jc w:val="both"/>
        <w:rPr>
          <w:lang w:val="sr-Cyrl-CS"/>
        </w:rPr>
      </w:pPr>
      <w:r>
        <w:rPr>
          <w:lang w:val="sr-Cyrl-CS"/>
        </w:rPr>
        <w:t>Инструктивно-педагошки надзор</w:t>
      </w:r>
    </w:p>
    <w:p>
      <w:pPr>
        <w:jc w:val="both"/>
        <w:rPr>
          <w:lang w:val="sr-Cyrl-CS"/>
        </w:rPr>
      </w:pPr>
      <w:r>
        <w:rPr>
          <w:lang w:val="sr-Cyrl-CS"/>
        </w:rPr>
        <w:t>Обилазак издвојених одељења</w:t>
      </w:r>
    </w:p>
    <w:p>
      <w:pPr>
        <w:jc w:val="both"/>
        <w:rPr>
          <w:b/>
          <w:u w:val="single"/>
          <w:lang w:val="sr-Cyrl-CS"/>
        </w:rPr>
      </w:pPr>
      <w:r>
        <w:rPr>
          <w:b/>
          <w:u w:val="single"/>
          <w:lang w:val="sr-Cyrl-CS"/>
        </w:rPr>
        <w:t>Мај</w:t>
      </w:r>
    </w:p>
    <w:p>
      <w:pPr>
        <w:jc w:val="both"/>
        <w:rPr>
          <w:lang w:val="sr-Cyrl-CS"/>
        </w:rPr>
      </w:pPr>
      <w:r>
        <w:rPr>
          <w:lang w:val="sr-Cyrl-CS"/>
        </w:rPr>
        <w:t>Организовање одласка ученика на Фестивал музичких и балетских школа Србије</w:t>
      </w:r>
    </w:p>
    <w:p>
      <w:pPr>
        <w:jc w:val="both"/>
        <w:rPr>
          <w:lang w:val="sr-Cyrl-CS"/>
        </w:rPr>
      </w:pPr>
      <w:r>
        <w:rPr>
          <w:lang w:val="sr-Cyrl-CS"/>
        </w:rPr>
        <w:t>Праћење Фестивала музичких и балетских школа Србије</w:t>
      </w:r>
    </w:p>
    <w:p>
      <w:pPr>
        <w:jc w:val="both"/>
        <w:rPr>
          <w:lang w:val="sr-Cyrl-CS"/>
        </w:rPr>
      </w:pPr>
      <w:r>
        <w:rPr>
          <w:lang w:val="sr-Cyrl-CS"/>
        </w:rPr>
        <w:t>План уписа за следећу школску годину</w:t>
      </w:r>
    </w:p>
    <w:p>
      <w:pPr>
        <w:jc w:val="both"/>
        <w:rPr>
          <w:lang w:val="sr-Cyrl-CS"/>
        </w:rPr>
      </w:pPr>
      <w:r>
        <w:rPr>
          <w:lang w:val="sr-Cyrl-CS"/>
        </w:rPr>
        <w:t>Анализа кадровских потреба за следећу школску годину</w:t>
      </w:r>
    </w:p>
    <w:p>
      <w:pPr>
        <w:jc w:val="both"/>
        <w:rPr>
          <w:lang w:val="sr-Cyrl-CS"/>
        </w:rPr>
      </w:pPr>
      <w:r>
        <w:rPr>
          <w:lang w:val="sr-Cyrl-CS"/>
        </w:rPr>
        <w:t>Организовање Школаког такмичења</w:t>
      </w:r>
    </w:p>
    <w:p>
      <w:pPr>
        <w:jc w:val="both"/>
        <w:rPr>
          <w:lang w:val="sr-Cyrl-CS"/>
        </w:rPr>
      </w:pPr>
      <w:r>
        <w:rPr>
          <w:lang w:val="sr-Cyrl-CS"/>
        </w:rPr>
        <w:t>Израда плана завршних и годишњих испита</w:t>
      </w:r>
    </w:p>
    <w:p>
      <w:pPr>
        <w:jc w:val="both"/>
        <w:rPr>
          <w:lang w:val="sr-Cyrl-CS"/>
        </w:rPr>
      </w:pPr>
      <w:r>
        <w:rPr>
          <w:lang w:val="sr-Cyrl-CS"/>
        </w:rPr>
        <w:t>Инструктивно-педагошки надзор</w:t>
      </w:r>
    </w:p>
    <w:p>
      <w:pPr>
        <w:jc w:val="both"/>
        <w:rPr>
          <w:lang w:val="sr-Cyrl-CS"/>
        </w:rPr>
      </w:pPr>
      <w:r>
        <w:rPr>
          <w:lang w:val="sr-Cyrl-CS"/>
        </w:rPr>
        <w:t>Обилазак издвојених одељења</w:t>
      </w:r>
    </w:p>
    <w:p>
      <w:pPr>
        <w:jc w:val="both"/>
        <w:rPr>
          <w:lang w:val="sr-Cyrl-CS"/>
        </w:rPr>
      </w:pPr>
      <w:r>
        <w:rPr>
          <w:lang w:val="sr-Cyrl-CS"/>
        </w:rPr>
        <w:t>Концерти по школама</w:t>
      </w:r>
    </w:p>
    <w:p>
      <w:pPr>
        <w:jc w:val="both"/>
        <w:rPr>
          <w:b/>
          <w:u w:val="single"/>
          <w:lang w:val="sr-Cyrl-CS"/>
        </w:rPr>
      </w:pPr>
      <w:r>
        <w:rPr>
          <w:b/>
          <w:u w:val="single"/>
          <w:lang w:val="sr-Cyrl-CS"/>
        </w:rPr>
        <w:t>Јун</w:t>
      </w:r>
    </w:p>
    <w:p>
      <w:pPr>
        <w:jc w:val="both"/>
        <w:rPr>
          <w:lang w:val="sr-Cyrl-CS"/>
        </w:rPr>
      </w:pPr>
      <w:r>
        <w:rPr>
          <w:lang w:val="sr-Cyrl-CS"/>
        </w:rPr>
        <w:t>Припрема и праћење завршних и годишњих испита</w:t>
      </w:r>
    </w:p>
    <w:p>
      <w:pPr>
        <w:jc w:val="both"/>
        <w:rPr>
          <w:lang w:val="sr-Cyrl-CS"/>
        </w:rPr>
      </w:pPr>
      <w:r>
        <w:rPr>
          <w:lang w:val="sr-Cyrl-CS"/>
        </w:rPr>
        <w:t>Припрема седница стручних органа</w:t>
      </w:r>
    </w:p>
    <w:p>
      <w:pPr>
        <w:jc w:val="both"/>
        <w:rPr>
          <w:lang w:val="sr-Cyrl-CS"/>
        </w:rPr>
      </w:pPr>
      <w:r>
        <w:rPr>
          <w:lang w:val="sr-Cyrl-CS"/>
        </w:rPr>
        <w:t>Присуствовање пријемним испитима</w:t>
      </w:r>
    </w:p>
    <w:p>
      <w:pPr>
        <w:jc w:val="both"/>
        <w:rPr>
          <w:lang w:val="sr-Cyrl-CS"/>
        </w:rPr>
      </w:pPr>
      <w:r>
        <w:rPr>
          <w:lang w:val="sr-Cyrl-CS"/>
        </w:rPr>
        <w:t>Организација радних обавеза наставника</w:t>
      </w:r>
    </w:p>
    <w:p>
      <w:pPr>
        <w:jc w:val="both"/>
        <w:rPr>
          <w:lang w:val="sr-Cyrl-CS"/>
        </w:rPr>
      </w:pPr>
      <w:r>
        <w:rPr>
          <w:lang w:val="sr-Cyrl-CS"/>
        </w:rPr>
        <w:t>Анализа реализације Годишњег плана  рада Школе</w:t>
      </w:r>
    </w:p>
    <w:p>
      <w:pPr>
        <w:jc w:val="both"/>
        <w:rPr>
          <w:lang w:val="sr-Cyrl-CS"/>
        </w:rPr>
      </w:pPr>
      <w:r>
        <w:rPr>
          <w:lang w:val="sr-Cyrl-CS"/>
        </w:rPr>
        <w:t>Израда Предлога Годишњег плана   рада Школе за школску 2022/2023. годину</w:t>
      </w:r>
    </w:p>
    <w:p>
      <w:pPr>
        <w:jc w:val="both"/>
        <w:rPr>
          <w:lang w:val="sr-Cyrl-CS"/>
        </w:rPr>
      </w:pPr>
      <w:r>
        <w:rPr>
          <w:lang w:val="sr-Cyrl-CS"/>
        </w:rPr>
        <w:t>– Годишњи концерт</w:t>
      </w:r>
    </w:p>
    <w:p>
      <w:pPr>
        <w:jc w:val="both"/>
        <w:rPr>
          <w:lang w:val="sr-Cyrl-CS"/>
        </w:rPr>
      </w:pPr>
      <w:r>
        <w:rPr>
          <w:lang w:val="sr-Cyrl-CS"/>
        </w:rPr>
        <w:t>Преглед целокупне педагошке документације</w:t>
      </w:r>
    </w:p>
    <w:p>
      <w:pPr>
        <w:jc w:val="both"/>
        <w:rPr>
          <w:lang w:val="sr-Cyrl-CS"/>
        </w:rPr>
      </w:pPr>
      <w:r>
        <w:rPr>
          <w:lang w:val="sr-Cyrl-CS"/>
        </w:rPr>
        <w:t>Реализација плана опремања инвентаром и училима</w:t>
      </w:r>
    </w:p>
    <w:p>
      <w:pPr>
        <w:jc w:val="both"/>
        <w:rPr>
          <w:lang w:val="sr-Cyrl-CS"/>
        </w:rPr>
      </w:pPr>
      <w:r>
        <w:rPr>
          <w:lang w:val="sr-Cyrl-CS"/>
        </w:rPr>
        <w:t>Процена успешности наставе на основу пролазности ученика на виши ниво школовања.</w:t>
      </w:r>
    </w:p>
    <w:p>
      <w:pPr>
        <w:jc w:val="both"/>
        <w:rPr>
          <w:b/>
          <w:u w:val="single"/>
          <w:lang w:val="sr-Cyrl-CS"/>
        </w:rPr>
      </w:pPr>
      <w:r>
        <w:rPr>
          <w:b/>
          <w:u w:val="single"/>
          <w:lang w:val="sr-Cyrl-CS"/>
        </w:rPr>
        <w:t>Јул</w:t>
      </w:r>
    </w:p>
    <w:p>
      <w:pPr>
        <w:jc w:val="both"/>
        <w:rPr>
          <w:lang w:val="ru-RU"/>
        </w:rPr>
      </w:pPr>
      <w:r>
        <w:rPr>
          <w:lang w:val="ru-RU"/>
        </w:rPr>
        <w:t>Израда извештаја о реализацији ШРП-а</w:t>
      </w:r>
    </w:p>
    <w:p>
      <w:pPr>
        <w:jc w:val="both"/>
        <w:rPr>
          <w:lang w:val="sr-Cyrl-CS"/>
        </w:rPr>
      </w:pPr>
      <w:r>
        <w:rPr>
          <w:lang w:val="sr-Cyrl-CS"/>
        </w:rPr>
        <w:t>Активно учешће у изради Школског развојног плана за период од 2020. - 2025. године.</w:t>
      </w:r>
    </w:p>
    <w:p>
      <w:pPr>
        <w:jc w:val="both"/>
        <w:rPr>
          <w:lang w:val="sr-Cyrl-CS"/>
        </w:rPr>
      </w:pPr>
      <w:r>
        <w:rPr>
          <w:lang w:val="sr-Cyrl-CS"/>
        </w:rPr>
        <w:t>Израда извештаја о реализацији Акционог плана за самовредновање</w:t>
      </w:r>
    </w:p>
    <w:p>
      <w:pPr>
        <w:jc w:val="both"/>
        <w:rPr>
          <w:lang w:val="sr-Cyrl-CS"/>
        </w:rPr>
      </w:pPr>
      <w:r>
        <w:rPr>
          <w:lang w:val="sr-Cyrl-CS"/>
        </w:rPr>
        <w:t>Израда Акционог плана за следећу кључну област</w:t>
      </w:r>
    </w:p>
    <w:p>
      <w:pPr>
        <w:jc w:val="both"/>
        <w:rPr>
          <w:lang w:val="sr-Cyrl-CS"/>
        </w:rPr>
      </w:pPr>
      <w:r>
        <w:rPr>
          <w:lang w:val="sr-Cyrl-CS"/>
        </w:rPr>
        <w:t>Конципирање Предлога програма рада Школског одбора</w:t>
      </w:r>
    </w:p>
    <w:p>
      <w:pPr>
        <w:jc w:val="both"/>
        <w:rPr>
          <w:lang w:val="sr-Cyrl-CS"/>
        </w:rPr>
      </w:pPr>
      <w:r>
        <w:rPr>
          <w:lang w:val="sr-Cyrl-CS"/>
        </w:rPr>
        <w:t>Конципирање Предлога програма рада Савета родитеља</w:t>
      </w:r>
    </w:p>
    <w:p>
      <w:pPr>
        <w:jc w:val="both"/>
        <w:rPr>
          <w:lang w:val="sr-Cyrl-CS"/>
        </w:rPr>
      </w:pPr>
      <w:r>
        <w:rPr>
          <w:lang w:val="sr-Cyrl-CS"/>
        </w:rPr>
        <w:t>Анализа записника са концерата, ради потврде квалитета рада наставника</w:t>
      </w:r>
    </w:p>
    <w:p>
      <w:pPr>
        <w:jc w:val="both"/>
        <w:rPr>
          <w:b/>
          <w:u w:val="single"/>
          <w:lang w:val="sr-Cyrl-CS"/>
        </w:rPr>
      </w:pPr>
      <w:r>
        <w:rPr>
          <w:b/>
          <w:u w:val="single"/>
          <w:lang w:val="sr-Cyrl-CS"/>
        </w:rPr>
        <w:t>Август</w:t>
      </w:r>
    </w:p>
    <w:p>
      <w:pPr>
        <w:jc w:val="both"/>
        <w:rPr>
          <w:lang w:val="sr-Cyrl-CS"/>
        </w:rPr>
      </w:pPr>
      <w:r>
        <w:rPr>
          <w:lang w:val="sr-Cyrl-CS"/>
        </w:rPr>
        <w:t>Израда Извештаја о раду директора за школску 2022/2023. годину</w:t>
      </w:r>
    </w:p>
    <w:p>
      <w:pPr>
        <w:jc w:val="both"/>
        <w:rPr>
          <w:lang w:val="sr-Cyrl-CS"/>
        </w:rPr>
      </w:pPr>
      <w:r>
        <w:rPr>
          <w:lang w:val="sr-Cyrl-CS"/>
        </w:rPr>
        <w:t>Израда Предлога Годишњег програма рада Школе за школску 2022/2023. годину</w:t>
      </w:r>
    </w:p>
    <w:p>
      <w:pPr>
        <w:jc w:val="both"/>
        <w:rPr>
          <w:lang w:val="sr-Cyrl-CS"/>
        </w:rPr>
      </w:pPr>
      <w:r>
        <w:rPr>
          <w:lang w:val="sr-Cyrl-CS"/>
        </w:rPr>
        <w:t>Израда распореда часова</w:t>
      </w:r>
    </w:p>
    <w:p>
      <w:pPr>
        <w:jc w:val="both"/>
        <w:rPr>
          <w:lang w:val="sr-Cyrl-CS"/>
        </w:rPr>
      </w:pPr>
      <w:r>
        <w:rPr>
          <w:lang w:val="sr-Cyrl-CS"/>
        </w:rPr>
        <w:t>Помоћ стручним већима око израде Годишњих планова рада</w:t>
      </w:r>
    </w:p>
    <w:p>
      <w:pPr>
        <w:jc w:val="both"/>
        <w:rPr>
          <w:b/>
          <w:lang w:val="ru-RU"/>
        </w:rPr>
      </w:pPr>
      <w:r>
        <w:rPr>
          <w:lang w:val="sr-Cyrl-CS"/>
        </w:rPr>
        <w:t>Организација поправних и накнадних испита и завршних седница</w:t>
      </w:r>
    </w:p>
    <w:p>
      <w:pPr>
        <w:jc w:val="both"/>
        <w:rPr>
          <w:lang w:val="sr-Cyrl-CS"/>
        </w:rPr>
      </w:pPr>
      <w:r>
        <w:rPr>
          <w:lang w:val="sr-Cyrl-CS"/>
        </w:rPr>
        <w:t>Процена успешности спровођења активности испланираних ШРП-ом и анализа ефеката спровођења ШРП-а.</w:t>
      </w:r>
    </w:p>
    <w:p>
      <w:pPr>
        <w:jc w:val="both"/>
        <w:rPr>
          <w:b/>
          <w:lang w:val="sr-Cyrl-CS"/>
        </w:rPr>
      </w:pPr>
    </w:p>
    <w:p>
      <w:pPr>
        <w:jc w:val="both"/>
        <w:rPr>
          <w:lang w:val="sr-Cyrl-CS"/>
        </w:rPr>
      </w:pPr>
      <w:r>
        <w:rPr>
          <w:lang w:val="sr-Cyrl-CS"/>
        </w:rPr>
        <w:t>Праћење реализације оперативног плана рада директора Школе вршиће Педагошки колегијум.</w:t>
      </w:r>
    </w:p>
    <w:p>
      <w:pPr>
        <w:jc w:val="both"/>
        <w:rPr>
          <w:b/>
          <w:lang w:val="sr-Cyrl-CS"/>
        </w:rPr>
      </w:pPr>
    </w:p>
    <w:p>
      <w:pPr>
        <w:jc w:val="both"/>
        <w:rPr>
          <w:b/>
          <w:lang w:val="sr-Cyrl-CS"/>
        </w:rPr>
      </w:pPr>
      <w:r>
        <w:rPr>
          <w:b/>
          <w:lang w:val="sr-Cyrl-CS"/>
        </w:rPr>
        <w:t>Програм рада помоћника директора</w:t>
      </w:r>
    </w:p>
    <w:p>
      <w:pPr>
        <w:jc w:val="both"/>
        <w:rPr>
          <w:b/>
          <w:lang w:val="sr-Cyrl-CS"/>
        </w:rPr>
      </w:pPr>
    </w:p>
    <w:p>
      <w:pPr>
        <w:jc w:val="both"/>
        <w:rPr>
          <w:b/>
          <w:lang w:val="sr-Cyrl-CS"/>
        </w:rPr>
      </w:pPr>
    </w:p>
    <w:p>
      <w:pPr>
        <w:jc w:val="both"/>
        <w:rPr>
          <w:lang w:val="sr-Cyrl-CS"/>
        </w:rPr>
      </w:pPr>
      <w:r>
        <w:rPr>
          <w:b/>
          <w:lang w:val="sr-Cyrl-CS"/>
        </w:rPr>
        <w:t>-</w:t>
      </w:r>
      <w:r>
        <w:rPr>
          <w:lang w:val="sr-Cyrl-CS"/>
        </w:rPr>
        <w:t>На пословима које му директор школе преноси својим овлашћењен на основу члана 1106. 15 закона о радним односима.</w:t>
      </w:r>
    </w:p>
    <w:p>
      <w:pPr>
        <w:jc w:val="both"/>
        <w:rPr>
          <w:lang w:val="sr-Cyrl-CS"/>
        </w:rPr>
      </w:pPr>
      <w:r>
        <w:rPr>
          <w:lang w:val="sr-Cyrl-CS"/>
        </w:rPr>
        <w:t>- Организује образовно – васпитни рад и стара се о његовом унапређивању и остваривању.</w:t>
      </w:r>
    </w:p>
    <w:p>
      <w:pPr>
        <w:jc w:val="both"/>
        <w:rPr>
          <w:lang w:val="sr-Cyrl-CS"/>
        </w:rPr>
      </w:pPr>
      <w:r>
        <w:rPr>
          <w:lang w:val="sr-Cyrl-CS"/>
        </w:rPr>
        <w:t>- Организује и унапређује педагошко – инструктивни увид и надзор над радом наставника и сарадника.</w:t>
      </w:r>
    </w:p>
    <w:p>
      <w:pPr>
        <w:jc w:val="both"/>
        <w:rPr>
          <w:lang w:val="sr-Cyrl-CS"/>
        </w:rPr>
      </w:pPr>
      <w:r>
        <w:rPr>
          <w:lang w:val="sr-Cyrl-CS"/>
        </w:rPr>
        <w:t>- Предузима мере за унапређивање наставника и стручних сарадника.</w:t>
      </w:r>
    </w:p>
    <w:p>
      <w:pPr>
        <w:jc w:val="both"/>
        <w:rPr>
          <w:lang w:val="sr-Cyrl-CS"/>
        </w:rPr>
      </w:pPr>
      <w:r>
        <w:rPr>
          <w:lang w:val="sr-Cyrl-CS"/>
        </w:rPr>
        <w:t>- Прати реализацију наставних планова и програма.</w:t>
      </w:r>
    </w:p>
    <w:p>
      <w:pPr>
        <w:jc w:val="both"/>
        <w:rPr>
          <w:lang w:val="sr-Cyrl-CS"/>
        </w:rPr>
      </w:pPr>
      <w:r>
        <w:rPr>
          <w:lang w:val="sr-Cyrl-CS"/>
        </w:rPr>
        <w:t>- Пружа помоћ наставницима посебно приправницима у погледу припрема за извођење наставе и полагање стручног испита.</w:t>
      </w:r>
    </w:p>
    <w:p>
      <w:pPr>
        <w:jc w:val="both"/>
        <w:rPr>
          <w:lang w:val="sr-Cyrl-CS"/>
        </w:rPr>
      </w:pPr>
      <w:r>
        <w:rPr>
          <w:lang w:val="sr-Cyrl-CS"/>
        </w:rPr>
        <w:t>- Ради на анализама и извештајима успеха ученика.</w:t>
      </w:r>
    </w:p>
    <w:p>
      <w:pPr>
        <w:jc w:val="both"/>
        <w:rPr>
          <w:lang w:val="sr-Cyrl-CS"/>
        </w:rPr>
      </w:pPr>
      <w:r>
        <w:rPr>
          <w:lang w:val="sr-Cyrl-CS"/>
        </w:rPr>
        <w:t>- Помаже директору школе у припремању седница Наставничког већа и при изради Годишњег плана рада школе.</w:t>
      </w:r>
    </w:p>
    <w:p>
      <w:pPr>
        <w:jc w:val="both"/>
        <w:rPr>
          <w:lang w:val="sr-Cyrl-CS"/>
        </w:rPr>
      </w:pPr>
      <w:r>
        <w:rPr>
          <w:lang w:val="sr-Cyrl-CS"/>
        </w:rPr>
        <w:t>- Ради и на другим пословима који се јављају у образовно – васпитном раду.</w:t>
      </w:r>
    </w:p>
    <w:p>
      <w:pPr>
        <w:jc w:val="both"/>
        <w:rPr>
          <w:b/>
          <w:lang w:val="sr-Cyrl-CS"/>
        </w:rPr>
      </w:pPr>
    </w:p>
    <w:p>
      <w:pPr>
        <w:jc w:val="both"/>
        <w:rPr>
          <w:b/>
          <w:lang w:val="sr-Latn-RS"/>
        </w:rPr>
      </w:pPr>
      <w:r>
        <w:rPr>
          <w:b/>
          <w:lang w:val="sr-Cyrl-CS"/>
        </w:rPr>
        <w:t>Програма рада стручног сарадника -  педагога</w:t>
      </w:r>
    </w:p>
    <w:p>
      <w:pPr>
        <w:jc w:val="both"/>
        <w:rPr>
          <w:b/>
          <w:lang w:val="sr-Latn-RS"/>
        </w:rPr>
      </w:pPr>
      <w:r>
        <w:rPr>
          <w:b/>
          <w:lang w:val="sr-Latn-CS"/>
        </w:rPr>
        <w:t xml:space="preserve">I </w:t>
      </w:r>
      <w:r>
        <w:rPr>
          <w:b/>
          <w:lang w:val="sr-Cyrl-CS"/>
        </w:rPr>
        <w:t>Планирање и програмирање образовно-васпитног рада школе</w:t>
      </w:r>
      <w:r>
        <w:rPr>
          <w:lang w:val="sr-Cyrl-RS"/>
        </w:rPr>
        <w:t xml:space="preserve"> </w:t>
      </w:r>
      <w:r>
        <w:rPr>
          <w:b/>
          <w:lang w:val="sr-Cyrl-RS"/>
        </w:rPr>
        <w:t xml:space="preserve">/ </w:t>
      </w:r>
      <w:r>
        <w:rPr>
          <w:b/>
          <w:lang w:val="sr-Cyrl-CS"/>
        </w:rPr>
        <w:t>Време реализације</w:t>
      </w:r>
    </w:p>
    <w:p>
      <w:pPr>
        <w:jc w:val="both"/>
        <w:rPr>
          <w:lang w:val="sr-Latn-RS"/>
        </w:rPr>
      </w:pPr>
      <w:r>
        <w:rPr>
          <w:lang w:val="sr-Cyrl-CS"/>
        </w:rPr>
        <w:t xml:space="preserve">-Учествовање у изради </w:t>
      </w:r>
      <w:r>
        <w:rPr>
          <w:b/>
          <w:lang w:val="sr-Cyrl-CS"/>
        </w:rPr>
        <w:t>Годишњег плана рада школе</w:t>
      </w:r>
    </w:p>
    <w:p>
      <w:pPr>
        <w:jc w:val="both"/>
        <w:rPr>
          <w:lang w:val="sr-Cyrl-CS"/>
        </w:rPr>
      </w:pPr>
      <w:r>
        <w:rPr>
          <w:lang w:val="sr-Cyrl-CS"/>
        </w:rPr>
        <w:t>и његових појединих делова                                                                      до 13.09.2022.г.</w:t>
      </w:r>
    </w:p>
    <w:p>
      <w:pPr>
        <w:jc w:val="both"/>
        <w:rPr>
          <w:lang w:val="sr-Cyrl-CS"/>
        </w:rPr>
      </w:pPr>
      <w:r>
        <w:rPr>
          <w:lang w:val="sr-Cyrl-CS"/>
        </w:rPr>
        <w:t xml:space="preserve">-Припремање </w:t>
      </w:r>
      <w:r>
        <w:rPr>
          <w:b/>
          <w:lang w:val="sr-Cyrl-CS"/>
        </w:rPr>
        <w:t>годишњег и месечних планова</w:t>
      </w:r>
    </w:p>
    <w:p>
      <w:pPr>
        <w:jc w:val="both"/>
        <w:rPr>
          <w:lang w:val="sr-Cyrl-CS"/>
        </w:rPr>
      </w:pPr>
      <w:r>
        <w:rPr>
          <w:lang w:val="sr-Cyrl-CS"/>
        </w:rPr>
        <w:t>рада стручног сарадника -  педагога                                                          Септембар</w:t>
      </w:r>
    </w:p>
    <w:p>
      <w:pPr>
        <w:jc w:val="both"/>
        <w:rPr>
          <w:lang w:val="sr-Cyrl-CS"/>
        </w:rPr>
      </w:pPr>
      <w:r>
        <w:rPr>
          <w:lang w:val="sr-Cyrl-CS"/>
        </w:rPr>
        <w:t xml:space="preserve">-Спровођење </w:t>
      </w:r>
      <w:r>
        <w:rPr>
          <w:b/>
          <w:lang w:val="sr-Cyrl-CS"/>
        </w:rPr>
        <w:t>анализа и истраживања</w:t>
      </w:r>
      <w:r>
        <w:rPr>
          <w:lang w:val="sr-Cyrl-CS"/>
        </w:rPr>
        <w:t xml:space="preserve"> у установи                                 током године</w:t>
      </w:r>
    </w:p>
    <w:p>
      <w:pPr>
        <w:jc w:val="both"/>
        <w:rPr>
          <w:lang w:val="sr-Cyrl-CS"/>
        </w:rPr>
      </w:pPr>
      <w:r>
        <w:rPr>
          <w:lang w:val="sr-Cyrl-CS"/>
        </w:rPr>
        <w:t xml:space="preserve">-Учествовање у припреми </w:t>
      </w:r>
      <w:r>
        <w:rPr>
          <w:b/>
          <w:lang w:val="sr-Cyrl-CS"/>
        </w:rPr>
        <w:t>индивидуалног образовног</w:t>
      </w:r>
    </w:p>
    <w:p>
      <w:pPr>
        <w:jc w:val="both"/>
        <w:rPr>
          <w:lang w:val="sr-Cyrl-CS"/>
        </w:rPr>
      </w:pPr>
      <w:r>
        <w:rPr>
          <w:b/>
          <w:lang w:val="sr-Cyrl-CS"/>
        </w:rPr>
        <w:t>плана за ученике</w:t>
      </w:r>
      <w:r>
        <w:rPr>
          <w:lang w:val="sr-Cyrl-CS"/>
        </w:rPr>
        <w:t xml:space="preserve">                                                                                         током године</w:t>
      </w:r>
    </w:p>
    <w:p>
      <w:pPr>
        <w:jc w:val="both"/>
        <w:rPr>
          <w:lang w:val="sr-Cyrl-CS"/>
        </w:rPr>
      </w:pPr>
      <w:r>
        <w:rPr>
          <w:lang w:val="sr-Cyrl-CS"/>
        </w:rPr>
        <w:t>-Учествовање у планирању и организовању појединих</w:t>
      </w:r>
    </w:p>
    <w:p>
      <w:pPr>
        <w:jc w:val="both"/>
        <w:rPr>
          <w:lang w:val="sr-Cyrl-CS"/>
        </w:rPr>
      </w:pPr>
      <w:r>
        <w:rPr>
          <w:lang w:val="sr-Cyrl-CS"/>
        </w:rPr>
        <w:t xml:space="preserve">облика </w:t>
      </w:r>
      <w:r>
        <w:rPr>
          <w:b/>
          <w:lang w:val="sr-Cyrl-CS"/>
        </w:rPr>
        <w:t>сарадње са другим институцијама</w:t>
      </w:r>
      <w:r>
        <w:rPr>
          <w:lang w:val="sr-Cyrl-CS"/>
        </w:rPr>
        <w:t xml:space="preserve">                                             током године</w:t>
      </w:r>
    </w:p>
    <w:p>
      <w:pPr>
        <w:jc w:val="both"/>
        <w:rPr>
          <w:lang w:val="sr-Cyrl-CS"/>
        </w:rPr>
      </w:pPr>
      <w:r>
        <w:rPr>
          <w:lang w:val="sr-Cyrl-CS"/>
        </w:rPr>
        <w:t xml:space="preserve">-Пружање помоћи </w:t>
      </w:r>
      <w:r>
        <w:rPr>
          <w:b/>
          <w:lang w:val="sr-Cyrl-CS"/>
        </w:rPr>
        <w:t>наставницима у изради планова</w:t>
      </w:r>
      <w:r>
        <w:rPr>
          <w:lang w:val="sr-Cyrl-CS"/>
        </w:rPr>
        <w:t xml:space="preserve"> допунског,</w:t>
      </w:r>
    </w:p>
    <w:p>
      <w:pPr>
        <w:jc w:val="both"/>
        <w:rPr>
          <w:lang w:val="sr-Cyrl-CS"/>
        </w:rPr>
      </w:pPr>
      <w:r>
        <w:rPr>
          <w:lang w:val="sr-Cyrl-CS"/>
        </w:rPr>
        <w:t>додатног рада, плана рада одељенског старешине                                    током године</w:t>
      </w:r>
    </w:p>
    <w:p>
      <w:pPr>
        <w:jc w:val="both"/>
        <w:rPr>
          <w:lang w:val="sr-Cyrl-CS"/>
        </w:rPr>
      </w:pPr>
      <w:r>
        <w:rPr>
          <w:b/>
          <w:lang w:val="sr-Latn-CS"/>
        </w:rPr>
        <w:t>II Праћење и вредновање образовно-васпитног рада</w:t>
      </w:r>
    </w:p>
    <w:p>
      <w:pPr>
        <w:jc w:val="both"/>
        <w:rPr>
          <w:lang w:val="sr-Cyrl-CS"/>
        </w:rPr>
      </w:pPr>
      <w:r>
        <w:rPr>
          <w:lang w:val="sr-Cyrl-CS"/>
        </w:rPr>
        <w:t xml:space="preserve">-Учествовање у </w:t>
      </w:r>
      <w:r>
        <w:rPr>
          <w:b/>
          <w:lang w:val="sr-Cyrl-CS"/>
        </w:rPr>
        <w:t>систематском праћењу</w:t>
      </w:r>
      <w:r>
        <w:rPr>
          <w:lang w:val="sr-Cyrl-CS"/>
        </w:rPr>
        <w:t xml:space="preserve"> и вредновању наставног</w:t>
      </w:r>
    </w:p>
    <w:p>
      <w:pPr>
        <w:jc w:val="both"/>
        <w:rPr>
          <w:lang w:val="sr-Cyrl-CS"/>
        </w:rPr>
      </w:pPr>
      <w:r>
        <w:rPr>
          <w:lang w:val="sr-Cyrl-CS"/>
        </w:rPr>
        <w:t>процеса, развоја и напредовања ученика                                                                       током године</w:t>
      </w:r>
    </w:p>
    <w:p>
      <w:pPr>
        <w:jc w:val="both"/>
        <w:rPr>
          <w:lang w:val="sr-Cyrl-CS"/>
        </w:rPr>
      </w:pPr>
      <w:r>
        <w:rPr>
          <w:lang w:val="sr-Cyrl-CS"/>
        </w:rPr>
        <w:t xml:space="preserve">- Праћење и вредновање </w:t>
      </w:r>
      <w:r>
        <w:rPr>
          <w:b/>
          <w:lang w:val="sr-Cyrl-CS"/>
        </w:rPr>
        <w:t>реализације образовно – васпитног  рада</w:t>
      </w:r>
      <w:r>
        <w:rPr>
          <w:lang w:val="sr-Cyrl-CS"/>
        </w:rPr>
        <w:t xml:space="preserve">                         током године</w:t>
      </w:r>
    </w:p>
    <w:p>
      <w:pPr>
        <w:jc w:val="both"/>
        <w:rPr>
          <w:lang w:val="sr-Cyrl-CS"/>
        </w:rPr>
      </w:pPr>
      <w:r>
        <w:rPr>
          <w:lang w:val="sr-Cyrl-CS"/>
        </w:rPr>
        <w:t xml:space="preserve">- Рад на развијању и примени </w:t>
      </w:r>
      <w:r>
        <w:rPr>
          <w:b/>
          <w:lang w:val="sr-Cyrl-CS"/>
        </w:rPr>
        <w:t>инструмената</w:t>
      </w:r>
      <w:r>
        <w:rPr>
          <w:lang w:val="sr-Cyrl-CS"/>
        </w:rPr>
        <w:t xml:space="preserve"> за вредновање</w:t>
      </w:r>
    </w:p>
    <w:p>
      <w:pPr>
        <w:jc w:val="both"/>
        <w:rPr>
          <w:lang w:val="sr-Cyrl-CS"/>
        </w:rPr>
      </w:pPr>
      <w:r>
        <w:rPr>
          <w:lang w:val="sr-Cyrl-CS"/>
        </w:rPr>
        <w:t>различитих области и активности рада установе                                                          по потреби</w:t>
      </w:r>
    </w:p>
    <w:p>
      <w:pPr>
        <w:jc w:val="both"/>
        <w:rPr>
          <w:lang w:val="sr-Cyrl-CS"/>
        </w:rPr>
      </w:pPr>
      <w:r>
        <w:rPr>
          <w:lang w:val="sr-Cyrl-CS"/>
        </w:rPr>
        <w:t>- Праћење и вредновање примене мера индивидуализације и</w:t>
      </w:r>
    </w:p>
    <w:p>
      <w:pPr>
        <w:jc w:val="both"/>
        <w:rPr>
          <w:lang w:val="sr-Cyrl-CS"/>
        </w:rPr>
      </w:pPr>
      <w:r>
        <w:rPr>
          <w:b/>
          <w:lang w:val="sr-Cyrl-CS"/>
        </w:rPr>
        <w:t>индивидуалног образовног плана</w:t>
      </w:r>
      <w:r>
        <w:rPr>
          <w:lang w:val="sr-Cyrl-CS"/>
        </w:rPr>
        <w:t xml:space="preserve">                                                                                током године</w:t>
      </w:r>
    </w:p>
    <w:p>
      <w:pPr>
        <w:jc w:val="both"/>
        <w:rPr>
          <w:lang w:val="sr-Cyrl-CS"/>
        </w:rPr>
      </w:pPr>
      <w:r>
        <w:rPr>
          <w:lang w:val="sr-Cyrl-CS"/>
        </w:rPr>
        <w:t xml:space="preserve">-Учествовање у раду </w:t>
      </w:r>
      <w:r>
        <w:rPr>
          <w:b/>
          <w:lang w:val="sr-Cyrl-CS"/>
        </w:rPr>
        <w:t>комисије</w:t>
      </w:r>
      <w:r>
        <w:rPr>
          <w:lang w:val="sr-Cyrl-CS"/>
        </w:rPr>
        <w:t xml:space="preserve"> за проверу савладаности</w:t>
      </w:r>
    </w:p>
    <w:p>
      <w:pPr>
        <w:jc w:val="both"/>
        <w:rPr>
          <w:lang w:val="sr-Cyrl-CS"/>
        </w:rPr>
      </w:pPr>
      <w:r>
        <w:rPr>
          <w:lang w:val="sr-Cyrl-CS"/>
        </w:rPr>
        <w:t>програма увођења у посао наставника                                                                           по потреби</w:t>
      </w:r>
    </w:p>
    <w:p>
      <w:pPr>
        <w:jc w:val="both"/>
        <w:rPr>
          <w:bCs/>
          <w:lang w:val="sr-Cyrl-CS"/>
        </w:rPr>
      </w:pPr>
      <w:r>
        <w:rPr>
          <w:bCs/>
          <w:lang w:val="sr-Cyrl-CS"/>
        </w:rPr>
        <w:t xml:space="preserve">-Учешће у изради </w:t>
      </w:r>
      <w:r>
        <w:rPr>
          <w:b/>
          <w:bCs/>
          <w:lang w:val="sr-Cyrl-CS"/>
        </w:rPr>
        <w:t>годишњег извештај</w:t>
      </w:r>
      <w:r>
        <w:rPr>
          <w:b/>
          <w:bCs/>
          <w:lang w:val="sr-Cyrl-RS"/>
        </w:rPr>
        <w:t>а</w:t>
      </w:r>
      <w:r>
        <w:rPr>
          <w:bCs/>
          <w:lang w:val="sr-Cyrl-RS"/>
        </w:rPr>
        <w:t xml:space="preserve"> о раду установе у</w:t>
      </w:r>
    </w:p>
    <w:p>
      <w:pPr>
        <w:jc w:val="both"/>
        <w:rPr>
          <w:lang w:val="sr-Cyrl-CS"/>
        </w:rPr>
      </w:pPr>
      <w:r>
        <w:rPr>
          <w:bCs/>
          <w:lang w:val="sr-Cyrl-CS"/>
        </w:rPr>
        <w:t>остваривањ</w:t>
      </w:r>
      <w:r>
        <w:rPr>
          <w:bCs/>
          <w:lang w:val="sr-Cyrl-RS"/>
        </w:rPr>
        <w:t>у</w:t>
      </w:r>
      <w:r>
        <w:rPr>
          <w:bCs/>
          <w:lang w:val="sr-Cyrl-CS"/>
        </w:rPr>
        <w:t xml:space="preserve"> свих програма васпитно–образовног рада</w:t>
      </w:r>
      <w:r>
        <w:rPr>
          <w:bCs/>
          <w:lang w:val="sr-Cyrl-RS"/>
        </w:rPr>
        <w:t xml:space="preserve">                                               </w:t>
      </w:r>
      <w:r>
        <w:rPr>
          <w:lang w:val="sr-Cyrl-CS"/>
        </w:rPr>
        <w:t>јун,август</w:t>
      </w:r>
    </w:p>
    <w:p>
      <w:pPr>
        <w:jc w:val="both"/>
        <w:rPr>
          <w:b/>
          <w:bCs/>
          <w:lang w:val="sr-Cyrl-CS"/>
        </w:rPr>
      </w:pPr>
      <w:r>
        <w:rPr>
          <w:bCs/>
          <w:lang w:val="sr-Cyrl-CS"/>
        </w:rPr>
        <w:t xml:space="preserve">-Праћење анализе успеха и дисциплине ученика на </w:t>
      </w:r>
      <w:r>
        <w:rPr>
          <w:b/>
          <w:bCs/>
          <w:lang w:val="sr-Cyrl-CS"/>
        </w:rPr>
        <w:t>класификационим</w:t>
      </w:r>
    </w:p>
    <w:p>
      <w:pPr>
        <w:jc w:val="both"/>
        <w:rPr>
          <w:lang w:val="sr-Cyrl-CS"/>
        </w:rPr>
      </w:pPr>
      <w:r>
        <w:rPr>
          <w:b/>
          <w:bCs/>
          <w:lang w:val="sr-Cyrl-CS"/>
        </w:rPr>
        <w:t>периодима</w:t>
      </w:r>
      <w:r>
        <w:rPr>
          <w:bCs/>
          <w:lang w:val="sr-Cyrl-CS"/>
        </w:rPr>
        <w:t>, као и предлагање мера за њихово побољшање</w:t>
      </w:r>
      <w:r>
        <w:rPr>
          <w:lang w:val="sr-Cyrl-CS"/>
        </w:rPr>
        <w:t xml:space="preserve">                          новембар, јануар, април, јун</w:t>
      </w:r>
    </w:p>
    <w:p>
      <w:pPr>
        <w:jc w:val="both"/>
        <w:rPr>
          <w:lang w:val="sr-Cyrl-CS"/>
        </w:rPr>
      </w:pPr>
      <w:r>
        <w:rPr>
          <w:lang w:val="sr-Cyrl-CS"/>
        </w:rPr>
        <w:t>-</w:t>
      </w:r>
      <w:r>
        <w:rPr>
          <w:bCs/>
          <w:lang w:val="sr-Cyrl-CS"/>
        </w:rPr>
        <w:t xml:space="preserve">Праћење </w:t>
      </w:r>
      <w:r>
        <w:rPr>
          <w:b/>
          <w:bCs/>
          <w:lang w:val="sr-Cyrl-CS"/>
        </w:rPr>
        <w:t>успеха ученика</w:t>
      </w:r>
      <w:r>
        <w:rPr>
          <w:bCs/>
          <w:lang w:val="sr-Cyrl-CS"/>
        </w:rPr>
        <w:t xml:space="preserve"> у ваннаставним активностима</w:t>
      </w:r>
      <w:r>
        <w:rPr>
          <w:lang w:val="sr-Cyrl-CS"/>
        </w:rPr>
        <w:t xml:space="preserve">                                    током године</w:t>
      </w:r>
    </w:p>
    <w:p>
      <w:pPr>
        <w:jc w:val="both"/>
        <w:rPr>
          <w:b/>
          <w:bCs/>
          <w:lang w:val="sr-Cyrl-CS"/>
        </w:rPr>
      </w:pPr>
      <w:r>
        <w:rPr>
          <w:lang w:val="sr-Cyrl-CS"/>
        </w:rPr>
        <w:t>-</w:t>
      </w:r>
      <w:r>
        <w:rPr>
          <w:bCs/>
          <w:lang w:val="sr-Cyrl-CS"/>
        </w:rPr>
        <w:t xml:space="preserve">Праћење поступака  и ефеката </w:t>
      </w:r>
      <w:r>
        <w:rPr>
          <w:b/>
          <w:bCs/>
          <w:lang w:val="sr-Cyrl-CS"/>
        </w:rPr>
        <w:t xml:space="preserve">оцењивања ученика                                          </w:t>
      </w:r>
      <w:r>
        <w:rPr>
          <w:lang w:val="sr-Cyrl-CS"/>
        </w:rPr>
        <w:t>током године</w:t>
      </w:r>
    </w:p>
    <w:p>
      <w:pPr>
        <w:jc w:val="both"/>
        <w:rPr>
          <w:b/>
          <w:lang w:val="sr-Cyrl-RS"/>
        </w:rPr>
      </w:pPr>
      <w:r>
        <w:rPr>
          <w:b/>
          <w:lang w:val="sr-Latn-CS"/>
        </w:rPr>
        <w:t>III  Рад са наставницима</w:t>
      </w:r>
    </w:p>
    <w:p>
      <w:pPr>
        <w:jc w:val="both"/>
        <w:rPr>
          <w:bCs/>
          <w:lang w:val="sr-Cyrl-CS"/>
        </w:rPr>
      </w:pPr>
      <w:r>
        <w:rPr>
          <w:lang w:val="sr-Cyrl-CS"/>
        </w:rPr>
        <w:t>-</w:t>
      </w:r>
      <w:r>
        <w:rPr>
          <w:bCs/>
          <w:lang w:val="sr-Cyrl-CS"/>
        </w:rPr>
        <w:t>Пружање помоћи наставницима</w:t>
      </w:r>
      <w:r>
        <w:rPr>
          <w:lang w:val="ru-RU"/>
        </w:rPr>
        <w:t xml:space="preserve"> </w:t>
      </w:r>
      <w:r>
        <w:rPr>
          <w:bCs/>
          <w:lang w:val="sr-Cyrl-CS"/>
        </w:rPr>
        <w:t>на конкретизовању и</w:t>
      </w:r>
    </w:p>
    <w:p>
      <w:pPr>
        <w:jc w:val="both"/>
        <w:rPr>
          <w:lang w:val="sr-Cyrl-CS"/>
        </w:rPr>
      </w:pPr>
      <w:r>
        <w:rPr>
          <w:bCs/>
          <w:lang w:val="sr-Cyrl-CS"/>
        </w:rPr>
        <w:t xml:space="preserve">операционализовању </w:t>
      </w:r>
      <w:r>
        <w:rPr>
          <w:b/>
          <w:bCs/>
          <w:lang w:val="sr-Cyrl-CS"/>
        </w:rPr>
        <w:t>циљева и задатака образовно-васпитног рада</w:t>
      </w:r>
      <w:r>
        <w:rPr>
          <w:lang w:val="sr-Cyrl-CS"/>
        </w:rPr>
        <w:t xml:space="preserve">                   током године</w:t>
      </w:r>
    </w:p>
    <w:p>
      <w:pPr>
        <w:jc w:val="both"/>
        <w:rPr>
          <w:lang w:val="sr-Cyrl-CS"/>
        </w:rPr>
      </w:pPr>
      <w:r>
        <w:rPr>
          <w:lang w:val="sr-Cyrl-RS"/>
        </w:rPr>
        <w:t>-</w:t>
      </w:r>
      <w:r>
        <w:t>Пружање помоћи наставницима у припреми стручних тема и угледних часова</w:t>
      </w:r>
      <w:r>
        <w:rPr>
          <w:lang w:val="sr-Cyrl-CS"/>
        </w:rPr>
        <w:t xml:space="preserve"> током године</w:t>
      </w:r>
    </w:p>
    <w:p>
      <w:pPr>
        <w:jc w:val="both"/>
        <w:rPr>
          <w:lang w:val="sr-Cyrl-CS"/>
        </w:rPr>
      </w:pPr>
      <w:r>
        <w:rPr>
          <w:lang w:val="sr-Cyrl-CS"/>
        </w:rPr>
        <w:t xml:space="preserve">-  </w:t>
      </w:r>
      <w:r>
        <w:rPr>
          <w:bCs/>
          <w:lang w:val="sr-Cyrl-RS"/>
        </w:rPr>
        <w:t xml:space="preserve">Рад на </w:t>
      </w:r>
      <w:r>
        <w:rPr>
          <w:bCs/>
          <w:lang w:val="sr-Cyrl-CS"/>
        </w:rPr>
        <w:t xml:space="preserve"> процесу подизања</w:t>
      </w:r>
      <w:r>
        <w:rPr>
          <w:bCs/>
          <w:lang w:val="sr-Cyrl-RS"/>
        </w:rPr>
        <w:t xml:space="preserve"> </w:t>
      </w:r>
      <w:r>
        <w:rPr>
          <w:b/>
          <w:bCs/>
          <w:lang w:val="sr-Cyrl-CS"/>
        </w:rPr>
        <w:t>квалитета  нивоа</w:t>
      </w:r>
      <w:r>
        <w:rPr>
          <w:b/>
          <w:bCs/>
          <w:lang w:val="sr-Cyrl-RS"/>
        </w:rPr>
        <w:t xml:space="preserve">  </w:t>
      </w:r>
      <w:r>
        <w:rPr>
          <w:b/>
          <w:bCs/>
          <w:lang w:val="sr-Cyrl-CS"/>
        </w:rPr>
        <w:t>ученичких знања и у</w:t>
      </w:r>
      <w:r>
        <w:rPr>
          <w:b/>
          <w:bCs/>
          <w:lang w:val="sr-Cyrl-RS"/>
        </w:rPr>
        <w:t>мења</w:t>
      </w:r>
      <w:r>
        <w:rPr>
          <w:lang w:val="sr-Cyrl-CS"/>
        </w:rPr>
        <w:t xml:space="preserve">         током године</w:t>
      </w:r>
    </w:p>
    <w:p>
      <w:pPr>
        <w:jc w:val="both"/>
        <w:rPr>
          <w:bCs/>
          <w:lang w:val="sr-Cyrl-CS"/>
        </w:rPr>
      </w:pPr>
      <w:r>
        <w:rPr>
          <w:lang w:val="sr-Cyrl-RS"/>
        </w:rPr>
        <w:t xml:space="preserve">- </w:t>
      </w:r>
      <w:r>
        <w:rPr>
          <w:bCs/>
          <w:lang w:val="sr-Cyrl-RS"/>
        </w:rPr>
        <w:t>Мотиви</w:t>
      </w:r>
      <w:r>
        <w:rPr>
          <w:bCs/>
          <w:lang w:val="sr-Cyrl-CS"/>
        </w:rPr>
        <w:t xml:space="preserve">сање наставника на </w:t>
      </w:r>
      <w:r>
        <w:rPr>
          <w:bCs/>
          <w:lang w:val="sr-Cyrl-RS"/>
        </w:rPr>
        <w:t>континуирано</w:t>
      </w:r>
      <w:r>
        <w:rPr>
          <w:bCs/>
          <w:lang w:val="sr-Cyrl-CS"/>
        </w:rPr>
        <w:t xml:space="preserve"> </w:t>
      </w:r>
      <w:r>
        <w:rPr>
          <w:b/>
          <w:bCs/>
          <w:lang w:val="sr-Cyrl-RS"/>
        </w:rPr>
        <w:t>стручно усавршавање</w:t>
      </w:r>
      <w:r>
        <w:rPr>
          <w:bCs/>
          <w:lang w:val="sr-Cyrl-RS"/>
        </w:rPr>
        <w:t xml:space="preserve"> </w:t>
      </w:r>
      <w:r>
        <w:rPr>
          <w:bCs/>
          <w:lang w:val="sr-Cyrl-CS"/>
        </w:rPr>
        <w:t xml:space="preserve"> и</w:t>
      </w:r>
    </w:p>
    <w:p>
      <w:pPr>
        <w:jc w:val="both"/>
        <w:rPr>
          <w:lang w:val="sr-Cyrl-CS"/>
        </w:rPr>
      </w:pPr>
      <w:r>
        <w:rPr>
          <w:bCs/>
          <w:lang w:val="sr-Cyrl-CS"/>
        </w:rPr>
        <w:t xml:space="preserve">израду плана професионалног развоја и напредовања у струци                                </w:t>
      </w:r>
      <w:r>
        <w:rPr>
          <w:lang w:val="sr-Cyrl-CS"/>
        </w:rPr>
        <w:t xml:space="preserve"> током године</w:t>
      </w:r>
    </w:p>
    <w:p>
      <w:pPr>
        <w:jc w:val="both"/>
        <w:rPr>
          <w:lang w:val="sr-Cyrl-CS"/>
        </w:rPr>
      </w:pPr>
      <w:r>
        <w:rPr>
          <w:lang w:val="sr-Cyrl-CS"/>
        </w:rPr>
        <w:t>- Анализирање реализације праћених</w:t>
      </w:r>
      <w:r>
        <w:rPr>
          <w:b/>
          <w:lang w:val="sr-Cyrl-CS"/>
        </w:rPr>
        <w:t xml:space="preserve"> </w:t>
      </w:r>
      <w:r>
        <w:rPr>
          <w:lang w:val="sr-Cyrl-CS"/>
        </w:rPr>
        <w:t>часова редовне наставе у</w:t>
      </w:r>
    </w:p>
    <w:p>
      <w:pPr>
        <w:jc w:val="both"/>
        <w:rPr>
          <w:lang w:val="sr-Cyrl-CS"/>
        </w:rPr>
      </w:pPr>
      <w:r>
        <w:rPr>
          <w:lang w:val="sr-Cyrl-CS"/>
        </w:rPr>
        <w:t>школама и других облика образовно- васпитног рада                                                 током године</w:t>
      </w:r>
    </w:p>
    <w:p>
      <w:pPr>
        <w:jc w:val="both"/>
        <w:rPr>
          <w:bCs/>
          <w:lang w:val="sr-Cyrl-CS"/>
        </w:rPr>
      </w:pPr>
      <w:r>
        <w:rPr>
          <w:bCs/>
          <w:lang w:val="sr-Cyrl-CS"/>
        </w:rPr>
        <w:t>-Пружање помоћи наставницима у осмишљавању рада са децом,</w:t>
      </w:r>
    </w:p>
    <w:p>
      <w:pPr>
        <w:jc w:val="both"/>
        <w:rPr>
          <w:lang w:val="sr-Cyrl-CS"/>
        </w:rPr>
      </w:pPr>
      <w:r>
        <w:rPr>
          <w:bCs/>
          <w:lang w:val="sr-Cyrl-CS"/>
        </w:rPr>
        <w:t xml:space="preserve">односно ученицима којима је потребна </w:t>
      </w:r>
      <w:r>
        <w:rPr>
          <w:b/>
          <w:bCs/>
          <w:lang w:val="sr-Cyrl-CS"/>
        </w:rPr>
        <w:t>додатна</w:t>
      </w:r>
      <w:r>
        <w:rPr>
          <w:lang w:val="sr-Cyrl-CS"/>
        </w:rPr>
        <w:t xml:space="preserve">                                                          током године</w:t>
      </w:r>
    </w:p>
    <w:p>
      <w:pPr>
        <w:jc w:val="both"/>
        <w:rPr>
          <w:lang w:val="ru-RU"/>
        </w:rPr>
      </w:pPr>
      <w:r>
        <w:rPr>
          <w:lang w:val="ru-RU"/>
        </w:rPr>
        <w:t>-Оснаживање наставника за рад са децом, односно ученицима из</w:t>
      </w:r>
    </w:p>
    <w:p>
      <w:pPr>
        <w:jc w:val="both"/>
        <w:rPr>
          <w:lang w:val="sr-Cyrl-CS"/>
        </w:rPr>
      </w:pPr>
      <w:r>
        <w:rPr>
          <w:b/>
          <w:lang w:val="ru-RU"/>
        </w:rPr>
        <w:t>осетљивих друштвених група</w:t>
      </w:r>
      <w:r>
        <w:rPr>
          <w:lang w:val="sr-Cyrl-CS"/>
        </w:rPr>
        <w:t xml:space="preserve">                                                                                      током године</w:t>
      </w:r>
    </w:p>
    <w:p>
      <w:pPr>
        <w:jc w:val="both"/>
        <w:rPr>
          <w:lang w:val="sr-Cyrl-CS"/>
        </w:rPr>
      </w:pPr>
      <w:r>
        <w:rPr>
          <w:lang w:val="sr-Cyrl-CS"/>
        </w:rPr>
        <w:t xml:space="preserve">- Оснаживање наставника за </w:t>
      </w:r>
      <w:r>
        <w:rPr>
          <w:b/>
          <w:lang w:val="sr-Cyrl-CS"/>
        </w:rPr>
        <w:t>тимски рад</w:t>
      </w:r>
      <w:r>
        <w:rPr>
          <w:lang w:val="sr-Cyrl-CS"/>
        </w:rPr>
        <w:t xml:space="preserve">                                                                  током године</w:t>
      </w:r>
    </w:p>
    <w:p>
      <w:pPr>
        <w:jc w:val="both"/>
        <w:rPr>
          <w:bCs/>
          <w:lang w:val="sr-Cyrl-CS"/>
        </w:rPr>
      </w:pPr>
      <w:r>
        <w:rPr>
          <w:bCs/>
          <w:lang w:val="sr-Cyrl-CS"/>
        </w:rPr>
        <w:t>-Укључивање у рад на естетском и функционалном обликовању</w:t>
      </w:r>
    </w:p>
    <w:p>
      <w:pPr>
        <w:jc w:val="both"/>
        <w:rPr>
          <w:lang w:val="sr-Cyrl-CS"/>
        </w:rPr>
      </w:pPr>
      <w:r>
        <w:rPr>
          <w:bCs/>
          <w:lang w:val="sr-Cyrl-CS"/>
        </w:rPr>
        <w:t>простора школе</w:t>
      </w:r>
      <w:r>
        <w:rPr>
          <w:lang w:val="sr-Cyrl-CS"/>
        </w:rPr>
        <w:t xml:space="preserve">                                                                                                                 током године</w:t>
      </w:r>
    </w:p>
    <w:p>
      <w:pPr>
        <w:jc w:val="both"/>
        <w:rPr>
          <w:bCs/>
          <w:lang w:val="sr-Cyrl-CS"/>
        </w:rPr>
      </w:pPr>
      <w:r>
        <w:rPr>
          <w:bCs/>
          <w:lang w:val="sr-Cyrl-CS"/>
        </w:rPr>
        <w:t>-Пружање помоћи</w:t>
      </w:r>
      <w:r>
        <w:rPr>
          <w:lang w:val="sr-Cyrl-CS"/>
        </w:rPr>
        <w:t xml:space="preserve"> наставницима</w:t>
      </w:r>
      <w:r>
        <w:rPr>
          <w:lang w:val="ru-RU"/>
        </w:rPr>
        <w:t xml:space="preserve"> </w:t>
      </w:r>
      <w:r>
        <w:rPr>
          <w:bCs/>
          <w:lang w:val="sr-Cyrl-CS"/>
        </w:rPr>
        <w:t xml:space="preserve"> у реализацији огледних и</w:t>
      </w:r>
    </w:p>
    <w:p>
      <w:pPr>
        <w:jc w:val="both"/>
        <w:rPr>
          <w:lang w:val="sr-Cyrl-CS"/>
        </w:rPr>
      </w:pPr>
      <w:r>
        <w:rPr>
          <w:bCs/>
          <w:lang w:val="sr-Cyrl-CS"/>
        </w:rPr>
        <w:t>угледних активности</w:t>
      </w:r>
      <w:r>
        <w:rPr>
          <w:lang w:val="sr-Cyrl-CS"/>
        </w:rPr>
        <w:t xml:space="preserve">                                                                                                        током године</w:t>
      </w:r>
    </w:p>
    <w:p>
      <w:pPr>
        <w:jc w:val="both"/>
        <w:rPr>
          <w:lang w:val="sr-Cyrl-CS"/>
        </w:rPr>
      </w:pPr>
      <w:r>
        <w:rPr>
          <w:lang w:val="sr-Cyrl-CS"/>
        </w:rPr>
        <w:t xml:space="preserve">- </w:t>
      </w:r>
      <w:r>
        <w:t xml:space="preserve">Пружање помоћи наставницима у </w:t>
      </w:r>
      <w:r>
        <w:rPr>
          <w:b/>
        </w:rPr>
        <w:t>изради планова</w:t>
      </w:r>
      <w:r>
        <w:rPr>
          <w:lang w:val="sr-Cyrl-RS"/>
        </w:rPr>
        <w:t xml:space="preserve"> д</w:t>
      </w:r>
      <w:r>
        <w:t>о</w:t>
      </w:r>
      <w:r>
        <w:rPr>
          <w:lang w:val="sr-Cyrl-RS"/>
        </w:rPr>
        <w:t>пунског,</w:t>
      </w:r>
      <w:r>
        <w:t xml:space="preserve"> додатног рада</w:t>
      </w:r>
      <w:r>
        <w:rPr>
          <w:lang w:val="sr-Cyrl-CS"/>
        </w:rPr>
        <w:t xml:space="preserve"> током године</w:t>
      </w:r>
    </w:p>
    <w:p>
      <w:pPr>
        <w:jc w:val="both"/>
        <w:rPr>
          <w:bCs/>
          <w:lang w:val="ru-RU"/>
        </w:rPr>
      </w:pPr>
      <w:r>
        <w:rPr>
          <w:lang w:val="sr-Cyrl-CS"/>
        </w:rPr>
        <w:t xml:space="preserve">- </w:t>
      </w:r>
      <w:r>
        <w:rPr>
          <w:bCs/>
          <w:lang w:val="ru-RU"/>
        </w:rPr>
        <w:t>Пружање помоћи одељењским старешинама у р</w:t>
      </w:r>
      <w:r>
        <w:rPr>
          <w:bCs/>
          <w:lang w:val="sr-Cyrl-RS"/>
        </w:rPr>
        <w:t xml:space="preserve">еализацији </w:t>
      </w:r>
      <w:r>
        <w:rPr>
          <w:bCs/>
          <w:lang w:val="ru-RU"/>
        </w:rPr>
        <w:t>поје</w:t>
      </w:r>
      <w:r>
        <w:rPr>
          <w:bCs/>
          <w:lang w:val="sr-Cyrl-RS"/>
        </w:rPr>
        <w:t>д</w:t>
      </w:r>
      <w:r>
        <w:rPr>
          <w:bCs/>
          <w:lang w:val="ru-RU"/>
        </w:rPr>
        <w:t>иних</w:t>
      </w:r>
    </w:p>
    <w:p>
      <w:pPr>
        <w:jc w:val="both"/>
        <w:rPr>
          <w:lang w:val="sr-Cyrl-CS"/>
        </w:rPr>
      </w:pPr>
      <w:r>
        <w:rPr>
          <w:b/>
          <w:bCs/>
          <w:lang w:val="ru-RU"/>
        </w:rPr>
        <w:t>садржаја часа одељењске заједнице</w:t>
      </w:r>
      <w:r>
        <w:rPr>
          <w:lang w:val="sr-Cyrl-CS"/>
        </w:rPr>
        <w:t xml:space="preserve">                                                                   по потреби и плану ОС</w:t>
      </w:r>
    </w:p>
    <w:p>
      <w:pPr>
        <w:jc w:val="both"/>
        <w:rPr>
          <w:lang w:val="ru-RU"/>
        </w:rPr>
      </w:pPr>
      <w:r>
        <w:rPr>
          <w:lang w:val="ru-RU"/>
        </w:rPr>
        <w:t>-Пружање помоћи</w:t>
      </w:r>
      <w:r>
        <w:rPr>
          <w:lang w:val="sr-Cyrl-CS"/>
        </w:rPr>
        <w:t xml:space="preserve"> наставницима</w:t>
      </w:r>
      <w:r>
        <w:rPr>
          <w:lang w:val="ru-RU"/>
        </w:rPr>
        <w:t xml:space="preserve">  у остваривању свих форми</w:t>
      </w:r>
    </w:p>
    <w:p>
      <w:pPr>
        <w:jc w:val="both"/>
        <w:rPr>
          <w:lang w:val="sr-Cyrl-CS"/>
        </w:rPr>
      </w:pPr>
      <w:r>
        <w:rPr>
          <w:b/>
          <w:lang w:val="ru-RU"/>
        </w:rPr>
        <w:t>сарадње са породицом</w:t>
      </w:r>
      <w:r>
        <w:rPr>
          <w:lang w:val="sr-Cyrl-CS"/>
        </w:rPr>
        <w:t xml:space="preserve">                                                                                                      по потреби</w:t>
      </w:r>
    </w:p>
    <w:p>
      <w:pPr>
        <w:jc w:val="both"/>
        <w:rPr>
          <w:bCs/>
          <w:lang w:val="sr-Cyrl-CS"/>
        </w:rPr>
      </w:pPr>
      <w:r>
        <w:rPr>
          <w:lang w:val="sr-Cyrl-CS"/>
        </w:rPr>
        <w:t>-</w:t>
      </w:r>
      <w:r>
        <w:rPr>
          <w:bCs/>
          <w:lang w:val="sr-Cyrl-CS"/>
        </w:rPr>
        <w:t xml:space="preserve">Пружање </w:t>
      </w:r>
      <w:r>
        <w:rPr>
          <w:b/>
          <w:bCs/>
          <w:lang w:val="sr-Cyrl-CS"/>
        </w:rPr>
        <w:t>помоћи приправницима</w:t>
      </w:r>
      <w:r>
        <w:rPr>
          <w:bCs/>
          <w:lang w:val="sr-Cyrl-CS"/>
        </w:rPr>
        <w:t xml:space="preserve"> у процесу увођења у посао,</w:t>
      </w:r>
    </w:p>
    <w:p>
      <w:pPr>
        <w:jc w:val="both"/>
        <w:rPr>
          <w:lang w:val="sr-Cyrl-CS"/>
        </w:rPr>
      </w:pPr>
      <w:r>
        <w:rPr>
          <w:bCs/>
          <w:lang w:val="sr-Cyrl-CS"/>
        </w:rPr>
        <w:t>као и у припреми полагања испита за лиценцу</w:t>
      </w:r>
      <w:r>
        <w:rPr>
          <w:lang w:val="sr-Cyrl-CS"/>
        </w:rPr>
        <w:t xml:space="preserve">                                                              по потреби</w:t>
      </w:r>
    </w:p>
    <w:p>
      <w:pPr>
        <w:jc w:val="both"/>
        <w:rPr>
          <w:lang w:val="sr-Cyrl-CS"/>
        </w:rPr>
      </w:pPr>
    </w:p>
    <w:p>
      <w:pPr>
        <w:jc w:val="both"/>
        <w:rPr>
          <w:bCs/>
          <w:lang w:val="sr-Cyrl-CS"/>
        </w:rPr>
      </w:pPr>
      <w:r>
        <w:rPr>
          <w:lang w:val="sr-Cyrl-CS"/>
        </w:rPr>
        <w:t>-</w:t>
      </w:r>
      <w:r>
        <w:rPr>
          <w:bCs/>
          <w:lang w:val="sr-Cyrl-CS"/>
        </w:rPr>
        <w:t>Пружање помоћи</w:t>
      </w:r>
      <w:r>
        <w:rPr>
          <w:lang w:val="sr-Cyrl-CS"/>
        </w:rPr>
        <w:t xml:space="preserve"> наставницима</w:t>
      </w:r>
      <w:r>
        <w:rPr>
          <w:lang w:val="ru-RU"/>
        </w:rPr>
        <w:t xml:space="preserve">  </w:t>
      </w:r>
      <w:r>
        <w:rPr>
          <w:bCs/>
          <w:lang w:val="sr-Cyrl-CS"/>
        </w:rPr>
        <w:t>у примени различитих техника</w:t>
      </w:r>
    </w:p>
    <w:p>
      <w:pPr>
        <w:jc w:val="both"/>
        <w:rPr>
          <w:lang w:val="sr-Cyrl-CS"/>
        </w:rPr>
      </w:pPr>
      <w:r>
        <w:rPr>
          <w:bCs/>
          <w:lang w:val="sr-Cyrl-CS"/>
        </w:rPr>
        <w:t xml:space="preserve">и поступака </w:t>
      </w:r>
      <w:r>
        <w:rPr>
          <w:b/>
          <w:bCs/>
          <w:lang w:val="sr-Cyrl-CS"/>
        </w:rPr>
        <w:t>самоевалуације</w:t>
      </w:r>
      <w:r>
        <w:rPr>
          <w:lang w:val="sr-Cyrl-CS"/>
        </w:rPr>
        <w:t xml:space="preserve">                                                                                            по потреби</w:t>
      </w:r>
    </w:p>
    <w:p>
      <w:pPr>
        <w:jc w:val="both"/>
        <w:rPr>
          <w:b/>
          <w:lang w:val="sr-Cyrl-CS"/>
        </w:rPr>
      </w:pPr>
      <w:r>
        <w:rPr>
          <w:b/>
          <w:lang w:val="sr-Latn-CS"/>
        </w:rPr>
        <w:t xml:space="preserve">IV </w:t>
      </w:r>
      <w:r>
        <w:rPr>
          <w:b/>
          <w:lang w:val="sr-Cyrl-CS"/>
        </w:rPr>
        <w:t>Рад са ученицима</w:t>
      </w:r>
    </w:p>
    <w:p>
      <w:pPr>
        <w:jc w:val="both"/>
        <w:rPr>
          <w:lang w:val="sr-Cyrl-CS"/>
        </w:rPr>
      </w:pPr>
      <w:r>
        <w:rPr>
          <w:lang w:val="sr-Cyrl-CS"/>
        </w:rPr>
        <w:t xml:space="preserve">- Учешће у </w:t>
      </w:r>
      <w:r>
        <w:rPr>
          <w:bCs/>
          <w:lang w:val="sr-Cyrl-CS"/>
        </w:rPr>
        <w:t>праћењу дечјег развоја и напредовања</w:t>
      </w:r>
      <w:r>
        <w:rPr>
          <w:lang w:val="sr-Cyrl-CS"/>
        </w:rPr>
        <w:t xml:space="preserve">                                                     током године</w:t>
      </w:r>
    </w:p>
    <w:p>
      <w:pPr>
        <w:jc w:val="both"/>
        <w:rPr>
          <w:bCs/>
          <w:lang w:val="ru-RU"/>
        </w:rPr>
      </w:pPr>
      <w:r>
        <w:rPr>
          <w:lang w:val="sr-Cyrl-CS"/>
        </w:rPr>
        <w:t xml:space="preserve">- </w:t>
      </w:r>
      <w:r>
        <w:rPr>
          <w:bCs/>
          <w:lang w:val="ru-RU"/>
        </w:rPr>
        <w:t>Припрема, организација и реализација активности у природи,</w:t>
      </w:r>
    </w:p>
    <w:p>
      <w:pPr>
        <w:jc w:val="both"/>
        <w:rPr>
          <w:lang w:val="sr-Cyrl-CS"/>
        </w:rPr>
      </w:pPr>
      <w:r>
        <w:rPr>
          <w:bCs/>
          <w:lang w:val="ru-RU"/>
        </w:rPr>
        <w:t>излета, екскурзија и шетњи, као и приредби , изложби</w:t>
      </w:r>
      <w:r>
        <w:rPr>
          <w:lang w:val="sr-Cyrl-CS"/>
        </w:rPr>
        <w:t xml:space="preserve">                                               током године</w:t>
      </w:r>
    </w:p>
    <w:p>
      <w:pPr>
        <w:jc w:val="both"/>
        <w:rPr>
          <w:lang w:val="sr-Cyrl-CS"/>
        </w:rPr>
      </w:pPr>
      <w:r>
        <w:rPr>
          <w:lang w:val="sr-Cyrl-CS"/>
        </w:rPr>
        <w:t>- Саветодавни рад са новим ученицима, ученицима који су уписали први разред током године</w:t>
      </w:r>
    </w:p>
    <w:p>
      <w:pPr>
        <w:jc w:val="both"/>
        <w:rPr>
          <w:lang w:val="sr-Cyrl-CS"/>
        </w:rPr>
      </w:pPr>
      <w:r>
        <w:rPr>
          <w:lang w:val="sr-Cyrl-CS"/>
        </w:rPr>
        <w:t xml:space="preserve">- </w:t>
      </w:r>
      <w:r>
        <w:rPr>
          <w:bCs/>
          <w:lang w:val="sr-Cyrl-CS"/>
        </w:rPr>
        <w:t>Пружање подршке и помоћи ученицима у раду ученичког парламента</w:t>
      </w:r>
      <w:r>
        <w:rPr>
          <w:lang w:val="sr-Cyrl-CS"/>
        </w:rPr>
        <w:t xml:space="preserve">                током године</w:t>
      </w:r>
    </w:p>
    <w:p>
      <w:pPr>
        <w:jc w:val="both"/>
        <w:rPr>
          <w:lang w:val="sr-Cyrl-CS"/>
        </w:rPr>
      </w:pPr>
      <w:r>
        <w:rPr>
          <w:lang w:val="sr-Cyrl-CS"/>
        </w:rPr>
        <w:t xml:space="preserve">-  </w:t>
      </w:r>
      <w:r>
        <w:rPr>
          <w:bCs/>
          <w:lang w:val="sr-Cyrl-CS"/>
        </w:rPr>
        <w:t>Идентификовање и рад на отклањању педагошких узрока проблема у</w:t>
      </w:r>
    </w:p>
    <w:p>
      <w:pPr>
        <w:jc w:val="both"/>
        <w:rPr>
          <w:lang w:val="sr-Cyrl-CS"/>
        </w:rPr>
      </w:pPr>
      <w:r>
        <w:rPr>
          <w:bCs/>
          <w:lang w:val="sr-Cyrl-CS"/>
        </w:rPr>
        <w:t>учењу и понашању</w:t>
      </w:r>
      <w:r>
        <w:rPr>
          <w:lang w:val="sr-Cyrl-CS"/>
        </w:rPr>
        <w:t xml:space="preserve">                                                                                                            током године</w:t>
      </w:r>
    </w:p>
    <w:p>
      <w:pPr>
        <w:jc w:val="both"/>
        <w:rPr>
          <w:lang w:val="sr-Cyrl-CS"/>
        </w:rPr>
      </w:pPr>
      <w:r>
        <w:rPr>
          <w:lang w:val="sr-Cyrl-CS"/>
        </w:rPr>
        <w:t xml:space="preserve">- </w:t>
      </w:r>
      <w:r>
        <w:rPr>
          <w:bCs/>
          <w:lang w:val="sr-Cyrl-CS"/>
        </w:rPr>
        <w:t>Анализирање и предлагање мера за  унапређивање ваннаставних активности</w:t>
      </w:r>
      <w:r>
        <w:rPr>
          <w:lang w:val="sr-Cyrl-CS"/>
        </w:rPr>
        <w:t xml:space="preserve">    током године</w:t>
      </w:r>
    </w:p>
    <w:p>
      <w:pPr>
        <w:jc w:val="both"/>
        <w:rPr>
          <w:bCs/>
          <w:lang w:val="sr-Cyrl-CS"/>
        </w:rPr>
      </w:pPr>
      <w:r>
        <w:rPr>
          <w:lang w:val="sr-Cyrl-CS"/>
        </w:rPr>
        <w:t xml:space="preserve">- </w:t>
      </w:r>
      <w:r>
        <w:rPr>
          <w:bCs/>
          <w:lang w:val="sr-Cyrl-CS"/>
        </w:rPr>
        <w:t>Промовисање, предлагање мера, учешће у активностима у циљу</w:t>
      </w:r>
    </w:p>
    <w:p>
      <w:pPr>
        <w:jc w:val="both"/>
        <w:rPr>
          <w:bCs/>
          <w:lang w:val="sr-Cyrl-CS"/>
        </w:rPr>
      </w:pPr>
      <w:r>
        <w:rPr>
          <w:bCs/>
          <w:lang w:val="sr-Cyrl-CS"/>
        </w:rPr>
        <w:t>смањивања насиља, а повећања толеранције и конструктивног решавања</w:t>
      </w:r>
    </w:p>
    <w:p>
      <w:pPr>
        <w:jc w:val="both"/>
        <w:rPr>
          <w:lang w:val="sr-Cyrl-CS"/>
        </w:rPr>
      </w:pPr>
      <w:r>
        <w:rPr>
          <w:bCs/>
          <w:lang w:val="sr-Cyrl-CS"/>
        </w:rPr>
        <w:t>конфликата, популарисање здравих стилова живота</w:t>
      </w:r>
      <w:r>
        <w:rPr>
          <w:lang w:val="sr-Cyrl-CS"/>
        </w:rPr>
        <w:t xml:space="preserve">                                                   током године</w:t>
      </w:r>
    </w:p>
    <w:p>
      <w:pPr>
        <w:jc w:val="both"/>
        <w:rPr>
          <w:lang w:val="sr-Cyrl-CS"/>
        </w:rPr>
      </w:pPr>
      <w:r>
        <w:rPr>
          <w:lang w:val="sr-Cyrl-CS"/>
        </w:rPr>
        <w:t>-Учшће у индивидуализацији образовно – васпитног рада , изради</w:t>
      </w:r>
    </w:p>
    <w:p>
      <w:pPr>
        <w:jc w:val="both"/>
        <w:rPr>
          <w:lang w:val="sr-Cyrl-CS"/>
        </w:rPr>
      </w:pPr>
      <w:r>
        <w:rPr>
          <w:lang w:val="sr-Cyrl-CS"/>
        </w:rPr>
        <w:t>индивидуалног образовног плана, праћења његове реализације и пружање</w:t>
      </w:r>
    </w:p>
    <w:p>
      <w:pPr>
        <w:jc w:val="both"/>
        <w:rPr>
          <w:lang w:val="sr-Cyrl-CS"/>
        </w:rPr>
      </w:pPr>
      <w:r>
        <w:rPr>
          <w:lang w:val="sr-Cyrl-CS"/>
        </w:rPr>
        <w:t>подршке деци из осетљивих друштвених група                                                         током године</w:t>
      </w:r>
    </w:p>
    <w:p>
      <w:pPr>
        <w:jc w:val="both"/>
        <w:rPr>
          <w:bCs/>
          <w:lang w:val="sr-Cyrl-CS"/>
        </w:rPr>
      </w:pPr>
      <w:r>
        <w:rPr>
          <w:bCs/>
          <w:lang w:val="sr-Cyrl-CS"/>
        </w:rPr>
        <w:t>-Анализирање предлога и сугестија ученика за унапређивање</w:t>
      </w:r>
    </w:p>
    <w:p>
      <w:pPr>
        <w:jc w:val="both"/>
        <w:rPr>
          <w:lang w:val="sr-Cyrl-CS"/>
        </w:rPr>
      </w:pPr>
      <w:r>
        <w:rPr>
          <w:bCs/>
          <w:lang w:val="sr-Cyrl-CS"/>
        </w:rPr>
        <w:t>рада школе и помоћ у њиховој реализацији</w:t>
      </w:r>
      <w:r>
        <w:rPr>
          <w:lang w:val="sr-Cyrl-CS"/>
        </w:rPr>
        <w:t xml:space="preserve">                                                                 током године</w:t>
      </w:r>
    </w:p>
    <w:p>
      <w:pPr>
        <w:jc w:val="both"/>
        <w:rPr>
          <w:lang w:val="sr-Cyrl-CS"/>
        </w:rPr>
      </w:pPr>
      <w:r>
        <w:rPr>
          <w:lang w:val="sr-Cyrl-CS"/>
        </w:rPr>
        <w:t>-</w:t>
      </w:r>
      <w:r>
        <w:rPr>
          <w:lang w:val="ru-RU"/>
        </w:rPr>
        <w:t xml:space="preserve">Учествовање </w:t>
      </w:r>
      <w:r>
        <w:rPr>
          <w:lang w:val="sr-Cyrl-CS"/>
        </w:rPr>
        <w:t>у појачаном васпитном раду за ученика који врше</w:t>
      </w:r>
    </w:p>
    <w:p>
      <w:pPr>
        <w:jc w:val="both"/>
        <w:rPr>
          <w:lang w:val="ru-RU"/>
        </w:rPr>
      </w:pPr>
      <w:r>
        <w:rPr>
          <w:lang w:val="sr-Cyrl-CS"/>
        </w:rPr>
        <w:t xml:space="preserve">повреду правила понашања у школи </w:t>
      </w:r>
      <w:r>
        <w:rPr>
          <w:lang w:val="ru-RU"/>
        </w:rPr>
        <w:t>или се не придржава одлука директора</w:t>
      </w:r>
    </w:p>
    <w:p>
      <w:pPr>
        <w:jc w:val="both"/>
        <w:rPr>
          <w:lang w:val="ru-RU"/>
        </w:rPr>
      </w:pPr>
      <w:r>
        <w:rPr>
          <w:lang w:val="ru-RU"/>
        </w:rPr>
        <w:t>и органа школе, неоправдано изостане са наставе пет часова, односно који</w:t>
      </w:r>
    </w:p>
    <w:p>
      <w:pPr>
        <w:jc w:val="both"/>
        <w:rPr>
          <w:lang w:val="sr-Cyrl-CS"/>
        </w:rPr>
      </w:pPr>
      <w:r>
        <w:rPr>
          <w:lang w:val="ru-RU"/>
        </w:rPr>
        <w:t>својим понашањем угрожава друге у остваривању њихових права.</w:t>
      </w:r>
      <w:r>
        <w:rPr>
          <w:lang w:val="sr-Cyrl-CS"/>
        </w:rPr>
        <w:t xml:space="preserve">                          током године</w:t>
      </w:r>
    </w:p>
    <w:p>
      <w:pPr>
        <w:jc w:val="both"/>
        <w:rPr>
          <w:b/>
          <w:lang w:val="sr-Cyrl-RS"/>
        </w:rPr>
      </w:pPr>
      <w:r>
        <w:rPr>
          <w:b/>
          <w:lang w:val="sr-Latn-CS"/>
        </w:rPr>
        <w:t>V Рад са родитељима</w:t>
      </w:r>
    </w:p>
    <w:p>
      <w:pPr>
        <w:jc w:val="both"/>
        <w:rPr>
          <w:lang w:val="sr-Cyrl-CS"/>
        </w:rPr>
      </w:pPr>
      <w:r>
        <w:rPr>
          <w:lang w:val="sr-Cyrl-CS"/>
        </w:rPr>
        <w:t>-Давање информација родитељима односно старатељима о свим</w:t>
      </w:r>
    </w:p>
    <w:p>
      <w:pPr>
        <w:jc w:val="both"/>
        <w:rPr>
          <w:lang w:val="sr-Cyrl-CS"/>
        </w:rPr>
      </w:pPr>
      <w:r>
        <w:rPr>
          <w:lang w:val="sr-Cyrl-CS"/>
        </w:rPr>
        <w:t>питањима која их занимају у области музичког васпитања кроз</w:t>
      </w:r>
    </w:p>
    <w:p>
      <w:pPr>
        <w:jc w:val="both"/>
        <w:rPr>
          <w:lang w:val="sr-Cyrl-CS"/>
        </w:rPr>
      </w:pPr>
      <w:r>
        <w:rPr>
          <w:lang w:val="sr-Cyrl-CS"/>
        </w:rPr>
        <w:t>индивидуалне разговоре, састанке, радионице                                                         током године</w:t>
      </w:r>
    </w:p>
    <w:p>
      <w:pPr>
        <w:jc w:val="both"/>
        <w:rPr>
          <w:bCs/>
          <w:lang w:val="sr-Cyrl-CS"/>
        </w:rPr>
      </w:pPr>
      <w:r>
        <w:rPr>
          <w:lang w:val="sr-Cyrl-CS"/>
        </w:rPr>
        <w:t>-</w:t>
      </w:r>
      <w:r>
        <w:rPr>
          <w:bCs/>
          <w:lang w:val="sr-Cyrl-CS"/>
        </w:rPr>
        <w:t xml:space="preserve">Укључивање родитеља, старатеља у разноврсне активности са децом                </w:t>
      </w:r>
      <w:r>
        <w:rPr>
          <w:lang w:val="sr-Cyrl-CS"/>
        </w:rPr>
        <w:t xml:space="preserve"> током године</w:t>
      </w:r>
    </w:p>
    <w:p>
      <w:pPr>
        <w:jc w:val="both"/>
        <w:rPr>
          <w:bCs/>
          <w:lang w:val="sr-Cyrl-CS"/>
        </w:rPr>
      </w:pPr>
      <w:r>
        <w:rPr>
          <w:lang w:val="sr-Cyrl-CS"/>
        </w:rPr>
        <w:t>-</w:t>
      </w:r>
      <w:r>
        <w:rPr>
          <w:bCs/>
          <w:lang w:val="sr-Cyrl-CS"/>
        </w:rPr>
        <w:t>Пружање подршке родитељима, старатељима у раду са децом,</w:t>
      </w:r>
    </w:p>
    <w:p>
      <w:pPr>
        <w:jc w:val="both"/>
        <w:rPr>
          <w:lang w:val="sr-Cyrl-CS"/>
        </w:rPr>
      </w:pPr>
      <w:r>
        <w:rPr>
          <w:bCs/>
          <w:lang w:val="sr-Cyrl-CS"/>
        </w:rPr>
        <w:t>односно ученицима  са тешкоћама у учењу, проблемима у понашању</w:t>
      </w:r>
      <w:r>
        <w:rPr>
          <w:lang w:val="sr-Cyrl-CS"/>
        </w:rPr>
        <w:t xml:space="preserve">                     током године</w:t>
      </w:r>
    </w:p>
    <w:p>
      <w:pPr>
        <w:jc w:val="both"/>
        <w:rPr>
          <w:bCs/>
          <w:lang w:val="sr-Cyrl-CS"/>
        </w:rPr>
      </w:pPr>
      <w:r>
        <w:rPr>
          <w:lang w:val="sr-Cyrl-CS"/>
        </w:rPr>
        <w:t>-</w:t>
      </w:r>
      <w:r>
        <w:rPr>
          <w:bCs/>
          <w:lang w:val="sr-Cyrl-CS"/>
        </w:rPr>
        <w:t>Упознавање родитеља, старатеља са важећим законима,</w:t>
      </w:r>
    </w:p>
    <w:p>
      <w:pPr>
        <w:jc w:val="both"/>
        <w:rPr>
          <w:lang w:val="sr-Cyrl-CS"/>
        </w:rPr>
      </w:pPr>
      <w:r>
        <w:rPr>
          <w:bCs/>
          <w:lang w:val="sr-Cyrl-CS"/>
        </w:rPr>
        <w:t>конвенцијама, протоколима о заштити деце, односно ученика</w:t>
      </w:r>
      <w:r>
        <w:rPr>
          <w:lang w:val="sr-Cyrl-CS"/>
        </w:rPr>
        <w:t xml:space="preserve">                                  током године</w:t>
      </w:r>
    </w:p>
    <w:p>
      <w:pPr>
        <w:jc w:val="both"/>
        <w:rPr>
          <w:lang w:val="sr-Cyrl-CS"/>
        </w:rPr>
      </w:pPr>
      <w:r>
        <w:rPr>
          <w:lang w:val="sr-Cyrl-CS"/>
        </w:rPr>
        <w:t>-</w:t>
      </w:r>
      <w:r>
        <w:rPr>
          <w:bCs/>
          <w:lang w:val="sr-Cyrl-RS"/>
        </w:rPr>
        <w:t xml:space="preserve">Рад са </w:t>
      </w:r>
      <w:r>
        <w:rPr>
          <w:bCs/>
          <w:lang w:val="ru-RU"/>
        </w:rPr>
        <w:t>родитељима</w:t>
      </w:r>
      <w:r>
        <w:rPr>
          <w:bCs/>
          <w:lang w:val="sr-Cyrl-CS"/>
        </w:rPr>
        <w:t xml:space="preserve">, одн. старатељима </w:t>
      </w:r>
      <w:r>
        <w:rPr>
          <w:bCs/>
          <w:lang w:val="sr-Cyrl-RS"/>
        </w:rPr>
        <w:t>у циљу прикупљања</w:t>
      </w:r>
      <w:r>
        <w:rPr>
          <w:bCs/>
          <w:lang w:val="sr-Cyrl-CS"/>
        </w:rPr>
        <w:t xml:space="preserve"> </w:t>
      </w:r>
      <w:r>
        <w:rPr>
          <w:bCs/>
          <w:lang w:val="sr-Cyrl-RS"/>
        </w:rPr>
        <w:t xml:space="preserve"> података о деци</w:t>
      </w:r>
      <w:r>
        <w:rPr>
          <w:lang w:val="sr-Cyrl-CS"/>
        </w:rPr>
        <w:t xml:space="preserve">     по потреби</w:t>
      </w:r>
    </w:p>
    <w:p>
      <w:pPr>
        <w:jc w:val="both"/>
        <w:rPr>
          <w:lang w:val="ru-RU"/>
        </w:rPr>
      </w:pPr>
      <w:r>
        <w:rPr>
          <w:lang w:val="sr-Cyrl-CS"/>
        </w:rPr>
        <w:t>-</w:t>
      </w:r>
      <w:r>
        <w:rPr>
          <w:lang w:val="ru-RU"/>
        </w:rPr>
        <w:t>Сарадња са саветом родитеља, по потреби, информисањем родитеља</w:t>
      </w:r>
    </w:p>
    <w:p>
      <w:pPr>
        <w:jc w:val="both"/>
        <w:rPr>
          <w:lang w:val="sr-Cyrl-CS"/>
        </w:rPr>
      </w:pPr>
      <w:r>
        <w:rPr>
          <w:lang w:val="ru-RU"/>
        </w:rPr>
        <w:t>и давање предлога по питањима која се разматрају на савету</w:t>
      </w:r>
      <w:r>
        <w:rPr>
          <w:lang w:val="sr-Cyrl-CS"/>
        </w:rPr>
        <w:t>.                                   по потреби</w:t>
      </w:r>
    </w:p>
    <w:p>
      <w:pPr>
        <w:jc w:val="both"/>
        <w:rPr>
          <w:b/>
          <w:lang w:val="sr-Cyrl-CS"/>
        </w:rPr>
      </w:pPr>
      <w:r>
        <w:rPr>
          <w:b/>
          <w:lang w:val="sr-Latn-CS"/>
        </w:rPr>
        <w:t>VI</w:t>
      </w:r>
      <w:r>
        <w:rPr>
          <w:b/>
          <w:lang w:val="sr-Cyrl-CS"/>
        </w:rPr>
        <w:t xml:space="preserve"> Рад са директором</w:t>
      </w:r>
    </w:p>
    <w:p>
      <w:pPr>
        <w:jc w:val="both"/>
        <w:rPr>
          <w:lang w:val="sr-Cyrl-CS"/>
        </w:rPr>
      </w:pPr>
      <w:r>
        <w:rPr>
          <w:lang w:val="sr-Cyrl-CS"/>
        </w:rPr>
        <w:t>- Учешће у истраживачким радовима, које организује школа                                   током године</w:t>
      </w:r>
    </w:p>
    <w:p>
      <w:pPr>
        <w:jc w:val="both"/>
        <w:rPr>
          <w:lang w:val="sr-Cyrl-CS"/>
        </w:rPr>
      </w:pPr>
      <w:r>
        <w:rPr>
          <w:lang w:val="sr-Cyrl-CS"/>
        </w:rPr>
        <w:t>- Припремање увођења иновација у образовно – васпитни рад                               током године</w:t>
      </w:r>
    </w:p>
    <w:p>
      <w:pPr>
        <w:jc w:val="both"/>
        <w:rPr>
          <w:lang w:val="ru-RU"/>
        </w:rPr>
      </w:pPr>
      <w:r>
        <w:rPr>
          <w:lang w:val="sr-Cyrl-CS"/>
        </w:rPr>
        <w:t xml:space="preserve">- Припремање </w:t>
      </w:r>
      <w:r>
        <w:rPr>
          <w:lang w:val="ru-RU"/>
        </w:rPr>
        <w:t xml:space="preserve"> и договарање са директором и другим стручним</w:t>
      </w:r>
    </w:p>
    <w:p>
      <w:pPr>
        <w:jc w:val="both"/>
        <w:rPr>
          <w:lang w:val="ru-RU"/>
        </w:rPr>
      </w:pPr>
      <w:r>
        <w:rPr>
          <w:lang w:val="ru-RU"/>
        </w:rPr>
        <w:t>сарадницима, тимовима и стручним институцијама о заједничким</w:t>
      </w:r>
    </w:p>
    <w:p>
      <w:pPr>
        <w:jc w:val="both"/>
        <w:rPr>
          <w:lang w:val="sr-Cyrl-CS"/>
        </w:rPr>
      </w:pPr>
      <w:r>
        <w:rPr>
          <w:lang w:val="ru-RU"/>
        </w:rPr>
        <w:t>задацима и актиностима у школи и ван ње</w:t>
      </w:r>
      <w:r>
        <w:rPr>
          <w:lang w:val="sr-Cyrl-CS"/>
        </w:rPr>
        <w:t xml:space="preserve">                                                                  током године</w:t>
      </w:r>
    </w:p>
    <w:p>
      <w:pPr>
        <w:jc w:val="both"/>
        <w:rPr>
          <w:bCs/>
          <w:lang w:val="sr-Cyrl-CS"/>
        </w:rPr>
      </w:pPr>
      <w:r>
        <w:rPr>
          <w:lang w:val="sr-Cyrl-CS"/>
        </w:rPr>
        <w:t xml:space="preserve">- </w:t>
      </w:r>
      <w:r>
        <w:rPr>
          <w:bCs/>
          <w:lang w:val="sr-Cyrl-CS"/>
        </w:rPr>
        <w:t>Сарадња са директором на планирању активности у циљу јачања</w:t>
      </w:r>
    </w:p>
    <w:p>
      <w:pPr>
        <w:jc w:val="both"/>
        <w:rPr>
          <w:lang w:val="sr-Cyrl-CS"/>
        </w:rPr>
      </w:pPr>
      <w:r>
        <w:rPr>
          <w:bCs/>
          <w:lang w:val="sr-Cyrl-CS"/>
        </w:rPr>
        <w:t>наставничких и личних компетенција</w:t>
      </w:r>
      <w:r>
        <w:rPr>
          <w:lang w:val="sr-Cyrl-CS"/>
        </w:rPr>
        <w:t xml:space="preserve">                                                                         током године</w:t>
      </w:r>
    </w:p>
    <w:p>
      <w:pPr>
        <w:jc w:val="both"/>
        <w:rPr>
          <w:lang w:val="ru-RU"/>
        </w:rPr>
      </w:pPr>
      <w:r>
        <w:rPr>
          <w:lang w:val="ru-RU"/>
        </w:rPr>
        <w:t>- Сарадња са директором  по питању приговора и жалби ученика</w:t>
      </w:r>
    </w:p>
    <w:p>
      <w:pPr>
        <w:jc w:val="both"/>
        <w:rPr>
          <w:lang w:val="sr-Cyrl-CS"/>
        </w:rPr>
      </w:pPr>
      <w:r>
        <w:rPr>
          <w:lang w:val="ru-RU"/>
        </w:rPr>
        <w:t>и његових родитеља, односно старатеља на оцену из предмета и владања</w:t>
      </w:r>
      <w:r>
        <w:rPr>
          <w:lang w:val="sr-Cyrl-CS"/>
        </w:rPr>
        <w:t xml:space="preserve">           током године</w:t>
      </w:r>
    </w:p>
    <w:p>
      <w:pPr>
        <w:jc w:val="both"/>
        <w:rPr>
          <w:b/>
          <w:lang w:val="sr-Cyrl-CS"/>
        </w:rPr>
      </w:pPr>
      <w:r>
        <w:rPr>
          <w:b/>
          <w:lang w:val="sr-Latn-CS"/>
        </w:rPr>
        <w:t>VII Рад</w:t>
      </w:r>
      <w:r>
        <w:rPr>
          <w:b/>
          <w:lang w:val="sr-Cyrl-CS"/>
        </w:rPr>
        <w:t xml:space="preserve"> у стручним органима и тимовима</w:t>
      </w:r>
    </w:p>
    <w:p>
      <w:pPr>
        <w:jc w:val="both"/>
        <w:rPr>
          <w:lang w:val="sr-Cyrl-CS"/>
        </w:rPr>
      </w:pPr>
      <w:r>
        <w:rPr>
          <w:lang w:val="sr-Cyrl-CS"/>
        </w:rPr>
        <w:t xml:space="preserve">- </w:t>
      </w:r>
      <w:r>
        <w:rPr>
          <w:lang w:val="ru-RU"/>
        </w:rPr>
        <w:t xml:space="preserve">Учествовање у раду </w:t>
      </w:r>
      <w:r>
        <w:rPr>
          <w:lang w:val="sr-Cyrl-RS"/>
        </w:rPr>
        <w:t>васпитно-образовног</w:t>
      </w:r>
      <w:r>
        <w:rPr>
          <w:lang w:val="sr-Cyrl-CS"/>
        </w:rPr>
        <w:t>,</w:t>
      </w:r>
      <w:r>
        <w:rPr>
          <w:lang w:val="sr-Cyrl-RS"/>
        </w:rPr>
        <w:t xml:space="preserve"> </w:t>
      </w:r>
      <w:r>
        <w:rPr>
          <w:lang w:val="ru-RU"/>
        </w:rPr>
        <w:t>НВ, односно ПВ</w:t>
      </w:r>
      <w:r>
        <w:rPr>
          <w:lang w:val="sr-Cyrl-CS"/>
        </w:rPr>
        <w:t xml:space="preserve">                                током године</w:t>
      </w:r>
    </w:p>
    <w:p>
      <w:pPr>
        <w:jc w:val="both"/>
        <w:rPr>
          <w:lang w:val="sr-Cyrl-RS"/>
        </w:rPr>
      </w:pPr>
      <w:r>
        <w:rPr>
          <w:lang w:val="sr-Cyrl-CS"/>
        </w:rPr>
        <w:t>-</w:t>
      </w:r>
      <w:r>
        <w:rPr>
          <w:lang w:val="ru-RU"/>
        </w:rPr>
        <w:t xml:space="preserve">Учествовање у раду тимова, већа, актива и комисија </w:t>
      </w:r>
      <w:r>
        <w:rPr>
          <w:lang w:val="sr-Cyrl-RS"/>
        </w:rPr>
        <w:t xml:space="preserve"> на нивоу установе</w:t>
      </w:r>
    </w:p>
    <w:p>
      <w:pPr>
        <w:jc w:val="both"/>
        <w:rPr>
          <w:lang w:val="sr-Cyrl-CS"/>
        </w:rPr>
      </w:pPr>
      <w:r>
        <w:rPr>
          <w:lang w:val="ru-RU"/>
        </w:rPr>
        <w:t xml:space="preserve">који се образују ради остваривања одређеног задатка, програма или пројекта.   </w:t>
      </w:r>
      <w:r>
        <w:rPr>
          <w:lang w:val="sr-Cyrl-CS"/>
        </w:rPr>
        <w:t xml:space="preserve"> током године</w:t>
      </w:r>
    </w:p>
    <w:p>
      <w:pPr>
        <w:jc w:val="both"/>
        <w:rPr>
          <w:lang w:val="sr-Cyrl-CS"/>
        </w:rPr>
      </w:pPr>
      <w:r>
        <w:rPr>
          <w:lang w:val="sr-Cyrl-CS"/>
        </w:rPr>
        <w:t>- Предлагање мера за унапређивање рада стручних органа установе                    током године</w:t>
      </w:r>
    </w:p>
    <w:p>
      <w:pPr>
        <w:jc w:val="both"/>
        <w:rPr>
          <w:b/>
          <w:lang w:val="sr-Cyrl-CS"/>
        </w:rPr>
      </w:pPr>
      <w:r>
        <w:rPr>
          <w:b/>
          <w:lang w:val="sr-Latn-CS"/>
        </w:rPr>
        <w:t xml:space="preserve">VIII </w:t>
      </w:r>
      <w:r>
        <w:rPr>
          <w:b/>
          <w:lang w:val="sr-Cyrl-CS"/>
        </w:rPr>
        <w:t xml:space="preserve"> Сарадња са надлежним установама, организацијама, удружењима</w:t>
      </w:r>
    </w:p>
    <w:p>
      <w:pPr>
        <w:jc w:val="both"/>
        <w:rPr>
          <w:b/>
          <w:lang w:val="sr-Cyrl-CS"/>
        </w:rPr>
      </w:pPr>
      <w:r>
        <w:rPr>
          <w:b/>
          <w:lang w:val="sr-Cyrl-CS"/>
        </w:rPr>
        <w:t>и јединицом локалне самоуправе</w:t>
      </w:r>
    </w:p>
    <w:p>
      <w:pPr>
        <w:jc w:val="both"/>
        <w:rPr>
          <w:bCs/>
          <w:lang w:val="sr-Cyrl-CS"/>
        </w:rPr>
      </w:pPr>
      <w:r>
        <w:rPr>
          <w:bCs/>
          <w:lang w:val="sr-Cyrl-CS"/>
        </w:rPr>
        <w:t>-Сарадња са образовним, здравственим, социјалним, научним, културним и</w:t>
      </w:r>
    </w:p>
    <w:p>
      <w:pPr>
        <w:jc w:val="both"/>
        <w:rPr>
          <w:bCs/>
          <w:lang w:val="sr-Cyrl-CS"/>
        </w:rPr>
      </w:pPr>
      <w:r>
        <w:rPr>
          <w:bCs/>
          <w:lang w:val="sr-Cyrl-CS"/>
        </w:rPr>
        <w:t>другим  установама које доприносе остваривању циљева и задатака</w:t>
      </w:r>
    </w:p>
    <w:p>
      <w:pPr>
        <w:jc w:val="both"/>
        <w:rPr>
          <w:bCs/>
          <w:lang w:val="sr-Cyrl-CS"/>
        </w:rPr>
      </w:pPr>
      <w:r>
        <w:rPr>
          <w:bCs/>
          <w:lang w:val="sr-Cyrl-CS"/>
        </w:rPr>
        <w:t>васпитно-образовног, односно образовно-васпитног рада установе</w:t>
      </w:r>
      <w:r>
        <w:rPr>
          <w:lang w:val="sr-Cyrl-CS"/>
        </w:rPr>
        <w:t xml:space="preserve">                      по потреби</w:t>
      </w:r>
    </w:p>
    <w:p>
      <w:pPr>
        <w:jc w:val="both"/>
        <w:rPr>
          <w:lang w:val="sr-Cyrl-CS"/>
        </w:rPr>
      </w:pPr>
      <w:r>
        <w:rPr>
          <w:bCs/>
          <w:lang w:val="sr-Cyrl-CS"/>
        </w:rPr>
        <w:t>-Учествовање у истраживањима научних, просветних и других установа</w:t>
      </w:r>
      <w:r>
        <w:rPr>
          <w:lang w:val="sr-Cyrl-CS"/>
        </w:rPr>
        <w:t xml:space="preserve">            по потреби</w:t>
      </w:r>
    </w:p>
    <w:p>
      <w:pPr>
        <w:jc w:val="both"/>
        <w:rPr>
          <w:bCs/>
          <w:lang w:val="sr-Cyrl-CS"/>
        </w:rPr>
      </w:pPr>
      <w:r>
        <w:rPr>
          <w:bCs/>
          <w:lang w:val="sr-Cyrl-CS"/>
        </w:rPr>
        <w:t>- Осмишљавање програмских активности за унапређивање партнерских односа</w:t>
      </w:r>
    </w:p>
    <w:p>
      <w:pPr>
        <w:jc w:val="both"/>
        <w:rPr>
          <w:lang w:val="sr-Cyrl-CS"/>
        </w:rPr>
      </w:pPr>
      <w:r>
        <w:rPr>
          <w:bCs/>
          <w:lang w:val="sr-Cyrl-CS"/>
        </w:rPr>
        <w:t>породице, установе и локалне самоуправе у циљу подршке развоја деце и младих</w:t>
      </w:r>
      <w:r>
        <w:rPr>
          <w:lang w:val="sr-Cyrl-CS"/>
        </w:rPr>
        <w:t xml:space="preserve">   по потреби</w:t>
      </w:r>
    </w:p>
    <w:p>
      <w:pPr>
        <w:jc w:val="both"/>
        <w:rPr>
          <w:lang w:val="sr-Cyrl-CS"/>
        </w:rPr>
      </w:pPr>
      <w:r>
        <w:rPr>
          <w:bCs/>
          <w:lang w:val="sr-Cyrl-CS"/>
        </w:rPr>
        <w:t>- Активно учествовање  у раду стручних друштава, органа и организација</w:t>
      </w:r>
      <w:r>
        <w:rPr>
          <w:lang w:val="sr-Cyrl-CS"/>
        </w:rPr>
        <w:t xml:space="preserve">        по плану друштава</w:t>
      </w:r>
    </w:p>
    <w:p>
      <w:pPr>
        <w:jc w:val="both"/>
        <w:rPr>
          <w:lang w:val="sr-Cyrl-CS"/>
        </w:rPr>
      </w:pPr>
      <w:r>
        <w:rPr>
          <w:lang w:val="sr-Cyrl-CS"/>
        </w:rPr>
        <w:t>- Учествовање у организацији културних и јавних догађаја у школи, и других</w:t>
      </w:r>
    </w:p>
    <w:p>
      <w:pPr>
        <w:jc w:val="both"/>
        <w:rPr>
          <w:bCs/>
          <w:lang w:val="sr-Cyrl-CS"/>
        </w:rPr>
      </w:pPr>
      <w:r>
        <w:rPr>
          <w:lang w:val="sr-Cyrl-CS"/>
        </w:rPr>
        <w:t>школа, као и институције културе                                                         по плану удружења и организација</w:t>
      </w:r>
    </w:p>
    <w:p>
      <w:pPr>
        <w:jc w:val="both"/>
        <w:rPr>
          <w:lang w:val="sr-Cyrl-CS"/>
        </w:rPr>
      </w:pPr>
      <w:r>
        <w:rPr>
          <w:lang w:val="sr-Cyrl-CS"/>
        </w:rPr>
        <w:t>-Учешће на стручним скуповима које организују стручне</w:t>
      </w:r>
    </w:p>
    <w:p>
      <w:pPr>
        <w:jc w:val="both"/>
        <w:rPr>
          <w:lang w:val="sr-Cyrl-CS"/>
        </w:rPr>
      </w:pPr>
      <w:r>
        <w:rPr>
          <w:lang w:val="sr-Cyrl-CS"/>
        </w:rPr>
        <w:t>институције и удружења                                                                          по плану других институција</w:t>
      </w:r>
    </w:p>
    <w:p>
      <w:pPr>
        <w:jc w:val="both"/>
        <w:rPr>
          <w:lang w:val="sr-Cyrl-CS"/>
        </w:rPr>
      </w:pPr>
      <w:r>
        <w:rPr>
          <w:b/>
          <w:lang w:val="sr-Latn-CS"/>
        </w:rPr>
        <w:t xml:space="preserve">IX </w:t>
      </w:r>
      <w:r>
        <w:rPr>
          <w:b/>
          <w:lang w:val="sr-Cyrl-CS"/>
        </w:rPr>
        <w:t xml:space="preserve"> Вођење документације, припрема за рад и стручно усвршавање</w:t>
      </w:r>
    </w:p>
    <w:p>
      <w:pPr>
        <w:jc w:val="both"/>
        <w:rPr>
          <w:lang w:val="sr-Cyrl-CS"/>
        </w:rPr>
      </w:pPr>
      <w:r>
        <w:rPr>
          <w:lang w:val="sr-Cyrl-CS"/>
        </w:rPr>
        <w:t xml:space="preserve">- </w:t>
      </w:r>
      <w:r>
        <w:rPr>
          <w:u w:val="single"/>
          <w:lang w:val="sr-Cyrl-CS"/>
        </w:rPr>
        <w:t>Вођење евиденције о сопственом раду</w:t>
      </w:r>
      <w:r>
        <w:rPr>
          <w:lang w:val="sr-Cyrl-RS"/>
        </w:rPr>
        <w:t xml:space="preserve"> на дневном, месечном и годишњем нивоу-</w:t>
      </w:r>
      <w:r>
        <w:rPr>
          <w:lang w:val="sr-Cyrl-CS"/>
        </w:rPr>
        <w:t xml:space="preserve">                 током године</w:t>
      </w:r>
    </w:p>
    <w:p>
      <w:pPr>
        <w:jc w:val="both"/>
        <w:rPr>
          <w:lang w:val="sr-Cyrl-RS"/>
        </w:rPr>
      </w:pPr>
      <w:r>
        <w:rPr>
          <w:lang w:val="sr-Cyrl-CS"/>
        </w:rPr>
        <w:t xml:space="preserve">- </w:t>
      </w:r>
      <w:r>
        <w:rPr>
          <w:lang w:val="sr-Cyrl-RS"/>
        </w:rPr>
        <w:t xml:space="preserve">Израда, </w:t>
      </w:r>
      <w:r>
        <w:rPr>
          <w:u w:val="single"/>
          <w:lang w:val="sr-Cyrl-RS"/>
        </w:rPr>
        <w:t>припрема</w:t>
      </w:r>
      <w:r>
        <w:rPr>
          <w:lang w:val="sr-Cyrl-RS"/>
        </w:rPr>
        <w:t xml:space="preserve"> и чување посебних протокола,</w:t>
      </w:r>
      <w:r>
        <w:rPr>
          <w:lang w:val="sr-Cyrl-CS"/>
        </w:rPr>
        <w:t xml:space="preserve"> </w:t>
      </w:r>
      <w:r>
        <w:rPr>
          <w:lang w:val="sr-Cyrl-RS"/>
        </w:rPr>
        <w:t>чек листа за праћење наставе и васпитних активности  на нивоу школе</w:t>
      </w:r>
      <w:r>
        <w:rPr>
          <w:lang w:val="sr-Cyrl-CS"/>
        </w:rPr>
        <w:t xml:space="preserve">                                                        током године</w:t>
      </w:r>
    </w:p>
    <w:p>
      <w:pPr>
        <w:jc w:val="both"/>
        <w:rPr>
          <w:lang w:val="ru-RU"/>
        </w:rPr>
      </w:pPr>
      <w:r>
        <w:rPr>
          <w:u w:val="single"/>
          <w:lang w:val="ru-RU"/>
        </w:rPr>
        <w:t>-Припрема</w:t>
      </w:r>
      <w:r>
        <w:rPr>
          <w:lang w:val="ru-RU"/>
        </w:rPr>
        <w:t xml:space="preserve"> за послове предвиђене годишњим програмом и оперативним плановима рада педагога</w:t>
      </w:r>
      <w:r>
        <w:rPr>
          <w:lang w:val="sr-Cyrl-CS"/>
        </w:rPr>
        <w:t xml:space="preserve">                                                                                                    током године</w:t>
      </w:r>
    </w:p>
    <w:p>
      <w:pPr>
        <w:jc w:val="both"/>
        <w:rPr>
          <w:lang w:val="ru-RU"/>
        </w:rPr>
      </w:pPr>
      <w:r>
        <w:rPr>
          <w:lang w:val="sr-Cyrl-CS"/>
        </w:rPr>
        <w:t>-</w:t>
      </w:r>
      <w:r>
        <w:rPr>
          <w:lang w:val="ru-RU"/>
        </w:rPr>
        <w:t xml:space="preserve"> </w:t>
      </w:r>
      <w:r>
        <w:rPr>
          <w:u w:val="single"/>
          <w:lang w:val="ru-RU"/>
        </w:rPr>
        <w:t>Прикупљање података о деци</w:t>
      </w:r>
      <w:r>
        <w:rPr>
          <w:lang w:val="ru-RU"/>
        </w:rPr>
        <w:t xml:space="preserve">, односно ученицима и чување  материјала који садржи личне податке о </w:t>
      </w:r>
      <w:r>
        <w:rPr>
          <w:lang w:val="sr-Cyrl-RS"/>
        </w:rPr>
        <w:t xml:space="preserve">деци односно </w:t>
      </w:r>
      <w:r>
        <w:rPr>
          <w:lang w:val="ru-RU"/>
        </w:rPr>
        <w:t>ученицима у складу са етичким кодексом педагога</w:t>
      </w:r>
      <w:r>
        <w:rPr>
          <w:lang w:val="sr-Cyrl-CS"/>
        </w:rPr>
        <w:t xml:space="preserve">                                                                                             током године</w:t>
      </w:r>
    </w:p>
    <w:p>
      <w:pPr>
        <w:jc w:val="both"/>
        <w:rPr>
          <w:bCs/>
          <w:lang w:val="sr-Cyrl-CS"/>
        </w:rPr>
      </w:pPr>
      <w:r>
        <w:rPr>
          <w:lang w:val="sr-Cyrl-CS"/>
        </w:rPr>
        <w:t>-</w:t>
      </w:r>
      <w:r>
        <w:rPr>
          <w:u w:val="single"/>
          <w:lang w:val="sr-Cyrl-CS"/>
        </w:rPr>
        <w:t>Стручно усавршавање</w:t>
      </w:r>
      <w:r>
        <w:rPr>
          <w:lang w:val="sr-Cyrl-CS"/>
        </w:rPr>
        <w:t>, праћење стручне литературе                                   током године</w:t>
      </w:r>
    </w:p>
    <w:p>
      <w:pPr>
        <w:jc w:val="both"/>
        <w:rPr>
          <w:b/>
          <w:lang w:val="sr-Cyrl-RS"/>
        </w:rPr>
      </w:pPr>
      <w:bookmarkStart w:id="0" w:name="_MON_1598374720"/>
      <w:bookmarkEnd w:id="0"/>
    </w:p>
    <w:p>
      <w:pPr>
        <w:jc w:val="both"/>
        <w:rPr>
          <w:b/>
          <w:lang w:val="sr-Cyrl-CS"/>
        </w:rPr>
      </w:pPr>
      <w:r>
        <w:rPr>
          <w:b/>
        </w:rPr>
        <w:t>VI</w:t>
      </w:r>
      <w:r>
        <w:rPr>
          <w:b/>
          <w:lang w:val="sr-Cyrl-CS"/>
        </w:rPr>
        <w:t xml:space="preserve"> СТРУЧНО УСАВРШАВАЊЕ</w:t>
      </w:r>
    </w:p>
    <w:p>
      <w:pPr>
        <w:jc w:val="both"/>
        <w:rPr>
          <w:lang w:val="ru-RU"/>
        </w:rPr>
      </w:pPr>
      <w:r>
        <w:rPr>
          <w:lang w:val="ru-RU"/>
        </w:rPr>
        <w:t>Према Правилнику о сталном стручном усавршавању наставног особља, ово</w:t>
      </w:r>
    </w:p>
    <w:p>
      <w:pPr>
        <w:jc w:val="both"/>
        <w:rPr>
          <w:lang w:val="ru-RU"/>
        </w:rPr>
      </w:pPr>
      <w:r>
        <w:rPr>
          <w:lang w:val="ru-RU"/>
        </w:rPr>
        <w:t>усавршавање подразумева:</w:t>
      </w:r>
    </w:p>
    <w:p>
      <w:pPr>
        <w:jc w:val="both"/>
        <w:rPr>
          <w:lang w:val="ru-RU"/>
        </w:rPr>
      </w:pPr>
      <w:r>
        <w:rPr>
          <w:lang w:val="ru-RU"/>
        </w:rPr>
        <w:t>- Припремање почетника за успешан образовно-васпитни рад и полагање испита</w:t>
      </w:r>
    </w:p>
    <w:p>
      <w:pPr>
        <w:jc w:val="both"/>
        <w:rPr>
          <w:lang w:val="ru-RU"/>
        </w:rPr>
      </w:pPr>
      <w:r>
        <w:rPr>
          <w:lang w:val="ru-RU"/>
        </w:rPr>
        <w:t>за лиценцу – праћењем рада који врши ментор.</w:t>
      </w:r>
    </w:p>
    <w:p>
      <w:pPr>
        <w:jc w:val="both"/>
        <w:rPr>
          <w:lang w:val="ru-RU"/>
        </w:rPr>
      </w:pPr>
      <w:r>
        <w:rPr>
          <w:lang w:val="ru-RU"/>
        </w:rPr>
        <w:t>- Стално стручно усавршавање после положеног испита за лиценцу, које</w:t>
      </w:r>
    </w:p>
    <w:p>
      <w:pPr>
        <w:jc w:val="both"/>
        <w:rPr>
          <w:lang w:val="ru-RU"/>
        </w:rPr>
      </w:pPr>
      <w:r>
        <w:rPr>
          <w:lang w:val="ru-RU"/>
        </w:rPr>
        <w:t>подразумева усавршавање за педагошки рад у ужој наставној струци путем узимања</w:t>
      </w:r>
    </w:p>
    <w:p>
      <w:pPr>
        <w:jc w:val="both"/>
        <w:rPr>
          <w:lang w:val="ru-RU"/>
        </w:rPr>
      </w:pPr>
      <w:r>
        <w:rPr>
          <w:lang w:val="ru-RU"/>
        </w:rPr>
        <w:t>учешћа на свим семинарима у организацији:</w:t>
      </w:r>
    </w:p>
    <w:p>
      <w:pPr>
        <w:ind w:firstLine="720"/>
        <w:jc w:val="both"/>
        <w:rPr>
          <w:lang w:val="ru-RU"/>
        </w:rPr>
      </w:pPr>
      <w:r>
        <w:rPr>
          <w:lang w:val="ru-RU"/>
        </w:rPr>
        <w:t>а) Школе (стручне теме које се обрађују на састанцима стручних већа)</w:t>
      </w:r>
    </w:p>
    <w:p>
      <w:pPr>
        <w:ind w:firstLine="720"/>
        <w:jc w:val="both"/>
        <w:rPr>
          <w:lang w:val="ru-RU"/>
        </w:rPr>
      </w:pPr>
      <w:r>
        <w:rPr>
          <w:lang w:val="ru-RU"/>
        </w:rPr>
        <w:t>б) Стручних актива града Београда тј. ЗМБШС</w:t>
      </w:r>
    </w:p>
    <w:p>
      <w:pPr>
        <w:ind w:firstLine="720"/>
        <w:jc w:val="both"/>
        <w:rPr>
          <w:lang w:val="ru-RU"/>
        </w:rPr>
      </w:pPr>
      <w:r>
        <w:rPr>
          <w:lang w:val="ru-RU"/>
        </w:rPr>
        <w:t>в) Министарства просвете</w:t>
      </w:r>
    </w:p>
    <w:p>
      <w:pPr>
        <w:jc w:val="both"/>
        <w:rPr>
          <w:lang w:val="ru-RU"/>
        </w:rPr>
      </w:pPr>
      <w:r>
        <w:rPr>
          <w:lang w:val="ru-RU"/>
        </w:rPr>
        <w:t>Планирани семинари ван установе, ће се планирати у оквиру стручних актива и индивидуално</w:t>
      </w:r>
    </w:p>
    <w:p>
      <w:pPr>
        <w:jc w:val="both"/>
        <w:rPr>
          <w:lang w:val="sr-Cyrl-CS"/>
        </w:rPr>
      </w:pPr>
      <w:r>
        <w:rPr>
          <w:lang w:val="ru-RU"/>
        </w:rPr>
        <w:t>израдом личног плана стручног усаврша</w:t>
      </w:r>
      <w:r>
        <w:rPr>
          <w:lang w:val="sr-Cyrl-CS"/>
        </w:rPr>
        <w:t>вања.</w:t>
      </w:r>
    </w:p>
    <w:p>
      <w:pPr>
        <w:jc w:val="both"/>
        <w:rPr>
          <w:lang w:val="sr-Cyrl-CS"/>
        </w:rPr>
      </w:pPr>
    </w:p>
    <w:p>
      <w:pPr>
        <w:jc w:val="both"/>
        <w:rPr>
          <w:b/>
          <w:lang w:val="ru-RU"/>
        </w:rPr>
      </w:pPr>
      <w:r>
        <w:rPr>
          <w:b/>
        </w:rPr>
        <w:t>VII</w:t>
      </w:r>
      <w:r>
        <w:rPr>
          <w:b/>
          <w:lang w:val="ru-RU"/>
        </w:rPr>
        <w:t xml:space="preserve"> ПРОГРАМ САРАДЊЕ СА ДРУШТВЕНОМ СРЕДИНОМ</w:t>
      </w:r>
    </w:p>
    <w:p>
      <w:pPr>
        <w:jc w:val="both"/>
        <w:rPr>
          <w:b/>
          <w:lang w:val="ru-RU"/>
        </w:rPr>
      </w:pPr>
      <w:r>
        <w:rPr>
          <w:b/>
          <w:lang w:val="ru-RU"/>
        </w:rPr>
        <w:t xml:space="preserve">а) </w:t>
      </w:r>
      <w:r>
        <w:rPr>
          <w:b/>
          <w:u w:val="single"/>
          <w:lang w:val="ru-RU"/>
        </w:rPr>
        <w:t>Сарадња са родитељима</w:t>
      </w:r>
    </w:p>
    <w:p>
      <w:pPr>
        <w:jc w:val="both"/>
        <w:rPr>
          <w:lang w:val="ru-RU"/>
        </w:rPr>
      </w:pPr>
      <w:r>
        <w:rPr>
          <w:lang w:val="ru-RU"/>
        </w:rPr>
        <w:t>Облици сарадње са родитељима су разноврсни и обухватају свакодневне индивидуалне контакте са родитељима и родитељске састанке. Родитељски састанци по класама одржавају се на крају сваког класификационог периода и по указаној потреби.</w:t>
      </w:r>
    </w:p>
    <w:p>
      <w:pPr>
        <w:jc w:val="both"/>
        <w:rPr>
          <w:lang w:val="ru-RU"/>
        </w:rPr>
      </w:pPr>
      <w:r>
        <w:rPr>
          <w:lang w:val="ru-RU"/>
        </w:rPr>
        <w:t>Последњих година родитељи имају све већи утицај на рад школе јер је Школским развојним планом предвиђено да делују у оквиру Тима за Школско развојно планирање као његови активни чланови.</w:t>
      </w:r>
    </w:p>
    <w:p>
      <w:pPr>
        <w:jc w:val="both"/>
        <w:rPr>
          <w:lang w:val="ru-RU"/>
        </w:rPr>
      </w:pPr>
      <w:r>
        <w:rPr>
          <w:lang w:val="ru-RU"/>
        </w:rPr>
        <w:t>Поред тога, Директор школе има обавезу да детаљно информише чланове Савета родитеља о свим значајним дешавањима у Школи.</w:t>
      </w:r>
    </w:p>
    <w:p>
      <w:pPr>
        <w:jc w:val="both"/>
        <w:rPr>
          <w:lang w:val="ru-RU"/>
        </w:rPr>
      </w:pPr>
      <w:r>
        <w:rPr>
          <w:lang w:val="ru-RU"/>
        </w:rPr>
        <w:t>Сарадња са родитељима је у функцији унапређења укупног рада Школе.</w:t>
      </w:r>
    </w:p>
    <w:p>
      <w:pPr>
        <w:jc w:val="both"/>
        <w:rPr>
          <w:b/>
          <w:u w:val="single"/>
          <w:lang w:val="ru-RU"/>
        </w:rPr>
      </w:pPr>
      <w:r>
        <w:rPr>
          <w:b/>
          <w:lang w:val="ru-RU"/>
        </w:rPr>
        <w:t xml:space="preserve">б) </w:t>
      </w:r>
      <w:r>
        <w:rPr>
          <w:b/>
          <w:u w:val="single"/>
          <w:lang w:val="ru-RU"/>
        </w:rPr>
        <w:t>Сарадња са осталим институцијама и организацијама</w:t>
      </w:r>
    </w:p>
    <w:p>
      <w:pPr>
        <w:jc w:val="both"/>
        <w:rPr>
          <w:lang w:val="ru-RU"/>
        </w:rPr>
      </w:pPr>
      <w:r>
        <w:rPr>
          <w:lang w:val="ru-RU"/>
        </w:rPr>
        <w:t>Културна и јавна делатност Школе произилази из њене друштвене и културне улоге и афирмације у средини у којој се Школа налази.</w:t>
      </w:r>
    </w:p>
    <w:p>
      <w:pPr>
        <w:jc w:val="both"/>
        <w:rPr>
          <w:lang w:val="ru-RU"/>
        </w:rPr>
      </w:pPr>
      <w:r>
        <w:rPr>
          <w:lang w:val="ru-RU"/>
        </w:rPr>
        <w:t>Школа на непосредан и организован начин уводи ученике у јавни и културни живот уже и шире средине тиме што организује сарадњу са одговарајућим институцијама културе као што су Галерија, Музеј, Архив, Општина а поред тога, својом делатношћу повезује се са Предшколским установама, основним школама и средњим школама на територији града са околним селима, са школама на територији Велике Плане, Лапова, Свилајнца и Петровца на Млави као и са музичким школама у виду концертне размене. Све активности и сви видови сарадње са различитим институцијама и организацијама испланирани су оперативним плановима рада Стручних, управних и руководећих органа Школе са посебним акцентом на онај њихов део, који се тиче реализације Школског развојног плана.</w:t>
      </w:r>
    </w:p>
    <w:p>
      <w:pPr>
        <w:jc w:val="both"/>
        <w:rPr>
          <w:lang w:val="ru-RU"/>
        </w:rPr>
      </w:pPr>
    </w:p>
    <w:p>
      <w:pPr>
        <w:jc w:val="both"/>
        <w:rPr>
          <w:b/>
          <w:lang w:val="sr-Cyrl-RS"/>
        </w:rPr>
      </w:pPr>
      <w:r>
        <w:rPr>
          <w:b/>
        </w:rPr>
        <w:t xml:space="preserve">VIII  </w:t>
      </w:r>
      <w:r>
        <w:rPr>
          <w:b/>
          <w:lang w:val="sr-Cyrl-RS"/>
        </w:rPr>
        <w:t>ПРОГРАМ ЗДРАВСТВЕНЕ ЗАШТИТЕ</w:t>
      </w:r>
    </w:p>
    <w:p>
      <w:pPr>
        <w:jc w:val="both"/>
        <w:rPr>
          <w:lang w:val="sr-Cyrl-RS"/>
        </w:rPr>
      </w:pPr>
    </w:p>
    <w:tbl>
      <w:tblPr>
        <w:tblStyle w:val="11"/>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673"/>
        <w:gridCol w:w="1134"/>
        <w:gridCol w:w="1701"/>
        <w:gridCol w:w="1701"/>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Подручје рада</w:t>
            </w:r>
          </w:p>
        </w:tc>
        <w:tc>
          <w:tcPr>
            <w:tcW w:w="1673"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Садржај рада</w:t>
            </w:r>
          </w:p>
        </w:tc>
        <w:tc>
          <w:tcPr>
            <w:tcW w:w="1134"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Циљна група</w:t>
            </w:r>
          </w:p>
        </w:tc>
        <w:tc>
          <w:tcPr>
            <w:tcW w:w="1701"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Облик рада</w:t>
            </w:r>
          </w:p>
        </w:tc>
        <w:tc>
          <w:tcPr>
            <w:tcW w:w="1701"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Носиоци</w:t>
            </w:r>
          </w:p>
        </w:tc>
        <w:tc>
          <w:tcPr>
            <w:tcW w:w="2550"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Време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Настава</w:t>
            </w:r>
          </w:p>
        </w:tc>
        <w:tc>
          <w:tcPr>
            <w:tcW w:w="1673"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Начин вежбања на инструменту као превенција упале тетива</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Јавни наступ: страх и превладавање</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Правилно држање</w:t>
            </w:r>
          </w:p>
          <w:p>
            <w:pPr>
              <w:jc w:val="both"/>
              <w:rPr>
                <w:lang w:val="sr-Cyrl-RS"/>
              </w:rPr>
            </w:pPr>
            <w:r>
              <w:rPr>
                <w:lang w:val="sr-Cyrl-RS"/>
              </w:rPr>
              <w:t>Правилно дисање</w:t>
            </w:r>
          </w:p>
        </w:tc>
        <w:tc>
          <w:tcPr>
            <w:tcW w:w="1134"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Ученици</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Ученици</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Ученици</w:t>
            </w:r>
          </w:p>
        </w:tc>
        <w:tc>
          <w:tcPr>
            <w:tcW w:w="1701"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Савети о конструктивном вежбању које води превенцији упала тетива, кривљења кичме, психосоматских проблема</w:t>
            </w:r>
          </w:p>
          <w:p>
            <w:pPr>
              <w:jc w:val="both"/>
              <w:rPr>
                <w:lang w:val="sr-Cyrl-RS"/>
              </w:rPr>
            </w:pPr>
          </w:p>
          <w:p>
            <w:pPr>
              <w:jc w:val="both"/>
              <w:rPr>
                <w:lang w:val="sr-Cyrl-RS"/>
              </w:rPr>
            </w:pPr>
            <w:r>
              <w:rPr>
                <w:lang w:val="sr-Cyrl-RS"/>
              </w:rPr>
              <w:t>Савети о психолошком припремању за наступ</w:t>
            </w:r>
          </w:p>
          <w:p>
            <w:pPr>
              <w:jc w:val="both"/>
              <w:rPr>
                <w:lang w:val="sr-Cyrl-RS"/>
              </w:rPr>
            </w:pPr>
          </w:p>
          <w:p>
            <w:pPr>
              <w:jc w:val="both"/>
              <w:rPr>
                <w:lang w:val="sr-Cyrl-RS"/>
              </w:rPr>
            </w:pPr>
          </w:p>
          <w:p>
            <w:pPr>
              <w:jc w:val="both"/>
              <w:rPr>
                <w:lang w:val="sr-Cyrl-RS"/>
              </w:rPr>
            </w:pPr>
          </w:p>
          <w:p>
            <w:pPr>
              <w:jc w:val="both"/>
              <w:rPr>
                <w:lang w:val="sr-Cyrl-RS"/>
              </w:rPr>
            </w:pPr>
            <w:r>
              <w:rPr>
                <w:lang w:val="sr-Cyrl-RS"/>
              </w:rPr>
              <w:t>Савети о квалитетном вежбању, ставу према вежбању креирање радне навике вежбања</w:t>
            </w:r>
          </w:p>
        </w:tc>
        <w:tc>
          <w:tcPr>
            <w:tcW w:w="1701"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Наставници, ученици</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Наставник, ученици</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Наставник, ученици</w:t>
            </w:r>
          </w:p>
        </w:tc>
        <w:tc>
          <w:tcPr>
            <w:tcW w:w="2550"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Током године</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Током године</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6" w:hRule="atLeast"/>
        </w:trPr>
        <w:tc>
          <w:tcPr>
            <w:tcW w:w="1697"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Ваннаставне активности</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tc>
        <w:tc>
          <w:tcPr>
            <w:tcW w:w="1673"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Сарадња са Домом здравља, предавање на тему: Наркоманија, алкохол и пушење</w:t>
            </w:r>
          </w:p>
          <w:p>
            <w:pPr>
              <w:jc w:val="both"/>
              <w:rPr>
                <w:lang w:val="sr-Cyrl-RS"/>
              </w:rPr>
            </w:pPr>
          </w:p>
          <w:p>
            <w:pPr>
              <w:jc w:val="both"/>
              <w:rPr>
                <w:lang w:val="sr-Cyrl-RS"/>
              </w:rPr>
            </w:pPr>
            <w:r>
              <w:rPr>
                <w:lang w:val="sr-Cyrl-RS"/>
              </w:rPr>
              <w:t>Сарадња са МУП-ом, Центром за социјални рад, Домом здравља</w:t>
            </w:r>
          </w:p>
        </w:tc>
        <w:tc>
          <w:tcPr>
            <w:tcW w:w="1134"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Ученици</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Ученици</w:t>
            </w:r>
          </w:p>
        </w:tc>
        <w:tc>
          <w:tcPr>
            <w:tcW w:w="1701"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Предавање и савети на тему наркоманије</w:t>
            </w:r>
          </w:p>
          <w:p>
            <w:pPr>
              <w:jc w:val="both"/>
              <w:rPr>
                <w:lang w:val="sr-Cyrl-RS"/>
              </w:rPr>
            </w:pPr>
          </w:p>
          <w:p>
            <w:pPr>
              <w:jc w:val="both"/>
              <w:rPr>
                <w:lang w:val="sr-Cyrl-RS"/>
              </w:rPr>
            </w:pPr>
          </w:p>
          <w:p>
            <w:pPr>
              <w:jc w:val="both"/>
              <w:rPr>
                <w:lang w:val="sr-Cyrl-RS"/>
              </w:rPr>
            </w:pPr>
            <w:r>
              <w:rPr>
                <w:lang w:val="sr-Cyrl-RS"/>
              </w:rPr>
              <w:t>Предавање на тему: наркоманија, штетност психоактивних супстанци, алкохол и пушење</w:t>
            </w:r>
          </w:p>
        </w:tc>
        <w:tc>
          <w:tcPr>
            <w:tcW w:w="1701"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Здраствена служба, лекар</w:t>
            </w: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p>
          <w:p>
            <w:pPr>
              <w:jc w:val="both"/>
              <w:rPr>
                <w:lang w:val="sr-Cyrl-RS"/>
              </w:rPr>
            </w:pPr>
            <w:r>
              <w:rPr>
                <w:lang w:val="sr-Cyrl-RS"/>
              </w:rPr>
              <w:t>МУП, Центар за социјални рад, Дом здравља,</w:t>
            </w:r>
          </w:p>
        </w:tc>
        <w:tc>
          <w:tcPr>
            <w:tcW w:w="2550" w:type="dxa"/>
            <w:tcBorders>
              <w:top w:val="single" w:color="auto" w:sz="4" w:space="0"/>
              <w:left w:val="single" w:color="auto" w:sz="4" w:space="0"/>
              <w:bottom w:val="single" w:color="auto" w:sz="4" w:space="0"/>
              <w:right w:val="single" w:color="auto" w:sz="4" w:space="0"/>
            </w:tcBorders>
          </w:tcPr>
          <w:p>
            <w:pPr>
              <w:jc w:val="both"/>
              <w:rPr>
                <w:lang w:val="sr-Cyrl-RS"/>
              </w:rPr>
            </w:pPr>
            <w:r>
              <w:rPr>
                <w:lang w:val="sr-Cyrl-RS"/>
              </w:rPr>
              <w:t>По договору и плану рада Дома здравља</w:t>
            </w:r>
          </w:p>
          <w:p>
            <w:pPr>
              <w:jc w:val="both"/>
              <w:rPr>
                <w:lang w:val="sr-Cyrl-RS"/>
              </w:rPr>
            </w:pPr>
            <w:r>
              <w:rPr>
                <w:lang w:val="sr-Cyrl-RS"/>
              </w:rPr>
              <w:t>По договору и плану установа МУП-а, Центра за социјални рад, Домом здравља</w:t>
            </w:r>
          </w:p>
        </w:tc>
      </w:tr>
    </w:tbl>
    <w:p>
      <w:pPr>
        <w:jc w:val="both"/>
        <w:rPr>
          <w:lang w:val="sr-Cyrl-RS"/>
        </w:rPr>
      </w:pPr>
    </w:p>
    <w:p>
      <w:pPr>
        <w:jc w:val="both"/>
        <w:rPr>
          <w:lang w:val="sr-Cyrl-RS"/>
        </w:rPr>
      </w:pPr>
      <w:r>
        <w:rPr>
          <w:lang w:val="sr-Cyrl-RS"/>
        </w:rPr>
        <w:t>Напомена: Превенција употреба дрога код ученика ће се реализовати у оквиру програма здраствене заштите ученика.</w:t>
      </w:r>
    </w:p>
    <w:p>
      <w:pPr>
        <w:jc w:val="both"/>
        <w:rPr>
          <w:b/>
          <w:lang w:val="sr-Cyrl-CS"/>
        </w:rPr>
      </w:pPr>
    </w:p>
    <w:p>
      <w:pPr>
        <w:jc w:val="both"/>
        <w:rPr>
          <w:b/>
          <w:lang w:val="sr-Cyrl-RS"/>
        </w:rPr>
      </w:pPr>
      <w:r>
        <w:rPr>
          <w:b/>
        </w:rPr>
        <w:t xml:space="preserve">IX </w:t>
      </w:r>
      <w:r>
        <w:rPr>
          <w:b/>
          <w:lang w:val="sr-Cyrl-CS"/>
        </w:rPr>
        <w:t>ПЛАН СЛОБОДНИХ АКТИВНОСТИ</w:t>
      </w:r>
    </w:p>
    <w:tbl>
      <w:tblPr>
        <w:tblStyle w:val="3"/>
        <w:tblW w:w="0" w:type="auto"/>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393" w:type="dxa"/>
          </w:tcPr>
          <w:p>
            <w:pPr>
              <w:ind w:left="720" w:firstLine="720"/>
              <w:jc w:val="both"/>
              <w:rPr>
                <w:lang w:val="sr-Cyrl-CS"/>
              </w:rPr>
            </w:pPr>
            <w:r>
              <w:rPr>
                <w:lang w:val="sr-Cyrl-CS"/>
              </w:rPr>
              <w:t>- Учествовање на такмичењима у школи и ван школе</w:t>
            </w:r>
          </w:p>
          <w:p>
            <w:pPr>
              <w:ind w:left="720" w:firstLine="720"/>
              <w:jc w:val="both"/>
              <w:rPr>
                <w:lang w:val="sr-Cyrl-CS"/>
              </w:rPr>
            </w:pPr>
            <w:r>
              <w:rPr>
                <w:lang w:val="sr-Cyrl-CS"/>
              </w:rPr>
              <w:t>- Јавни наступи у оквиру концерата класичне музике у локалној средини у организацији образовних институција или институција културе</w:t>
            </w:r>
          </w:p>
          <w:p>
            <w:pPr>
              <w:ind w:left="720" w:firstLine="720"/>
              <w:jc w:val="both"/>
              <w:rPr>
                <w:lang w:val="sr-Cyrl-CS"/>
              </w:rPr>
            </w:pPr>
            <w:r>
              <w:rPr>
                <w:lang w:val="sr-Cyrl-CS"/>
              </w:rPr>
              <w:t>- Презентација школе у предшколским установама и основним школама на територији Паланачке општине.</w:t>
            </w:r>
          </w:p>
          <w:p>
            <w:pPr>
              <w:ind w:left="720" w:firstLine="720"/>
              <w:jc w:val="both"/>
              <w:rPr>
                <w:lang w:val="sr-Cyrl-CS"/>
              </w:rPr>
            </w:pPr>
            <w:r>
              <w:rPr>
                <w:lang w:val="sr-Cyrl-CS"/>
              </w:rPr>
              <w:t xml:space="preserve">- Екскурзија за ученике 6 разреда  која ће бити организована за време трајања  Републичког фестивала од 7 до 12 маја, а који се сваке године организује у другом граду. Тачан датум и време трајања ексурзије као и  дестинација екскурзије, размотриће се у току школске године а све у зависности од пандемије корона вируса. </w:t>
            </w:r>
          </w:p>
          <w:p>
            <w:pPr>
              <w:ind w:left="720" w:firstLine="720"/>
              <w:jc w:val="both"/>
              <w:rPr>
                <w:lang w:val="sr-Cyrl-CS"/>
              </w:rPr>
            </w:pPr>
          </w:p>
        </w:tc>
      </w:tr>
    </w:tbl>
    <w:p>
      <w:pPr>
        <w:jc w:val="both"/>
        <w:rPr>
          <w:b/>
          <w:lang w:val="sr-Cyrl-RS"/>
        </w:rPr>
      </w:pPr>
    </w:p>
    <w:p>
      <w:pPr>
        <w:jc w:val="both"/>
        <w:rPr>
          <w:b/>
          <w:lang w:val="sr-Cyrl-RS"/>
        </w:rPr>
      </w:pPr>
    </w:p>
    <w:p>
      <w:pPr>
        <w:jc w:val="both"/>
        <w:rPr>
          <w:b/>
          <w:lang w:val="sr-Cyrl-CS"/>
        </w:rPr>
      </w:pPr>
      <w:r>
        <w:rPr>
          <w:b/>
        </w:rPr>
        <w:t>X</w:t>
      </w:r>
      <w:r>
        <w:rPr>
          <w:b/>
          <w:lang w:val="sr-Cyrl-CS"/>
        </w:rPr>
        <w:t xml:space="preserve">  ПРОГРАМ ШКОЛСКОГ МАРКЕТИНГА</w:t>
      </w:r>
    </w:p>
    <w:p>
      <w:pPr>
        <w:jc w:val="both"/>
        <w:rPr>
          <w:lang w:val="sr-Cyrl-CS"/>
        </w:rPr>
      </w:pPr>
      <w:r>
        <w:rPr>
          <w:lang w:val="sr-Cyrl-CS"/>
        </w:rPr>
        <w:t>Наставићемо и ове године да прикупљамо видео и аудио записе наших јавних наступа, као и фотографије за нас важних дешавања, како бисмо их могли учинити доступним широј јавности путем електронских медија.</w:t>
      </w:r>
    </w:p>
    <w:p>
      <w:pPr>
        <w:jc w:val="both"/>
        <w:rPr>
          <w:lang w:val="sr-Cyrl-CS"/>
        </w:rPr>
      </w:pPr>
      <w:r>
        <w:rPr>
          <w:lang w:val="sr-Cyrl-CS"/>
        </w:rPr>
        <w:t>Све активности Директора школе у вези са остваривањем програма школског маркетинга планиране су његовим оперативним планом рада, а Директор школе ће путем медија обавештавати јавност о свим значајним активностима у школи са посебним акцентом на активности везано за реализацију ШРП-а.</w:t>
      </w:r>
    </w:p>
    <w:p>
      <w:pPr>
        <w:jc w:val="both"/>
        <w:rPr>
          <w:lang w:val="sr-Cyrl-CS"/>
        </w:rPr>
      </w:pPr>
      <w:r>
        <w:rPr>
          <w:lang w:val="sr-Cyrl-CS"/>
        </w:rPr>
        <w:t>Школа ће и ове године наставити успешно започету сарадњу са радио и телевизијским кућама на подручју града и издвојених одељења јер се ова врста сарадње показала веома делотворном у популаризацији нашег рада (нарочито у оквиру припрема за пријемне испите</w:t>
      </w:r>
      <w:r>
        <w:rPr>
          <w:lang w:val="sr-Latn-CS"/>
        </w:rPr>
        <w:t>, извештавања о резултатима постигнутим на многобројним такмичењима</w:t>
      </w:r>
      <w:r>
        <w:rPr>
          <w:lang w:val="sr-Cyrl-CS"/>
        </w:rPr>
        <w:t xml:space="preserve"> и оглашавања важних концертних дешавања у организацији школе).</w:t>
      </w:r>
    </w:p>
    <w:p>
      <w:pPr>
        <w:jc w:val="both"/>
        <w:rPr>
          <w:lang w:val="sr-Cyrl-CS"/>
        </w:rPr>
      </w:pPr>
      <w:r>
        <w:rPr>
          <w:lang w:val="sr-Cyrl-CS"/>
        </w:rPr>
        <w:t>Наставићемо да анимирамо што више људи да посећују наше концерте тако што ћемо пре свега правити квалитетан садржај концерата, а онда и добар избор извођача (како ученика и бивших ученика, који су наставили школовање у СМШ и на ФМУ, тако и професора и реномираних уметника).</w:t>
      </w:r>
    </w:p>
    <w:p>
      <w:pPr>
        <w:jc w:val="both"/>
      </w:pPr>
    </w:p>
    <w:p>
      <w:pPr>
        <w:jc w:val="both"/>
      </w:pPr>
    </w:p>
    <w:p>
      <w:pPr>
        <w:jc w:val="both"/>
      </w:pPr>
    </w:p>
    <w:p>
      <w:pPr>
        <w:jc w:val="both"/>
        <w:rPr>
          <w:lang w:val="sr-Cyrl-CS"/>
        </w:rPr>
      </w:pPr>
      <w:r>
        <w:rPr>
          <w:lang w:val="sr-Cyrl-CS"/>
        </w:rPr>
        <w:t>Председник Школског одбора:                                                                                Директор школе:</w:t>
      </w:r>
    </w:p>
    <w:p>
      <w:pPr>
        <w:jc w:val="both"/>
        <w:rPr>
          <w:lang w:val="sr-Cyrl-CS"/>
        </w:rPr>
      </w:pPr>
      <w:r>
        <w:rPr>
          <w:lang w:val="sr-Cyrl-CS"/>
        </w:rPr>
        <w:t xml:space="preserve">                                                                                                                                          ______________                                                                                            _______________</w:t>
      </w:r>
    </w:p>
    <w:p>
      <w:pPr>
        <w:jc w:val="both"/>
        <w:rPr>
          <w:lang w:val="sr-Cyrl-CS"/>
        </w:rPr>
      </w:pPr>
      <w:r>
        <w:rPr>
          <w:lang w:val="sr-Cyrl-CS"/>
        </w:rPr>
        <w:t>Ивица Тодоровић                                                                                         Јасмина Милекић</w:t>
      </w:r>
    </w:p>
    <w:p>
      <w:pPr>
        <w:jc w:val="both"/>
        <w:rPr>
          <w:lang w:val="sr-Cyrl-CS"/>
        </w:rPr>
      </w:pPr>
    </w:p>
    <w:p>
      <w:pPr>
        <w:rPr>
          <w:lang w:val="sr-Cyrl-RS"/>
        </w:rPr>
      </w:pPr>
    </w:p>
    <w:sectPr>
      <w:footerReference r:id="rId7" w:type="default"/>
      <w:pgSz w:w="11909" w:h="16834"/>
      <w:pgMar w:top="1418" w:right="1469" w:bottom="1560" w:left="1418"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130"/>
        <w:tab w:val="clear" w:pos="4703"/>
        <w:tab w:val="clear" w:pos="94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11693F"/>
    <w:multiLevelType w:val="multilevel"/>
    <w:tmpl w:val="1811693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3B"/>
    <w:rsid w:val="00004C18"/>
    <w:rsid w:val="00021400"/>
    <w:rsid w:val="000604E1"/>
    <w:rsid w:val="00085043"/>
    <w:rsid w:val="000868D0"/>
    <w:rsid w:val="000E4F9C"/>
    <w:rsid w:val="000E51DF"/>
    <w:rsid w:val="000E555E"/>
    <w:rsid w:val="001062FF"/>
    <w:rsid w:val="001423C7"/>
    <w:rsid w:val="001820EA"/>
    <w:rsid w:val="0018339A"/>
    <w:rsid w:val="001A003B"/>
    <w:rsid w:val="001A48BC"/>
    <w:rsid w:val="001B1C30"/>
    <w:rsid w:val="001C2EC0"/>
    <w:rsid w:val="001E202B"/>
    <w:rsid w:val="001E5178"/>
    <w:rsid w:val="002027C2"/>
    <w:rsid w:val="00203121"/>
    <w:rsid w:val="00215BB6"/>
    <w:rsid w:val="00224697"/>
    <w:rsid w:val="00243AF1"/>
    <w:rsid w:val="0025148B"/>
    <w:rsid w:val="00263E9D"/>
    <w:rsid w:val="00286EDB"/>
    <w:rsid w:val="002C3244"/>
    <w:rsid w:val="002C481C"/>
    <w:rsid w:val="002C5513"/>
    <w:rsid w:val="002E019D"/>
    <w:rsid w:val="00300239"/>
    <w:rsid w:val="00300B23"/>
    <w:rsid w:val="00312461"/>
    <w:rsid w:val="0031354E"/>
    <w:rsid w:val="00333FAA"/>
    <w:rsid w:val="00345532"/>
    <w:rsid w:val="00370875"/>
    <w:rsid w:val="00380B65"/>
    <w:rsid w:val="003A434A"/>
    <w:rsid w:val="003B1CF8"/>
    <w:rsid w:val="003D3136"/>
    <w:rsid w:val="003F18C4"/>
    <w:rsid w:val="00424502"/>
    <w:rsid w:val="00441466"/>
    <w:rsid w:val="00447E1A"/>
    <w:rsid w:val="0045775A"/>
    <w:rsid w:val="00474CBD"/>
    <w:rsid w:val="0048647E"/>
    <w:rsid w:val="004A3C6C"/>
    <w:rsid w:val="004B5F72"/>
    <w:rsid w:val="004D033C"/>
    <w:rsid w:val="004F7BB5"/>
    <w:rsid w:val="00510D8D"/>
    <w:rsid w:val="00537A80"/>
    <w:rsid w:val="00543E21"/>
    <w:rsid w:val="005574EA"/>
    <w:rsid w:val="005735D8"/>
    <w:rsid w:val="00581553"/>
    <w:rsid w:val="005A431E"/>
    <w:rsid w:val="005B1506"/>
    <w:rsid w:val="005B3110"/>
    <w:rsid w:val="005B63E1"/>
    <w:rsid w:val="005C2E62"/>
    <w:rsid w:val="005E0693"/>
    <w:rsid w:val="005E6FEB"/>
    <w:rsid w:val="00600AFC"/>
    <w:rsid w:val="006200F4"/>
    <w:rsid w:val="00661287"/>
    <w:rsid w:val="006829AA"/>
    <w:rsid w:val="0068570B"/>
    <w:rsid w:val="00693337"/>
    <w:rsid w:val="006965B1"/>
    <w:rsid w:val="006D5E8B"/>
    <w:rsid w:val="006F4730"/>
    <w:rsid w:val="00711327"/>
    <w:rsid w:val="00715073"/>
    <w:rsid w:val="007476CC"/>
    <w:rsid w:val="007558FE"/>
    <w:rsid w:val="00757541"/>
    <w:rsid w:val="0076021A"/>
    <w:rsid w:val="00761C49"/>
    <w:rsid w:val="007816CD"/>
    <w:rsid w:val="00794BB8"/>
    <w:rsid w:val="007976B6"/>
    <w:rsid w:val="007A1F11"/>
    <w:rsid w:val="007C5365"/>
    <w:rsid w:val="007E3718"/>
    <w:rsid w:val="007F0DE4"/>
    <w:rsid w:val="008415AD"/>
    <w:rsid w:val="00843516"/>
    <w:rsid w:val="00877065"/>
    <w:rsid w:val="00886BDC"/>
    <w:rsid w:val="008D084D"/>
    <w:rsid w:val="008D27A1"/>
    <w:rsid w:val="008D60C2"/>
    <w:rsid w:val="008E2102"/>
    <w:rsid w:val="0090054B"/>
    <w:rsid w:val="009010D2"/>
    <w:rsid w:val="009207FD"/>
    <w:rsid w:val="00921008"/>
    <w:rsid w:val="00931139"/>
    <w:rsid w:val="00950818"/>
    <w:rsid w:val="00951CDE"/>
    <w:rsid w:val="00960DB3"/>
    <w:rsid w:val="00971523"/>
    <w:rsid w:val="00996DE2"/>
    <w:rsid w:val="009D1E4A"/>
    <w:rsid w:val="00A27852"/>
    <w:rsid w:val="00A461ED"/>
    <w:rsid w:val="00A47526"/>
    <w:rsid w:val="00A52ACB"/>
    <w:rsid w:val="00A541E0"/>
    <w:rsid w:val="00A661F2"/>
    <w:rsid w:val="00A673EE"/>
    <w:rsid w:val="00A96E6D"/>
    <w:rsid w:val="00AD5579"/>
    <w:rsid w:val="00AE3B8E"/>
    <w:rsid w:val="00B037F2"/>
    <w:rsid w:val="00B11CAD"/>
    <w:rsid w:val="00B324EF"/>
    <w:rsid w:val="00B53071"/>
    <w:rsid w:val="00B546C8"/>
    <w:rsid w:val="00B550BD"/>
    <w:rsid w:val="00B5526B"/>
    <w:rsid w:val="00BB111B"/>
    <w:rsid w:val="00BE5DBE"/>
    <w:rsid w:val="00C23F4B"/>
    <w:rsid w:val="00C54726"/>
    <w:rsid w:val="00C7184F"/>
    <w:rsid w:val="00C746B6"/>
    <w:rsid w:val="00C86445"/>
    <w:rsid w:val="00CC672A"/>
    <w:rsid w:val="00D03B5A"/>
    <w:rsid w:val="00D04B78"/>
    <w:rsid w:val="00D05278"/>
    <w:rsid w:val="00D30C8A"/>
    <w:rsid w:val="00D31788"/>
    <w:rsid w:val="00D542DF"/>
    <w:rsid w:val="00D57E1F"/>
    <w:rsid w:val="00D87AF6"/>
    <w:rsid w:val="00D92F22"/>
    <w:rsid w:val="00DB3BB4"/>
    <w:rsid w:val="00DE3BD4"/>
    <w:rsid w:val="00E214A7"/>
    <w:rsid w:val="00E364B5"/>
    <w:rsid w:val="00E41221"/>
    <w:rsid w:val="00E80DE6"/>
    <w:rsid w:val="00E83356"/>
    <w:rsid w:val="00E83F17"/>
    <w:rsid w:val="00EA66F8"/>
    <w:rsid w:val="00EB7347"/>
    <w:rsid w:val="00EE3EA4"/>
    <w:rsid w:val="00EF6C5E"/>
    <w:rsid w:val="00F0427D"/>
    <w:rsid w:val="00F043DE"/>
    <w:rsid w:val="00F225C4"/>
    <w:rsid w:val="00F501F5"/>
    <w:rsid w:val="00F656B5"/>
    <w:rsid w:val="00F676DD"/>
    <w:rsid w:val="00F72640"/>
    <w:rsid w:val="00F87D59"/>
    <w:rsid w:val="00F907D1"/>
    <w:rsid w:val="00FA646B"/>
    <w:rsid w:val="00FC229A"/>
    <w:rsid w:val="00FE0D61"/>
    <w:rsid w:val="1F865B76"/>
  </w:rsids>
  <m:mathPr>
    <m:mathFont m:val="Cambria Math"/>
    <m:brkBin m:val="before"/>
    <m:brkBinSub m:val="--"/>
    <m:smallFrac m:val="0"/>
    <m:dispDef/>
    <m:lMargin m:val="0"/>
    <m:rMargin m:val="0"/>
    <m:defJc m:val="centerGroup"/>
    <m:wrapIndent m:val="1440"/>
    <m:intLim m:val="subSup"/>
    <m:naryLim m:val="undOvr"/>
  </m:mathPr>
  <w:themeFontLang w:val="sr-Cyrl-R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rFonts w:ascii="Tahoma" w:hAnsi="Tahoma"/>
      <w:sz w:val="16"/>
      <w:szCs w:val="16"/>
    </w:rPr>
  </w:style>
  <w:style w:type="paragraph" w:styleId="5">
    <w:name w:val="Body Text"/>
    <w:basedOn w:val="1"/>
    <w:link w:val="17"/>
    <w:semiHidden/>
    <w:unhideWhenUsed/>
    <w:qFormat/>
    <w:uiPriority w:val="0"/>
    <w:pPr>
      <w:spacing w:after="120"/>
    </w:pPr>
  </w:style>
  <w:style w:type="paragraph" w:styleId="6">
    <w:name w:val="Body Text 2"/>
    <w:basedOn w:val="1"/>
    <w:link w:val="18"/>
    <w:semiHidden/>
    <w:unhideWhenUsed/>
    <w:uiPriority w:val="0"/>
    <w:pPr>
      <w:ind w:right="6"/>
      <w:jc w:val="both"/>
    </w:pPr>
    <w:rPr>
      <w:rFonts w:asciiTheme="minorHAnsi" w:hAnsiTheme="minorHAnsi" w:eastAsiaTheme="minorHAnsi" w:cstheme="minorBidi"/>
      <w:sz w:val="28"/>
      <w:lang w:val="sr-Cyrl-CS"/>
    </w:rPr>
  </w:style>
  <w:style w:type="paragraph" w:styleId="7">
    <w:name w:val="footer"/>
    <w:basedOn w:val="1"/>
    <w:link w:val="12"/>
    <w:uiPriority w:val="99"/>
    <w:pPr>
      <w:tabs>
        <w:tab w:val="center" w:pos="4320"/>
        <w:tab w:val="right" w:pos="8640"/>
      </w:tabs>
    </w:pPr>
  </w:style>
  <w:style w:type="paragraph" w:styleId="8">
    <w:name w:val="header"/>
    <w:basedOn w:val="1"/>
    <w:link w:val="15"/>
    <w:unhideWhenUsed/>
    <w:uiPriority w:val="99"/>
    <w:pPr>
      <w:tabs>
        <w:tab w:val="center" w:pos="4703"/>
        <w:tab w:val="right" w:pos="9406"/>
      </w:tabs>
    </w:pPr>
  </w:style>
  <w:style w:type="character" w:styleId="9">
    <w:name w:val="Hyperlink"/>
    <w:unhideWhenUsed/>
    <w:uiPriority w:val="99"/>
    <w:rPr>
      <w:color w:val="0000FF"/>
      <w:u w:val="single"/>
    </w:rPr>
  </w:style>
  <w:style w:type="character" w:styleId="10">
    <w:name w:val="page number"/>
    <w:basedOn w:val="2"/>
    <w:qFormat/>
    <w:uiPriority w:val="0"/>
  </w:style>
  <w:style w:type="table" w:styleId="11">
    <w:name w:val="Table Grid"/>
    <w:basedOn w:val="3"/>
    <w:uiPriority w:val="39"/>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Footer Char"/>
    <w:basedOn w:val="2"/>
    <w:link w:val="7"/>
    <w:uiPriority w:val="99"/>
    <w:rPr>
      <w:rFonts w:ascii="Times New Roman" w:hAnsi="Times New Roman" w:eastAsia="Times New Roman" w:cs="Times New Roman"/>
      <w:sz w:val="24"/>
      <w:szCs w:val="24"/>
      <w:lang w:val="en-US"/>
    </w:rPr>
  </w:style>
  <w:style w:type="character" w:customStyle="1" w:styleId="13">
    <w:name w:val="Balloon Text Char"/>
    <w:basedOn w:val="2"/>
    <w:link w:val="4"/>
    <w:semiHidden/>
    <w:uiPriority w:val="99"/>
    <w:rPr>
      <w:rFonts w:ascii="Tahoma" w:hAnsi="Tahoma" w:eastAsia="Times New Roman" w:cs="Times New Roman"/>
      <w:sz w:val="16"/>
      <w:szCs w:val="16"/>
      <w:lang w:val="en-US"/>
    </w:rPr>
  </w:style>
  <w:style w:type="character" w:customStyle="1" w:styleId="14">
    <w:name w:val="apple-converted-space"/>
    <w:basedOn w:val="2"/>
    <w:uiPriority w:val="0"/>
  </w:style>
  <w:style w:type="character" w:customStyle="1" w:styleId="15">
    <w:name w:val="Header Char"/>
    <w:basedOn w:val="2"/>
    <w:link w:val="8"/>
    <w:uiPriority w:val="99"/>
    <w:rPr>
      <w:rFonts w:ascii="Times New Roman" w:hAnsi="Times New Roman" w:eastAsia="Times New Roman" w:cs="Times New Roman"/>
      <w:sz w:val="24"/>
      <w:szCs w:val="24"/>
      <w:lang w:val="en-US"/>
    </w:rPr>
  </w:style>
  <w:style w:type="paragraph" w:styleId="16">
    <w:name w:val="List Paragraph"/>
    <w:basedOn w:val="1"/>
    <w:qFormat/>
    <w:uiPriority w:val="34"/>
    <w:pPr>
      <w:spacing w:after="200" w:line="276" w:lineRule="auto"/>
      <w:ind w:left="720"/>
      <w:contextualSpacing/>
    </w:pPr>
    <w:rPr>
      <w:rFonts w:asciiTheme="minorHAnsi" w:hAnsiTheme="minorHAnsi" w:eastAsiaTheme="minorHAnsi" w:cstheme="minorBidi"/>
      <w:sz w:val="22"/>
      <w:szCs w:val="22"/>
    </w:rPr>
  </w:style>
  <w:style w:type="character" w:customStyle="1" w:styleId="17">
    <w:name w:val="Body Text Char"/>
    <w:basedOn w:val="2"/>
    <w:link w:val="5"/>
    <w:semiHidden/>
    <w:uiPriority w:val="0"/>
    <w:rPr>
      <w:rFonts w:ascii="Times New Roman" w:hAnsi="Times New Roman" w:eastAsia="Times New Roman" w:cs="Times New Roman"/>
      <w:sz w:val="24"/>
      <w:szCs w:val="24"/>
      <w:lang w:val="en-US"/>
    </w:rPr>
  </w:style>
  <w:style w:type="character" w:customStyle="1" w:styleId="18">
    <w:name w:val="Body Text 2 Char"/>
    <w:basedOn w:val="2"/>
    <w:link w:val="6"/>
    <w:semiHidden/>
    <w:qFormat/>
    <w:locked/>
    <w:uiPriority w:val="0"/>
    <w:rPr>
      <w:sz w:val="28"/>
      <w:szCs w:val="24"/>
      <w:lang w:val="sr-Cyrl-CS"/>
    </w:rPr>
  </w:style>
  <w:style w:type="character" w:customStyle="1" w:styleId="19">
    <w:name w:val="Body Text 2 Char1"/>
    <w:basedOn w:val="2"/>
    <w:semiHidden/>
    <w:uiPriority w:val="99"/>
    <w:rPr>
      <w:rFonts w:ascii="Times New Roman" w:hAnsi="Times New Roman" w:eastAsia="Times New Roman" w:cs="Times New Roman"/>
      <w:sz w:val="24"/>
      <w:szCs w:val="24"/>
      <w:lang w:val="en-US"/>
    </w:rPr>
  </w:style>
  <w:style w:type="paragraph" w:customStyle="1" w:styleId="20">
    <w:name w:val="Normal1"/>
    <w:basedOn w:val="1"/>
    <w:uiPriority w:val="0"/>
    <w:pPr>
      <w:spacing w:before="100" w:beforeAutospacing="1" w:after="100" w:afterAutospacing="1"/>
    </w:pPr>
  </w:style>
  <w:style w:type="paragraph" w:customStyle="1" w:styleId="21">
    <w:name w:val="clan"/>
    <w:basedOn w:val="1"/>
    <w:uiPriority w:val="0"/>
    <w:pPr>
      <w:spacing w:before="100" w:beforeAutospacing="1" w:after="100" w:afterAutospacing="1"/>
    </w:pPr>
  </w:style>
  <w:style w:type="paragraph" w:customStyle="1" w:styleId="22">
    <w:name w:val="basic-paragraph"/>
    <w:basedOn w:val="1"/>
    <w:uiPriority w:val="0"/>
    <w:pPr>
      <w:spacing w:before="100" w:beforeAutospacing="1" w:after="100" w:afterAutospacing="1"/>
    </w:pPr>
    <w:rPr>
      <w:lang w:val="sr-Cyrl-RS" w:eastAsia="sr-Cyrl-R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15719</Words>
  <Characters>89601</Characters>
  <Lines>746</Lines>
  <Paragraphs>210</Paragraphs>
  <TotalTime>1</TotalTime>
  <ScaleCrop>false</ScaleCrop>
  <LinksUpToDate>false</LinksUpToDate>
  <CharactersWithSpaces>105110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2022-09-13T12:51:00Z</dcterms:created>
  <dc:creator>Win 7</dc:creator>
  <cp:lastModifiedBy>msbtr</cp:lastModifiedBy>
  <dcterms:modified xsi:type="dcterms:W3CDTF">2023-07-18T08:41:06Z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644A20C2422740EBBB30B14139C7CF88</vt:lpwstr>
  </property>
</Properties>
</file>